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092EF" w14:textId="77777777" w:rsidR="00023CB7" w:rsidRPr="00D634A5" w:rsidRDefault="00023CB7" w:rsidP="00023CB7">
      <w:pPr>
        <w:rPr>
          <w:b/>
          <w:bCs/>
          <w:noProof/>
          <w:sz w:val="24"/>
          <w:szCs w:val="24"/>
        </w:rPr>
      </w:pPr>
      <w:bookmarkStart w:id="0" w:name="_Hlk145670493"/>
      <w:bookmarkStart w:id="1" w:name="OLE_LINK3"/>
      <w:r w:rsidRPr="00D634A5">
        <w:rPr>
          <w:b/>
          <w:bCs/>
          <w:noProof/>
          <w:sz w:val="24"/>
          <w:szCs w:val="24"/>
        </w:rPr>
        <w:t>3GPP TSG RAN WG1 #121</w:t>
      </w:r>
      <w:r w:rsidRPr="00D634A5">
        <w:rPr>
          <w:b/>
          <w:bCs/>
          <w:noProof/>
          <w:sz w:val="24"/>
          <w:szCs w:val="24"/>
        </w:rPr>
        <w:tab/>
      </w:r>
      <w:r w:rsidRPr="00D634A5">
        <w:rPr>
          <w:b/>
          <w:bCs/>
          <w:noProof/>
          <w:sz w:val="24"/>
          <w:szCs w:val="24"/>
        </w:rPr>
        <w:tab/>
      </w:r>
      <w:r w:rsidRPr="00D634A5">
        <w:rPr>
          <w:b/>
          <w:bCs/>
          <w:noProof/>
          <w:sz w:val="24"/>
          <w:szCs w:val="24"/>
        </w:rPr>
        <w:tab/>
      </w:r>
      <w:r>
        <w:rPr>
          <w:b/>
          <w:bCs/>
          <w:noProof/>
          <w:sz w:val="24"/>
          <w:szCs w:val="24"/>
        </w:rPr>
        <w:tab/>
      </w:r>
      <w:r>
        <w:rPr>
          <w:b/>
          <w:bCs/>
          <w:noProof/>
          <w:sz w:val="24"/>
          <w:szCs w:val="24"/>
        </w:rPr>
        <w:tab/>
      </w:r>
      <w:r>
        <w:rPr>
          <w:b/>
          <w:bCs/>
          <w:noProof/>
          <w:sz w:val="24"/>
          <w:szCs w:val="24"/>
        </w:rPr>
        <w:tab/>
      </w:r>
      <w:r>
        <w:rPr>
          <w:b/>
          <w:bCs/>
          <w:noProof/>
          <w:sz w:val="24"/>
          <w:szCs w:val="24"/>
        </w:rPr>
        <w:tab/>
      </w:r>
      <w:r>
        <w:rPr>
          <w:b/>
          <w:bCs/>
          <w:noProof/>
          <w:sz w:val="24"/>
          <w:szCs w:val="24"/>
        </w:rPr>
        <w:tab/>
      </w:r>
      <w:r w:rsidRPr="00D634A5">
        <w:rPr>
          <w:b/>
          <w:bCs/>
          <w:noProof/>
          <w:sz w:val="24"/>
          <w:szCs w:val="24"/>
        </w:rPr>
        <w:t>R1-</w:t>
      </w:r>
      <w:r w:rsidRPr="006150A2">
        <w:rPr>
          <w:b/>
          <w:bCs/>
          <w:noProof/>
          <w:sz w:val="24"/>
          <w:szCs w:val="24"/>
        </w:rPr>
        <w:t>250439</w:t>
      </w:r>
      <w:r>
        <w:rPr>
          <w:b/>
          <w:bCs/>
          <w:noProof/>
          <w:sz w:val="24"/>
          <w:szCs w:val="24"/>
        </w:rPr>
        <w:t>4</w:t>
      </w:r>
    </w:p>
    <w:p w14:paraId="2991B87C" w14:textId="77777777" w:rsidR="00023CB7" w:rsidRPr="00D634A5" w:rsidRDefault="00023CB7" w:rsidP="00023CB7">
      <w:pPr>
        <w:rPr>
          <w:b/>
          <w:bCs/>
          <w:noProof/>
          <w:sz w:val="24"/>
          <w:szCs w:val="24"/>
        </w:rPr>
      </w:pPr>
      <w:r w:rsidRPr="00D634A5">
        <w:rPr>
          <w:b/>
          <w:bCs/>
          <w:noProof/>
          <w:sz w:val="24"/>
          <w:szCs w:val="24"/>
        </w:rPr>
        <w:t xml:space="preserve">St Julian’s, Malta, </w:t>
      </w:r>
      <w:r w:rsidRPr="00D634A5">
        <w:rPr>
          <w:rFonts w:hint="eastAsia"/>
          <w:b/>
          <w:bCs/>
          <w:noProof/>
          <w:sz w:val="24"/>
          <w:szCs w:val="24"/>
        </w:rPr>
        <w:t xml:space="preserve">May </w:t>
      </w:r>
      <w:r w:rsidRPr="00D634A5">
        <w:rPr>
          <w:b/>
          <w:bCs/>
          <w:noProof/>
          <w:sz w:val="24"/>
          <w:szCs w:val="24"/>
        </w:rPr>
        <w:t>19</w:t>
      </w:r>
      <w:r w:rsidRPr="00D634A5">
        <w:rPr>
          <w:rFonts w:hint="eastAsia"/>
          <w:b/>
          <w:bCs/>
          <w:noProof/>
          <w:sz w:val="24"/>
          <w:szCs w:val="24"/>
          <w:vertAlign w:val="superscript"/>
        </w:rPr>
        <w:t>th</w:t>
      </w:r>
      <w:r w:rsidRPr="00D634A5">
        <w:rPr>
          <w:b/>
          <w:bCs/>
          <w:noProof/>
          <w:sz w:val="24"/>
          <w:szCs w:val="24"/>
        </w:rPr>
        <w:t xml:space="preserve"> – 23</w:t>
      </w:r>
      <w:r w:rsidRPr="00D634A5">
        <w:rPr>
          <w:b/>
          <w:bCs/>
          <w:noProof/>
          <w:sz w:val="24"/>
          <w:szCs w:val="24"/>
          <w:vertAlign w:val="superscript"/>
        </w:rPr>
        <w:t>th</w:t>
      </w:r>
      <w:r w:rsidRPr="00D634A5">
        <w:rPr>
          <w:b/>
          <w:bCs/>
          <w:noProof/>
          <w:sz w:val="24"/>
          <w:szCs w:val="24"/>
        </w:rPr>
        <w:t>, 2025</w:t>
      </w:r>
      <w:bookmarkEnd w:id="0"/>
    </w:p>
    <w:p w14:paraId="565F48D5" w14:textId="77777777" w:rsidR="00023CB7" w:rsidRPr="00006849" w:rsidRDefault="00023CB7" w:rsidP="00023CB7">
      <w:pPr>
        <w:pStyle w:val="CRCoverPage"/>
        <w:tabs>
          <w:tab w:val="right" w:pos="9639"/>
        </w:tabs>
        <w:spacing w:after="0"/>
        <w:rPr>
          <w:rFonts w:ascii="Times New Roman" w:hAnsi="Times New Roman"/>
          <w:b/>
          <w:bCs/>
          <w:noProof/>
          <w:sz w:val="36"/>
          <w:szCs w:val="28"/>
          <w:lang w:val="en-US"/>
        </w:rPr>
      </w:pPr>
    </w:p>
    <w:p w14:paraId="207A00C7" w14:textId="77777777" w:rsidR="00023CB7" w:rsidRPr="00EF08C9" w:rsidRDefault="00023CB7" w:rsidP="00023CB7">
      <w:pPr>
        <w:rPr>
          <w:b/>
          <w:bCs/>
          <w:noProof/>
          <w:sz w:val="24"/>
          <w:szCs w:val="24"/>
          <w:lang w:eastAsia="ja-JP"/>
        </w:rPr>
      </w:pPr>
      <w:r w:rsidRPr="00EF08C9">
        <w:rPr>
          <w:b/>
          <w:bCs/>
          <w:noProof/>
          <w:sz w:val="24"/>
          <w:szCs w:val="24"/>
        </w:rPr>
        <w:t>Source:</w:t>
      </w:r>
      <w:r>
        <w:rPr>
          <w:b/>
          <w:bCs/>
          <w:noProof/>
          <w:sz w:val="24"/>
          <w:szCs w:val="24"/>
        </w:rPr>
        <w:t xml:space="preserve"> </w:t>
      </w:r>
      <w:r w:rsidRPr="00EF08C9">
        <w:rPr>
          <w:b/>
          <w:bCs/>
          <w:noProof/>
          <w:sz w:val="24"/>
          <w:szCs w:val="24"/>
        </w:rPr>
        <w:t>Qualcomm Incorporated</w:t>
      </w:r>
    </w:p>
    <w:p w14:paraId="037C8D44" w14:textId="77777777" w:rsidR="00023CB7" w:rsidRPr="00EF08C9" w:rsidRDefault="00023CB7" w:rsidP="00023CB7">
      <w:pPr>
        <w:rPr>
          <w:b/>
          <w:bCs/>
          <w:noProof/>
          <w:sz w:val="24"/>
          <w:szCs w:val="24"/>
          <w:lang w:eastAsia="ja-JP"/>
        </w:rPr>
      </w:pPr>
      <w:r w:rsidRPr="00EF08C9">
        <w:rPr>
          <w:b/>
          <w:bCs/>
          <w:noProof/>
          <w:sz w:val="24"/>
          <w:szCs w:val="24"/>
        </w:rPr>
        <w:t>Title</w:t>
      </w:r>
      <w:r>
        <w:rPr>
          <w:b/>
          <w:bCs/>
          <w:noProof/>
          <w:sz w:val="24"/>
          <w:szCs w:val="24"/>
        </w:rPr>
        <w:t xml:space="preserve">: </w:t>
      </w:r>
      <w:bookmarkStart w:id="2" w:name="OLE_LINK22"/>
      <w:bookmarkStart w:id="3" w:name="OLE_LINK21"/>
      <w:bookmarkStart w:id="4" w:name="OLE_LINK9"/>
      <w:bookmarkStart w:id="5" w:name="OLE_LINK8"/>
      <w:bookmarkEnd w:id="1"/>
      <w:r>
        <w:rPr>
          <w:b/>
          <w:bCs/>
          <w:noProof/>
          <w:sz w:val="24"/>
          <w:szCs w:val="24"/>
        </w:rPr>
        <w:t>Physical channels design – modulation aspects</w:t>
      </w:r>
    </w:p>
    <w:bookmarkEnd w:id="2"/>
    <w:bookmarkEnd w:id="3"/>
    <w:bookmarkEnd w:id="4"/>
    <w:bookmarkEnd w:id="5"/>
    <w:p w14:paraId="5C441B4E" w14:textId="77777777" w:rsidR="00023CB7" w:rsidRPr="0066675B" w:rsidRDefault="00023CB7" w:rsidP="00023CB7">
      <w:pPr>
        <w:rPr>
          <w:b/>
          <w:bCs/>
          <w:noProof/>
          <w:sz w:val="24"/>
          <w:szCs w:val="24"/>
          <w:lang w:eastAsia="ja-JP"/>
        </w:rPr>
      </w:pPr>
      <w:r w:rsidRPr="00EF08C9">
        <w:rPr>
          <w:b/>
          <w:bCs/>
          <w:noProof/>
          <w:sz w:val="24"/>
          <w:szCs w:val="24"/>
        </w:rPr>
        <w:t>Agenda Item:</w:t>
      </w:r>
      <w:bookmarkStart w:id="6" w:name="Source"/>
      <w:bookmarkEnd w:id="6"/>
      <w:r w:rsidRPr="00EF08C9">
        <w:rPr>
          <w:b/>
          <w:bCs/>
          <w:noProof/>
          <w:sz w:val="24"/>
          <w:szCs w:val="24"/>
        </w:rPr>
        <w:tab/>
      </w:r>
      <w:r w:rsidRPr="00EF08C9">
        <w:rPr>
          <w:b/>
          <w:bCs/>
          <w:noProof/>
          <w:sz w:val="24"/>
          <w:szCs w:val="24"/>
          <w:lang w:eastAsia="ja-JP"/>
        </w:rPr>
        <w:t>9.4.1</w:t>
      </w:r>
    </w:p>
    <w:p w14:paraId="3BD8629E" w14:textId="77777777" w:rsidR="00023CB7" w:rsidRPr="0066675B" w:rsidRDefault="00023CB7" w:rsidP="00023CB7">
      <w:pPr>
        <w:pBdr>
          <w:bottom w:val="single" w:sz="12" w:space="1" w:color="auto"/>
        </w:pBdr>
        <w:rPr>
          <w:b/>
          <w:bCs/>
          <w:lang w:eastAsia="ja-JP"/>
        </w:rPr>
      </w:pPr>
      <w:r w:rsidRPr="0066675B">
        <w:rPr>
          <w:b/>
          <w:bCs/>
          <w:lang w:eastAsia="ja-JP"/>
        </w:rPr>
        <w:t>Document for:</w:t>
      </w:r>
      <w:bookmarkStart w:id="7" w:name="DocumentFor"/>
      <w:bookmarkEnd w:id="7"/>
      <w:r w:rsidRPr="0066675B">
        <w:rPr>
          <w:b/>
          <w:bCs/>
          <w:lang w:eastAsia="ja-JP"/>
        </w:rPr>
        <w:tab/>
        <w:t>Discussion and Decision</w:t>
      </w:r>
    </w:p>
    <w:p w14:paraId="774C14B9" w14:textId="77777777" w:rsidR="00023CB7" w:rsidRPr="008A70ED" w:rsidRDefault="00023CB7" w:rsidP="005244AE">
      <w:pPr>
        <w:pStyle w:val="Heading1"/>
      </w:pPr>
      <w:r w:rsidRPr="008A70ED">
        <w:t>Introduction</w:t>
      </w:r>
    </w:p>
    <w:p w14:paraId="3CC3E86E" w14:textId="77777777" w:rsidR="00023CB7" w:rsidRDefault="00023CB7" w:rsidP="00023CB7">
      <w:pPr>
        <w:rPr>
          <w:lang w:val="en-GB" w:eastAsia="ja-JP"/>
        </w:rPr>
      </w:pPr>
      <w:r>
        <w:rPr>
          <w:lang w:val="en-GB" w:eastAsia="ja-JP"/>
        </w:rPr>
        <w:t>In this tdoc we provide discussion on following topics.</w:t>
      </w:r>
    </w:p>
    <w:p w14:paraId="42B89B1A" w14:textId="77777777" w:rsidR="00023CB7" w:rsidRDefault="00023CB7" w:rsidP="00023CB7">
      <w:pPr>
        <w:pStyle w:val="ListParagraph"/>
        <w:numPr>
          <w:ilvl w:val="0"/>
          <w:numId w:val="29"/>
        </w:numPr>
        <w:ind w:leftChars="0"/>
        <w:jc w:val="both"/>
        <w:rPr>
          <w:lang w:val="en-GB" w:eastAsia="ja-JP"/>
        </w:rPr>
      </w:pPr>
      <w:r>
        <w:rPr>
          <w:lang w:val="en-GB" w:eastAsia="ja-JP"/>
        </w:rPr>
        <w:t>CP handling scheme</w:t>
      </w:r>
    </w:p>
    <w:p w14:paraId="3F2317CD" w14:textId="77777777" w:rsidR="00023CB7" w:rsidRDefault="00023CB7" w:rsidP="00023CB7">
      <w:pPr>
        <w:pStyle w:val="ListParagraph"/>
        <w:numPr>
          <w:ilvl w:val="0"/>
          <w:numId w:val="29"/>
        </w:numPr>
        <w:ind w:leftChars="0"/>
        <w:jc w:val="both"/>
        <w:rPr>
          <w:lang w:val="en-GB" w:eastAsia="ja-JP"/>
        </w:rPr>
      </w:pPr>
      <w:r>
        <w:rPr>
          <w:lang w:val="en-GB" w:eastAsia="ja-JP"/>
        </w:rPr>
        <w:t>R2D chip duration</w:t>
      </w:r>
    </w:p>
    <w:p w14:paraId="4054E7C4" w14:textId="77777777" w:rsidR="00023CB7" w:rsidRDefault="00023CB7" w:rsidP="00023CB7">
      <w:pPr>
        <w:pStyle w:val="ListParagraph"/>
        <w:numPr>
          <w:ilvl w:val="0"/>
          <w:numId w:val="29"/>
        </w:numPr>
        <w:ind w:leftChars="0"/>
        <w:jc w:val="both"/>
        <w:rPr>
          <w:lang w:val="en-GB" w:eastAsia="ja-JP"/>
        </w:rPr>
      </w:pPr>
      <w:r>
        <w:rPr>
          <w:lang w:val="en-GB" w:eastAsia="ja-JP"/>
        </w:rPr>
        <w:t>R2D Padding</w:t>
      </w:r>
    </w:p>
    <w:p w14:paraId="144C314F" w14:textId="77777777" w:rsidR="00023CB7" w:rsidRPr="00725497" w:rsidRDefault="00023CB7" w:rsidP="00023CB7">
      <w:pPr>
        <w:pStyle w:val="ListParagraph"/>
        <w:numPr>
          <w:ilvl w:val="0"/>
          <w:numId w:val="29"/>
        </w:numPr>
        <w:ind w:leftChars="0"/>
        <w:jc w:val="both"/>
        <w:rPr>
          <w:lang w:val="en-GB" w:eastAsia="ja-JP"/>
        </w:rPr>
      </w:pPr>
      <w:r>
        <w:rPr>
          <w:lang w:val="en-GB" w:eastAsia="ja-JP"/>
        </w:rPr>
        <w:t>R2D Waveform generation method</w:t>
      </w:r>
    </w:p>
    <w:p w14:paraId="4A0C54C7" w14:textId="77777777" w:rsidR="00023CB7" w:rsidRDefault="00023CB7" w:rsidP="00023CB7">
      <w:pPr>
        <w:pBdr>
          <w:bottom w:val="single" w:sz="12" w:space="1" w:color="auto"/>
        </w:pBdr>
        <w:rPr>
          <w:lang w:eastAsia="ja-JP"/>
        </w:rPr>
      </w:pPr>
    </w:p>
    <w:p w14:paraId="561D2F28" w14:textId="77777777" w:rsidR="00023CB7" w:rsidRPr="005244AE" w:rsidRDefault="00023CB7" w:rsidP="005244AE">
      <w:pPr>
        <w:pStyle w:val="Heading1"/>
      </w:pPr>
      <w:r w:rsidRPr="005244AE">
        <w:t>Physical layer design for R2D link</w:t>
      </w:r>
    </w:p>
    <w:p w14:paraId="38A6FBB5" w14:textId="77777777" w:rsidR="00023CB7" w:rsidRPr="005244AE" w:rsidRDefault="00023CB7" w:rsidP="005244AE">
      <w:pPr>
        <w:pStyle w:val="Heading2"/>
      </w:pPr>
      <w:r w:rsidRPr="005244AE">
        <w:t>CP handling schemes for Data</w:t>
      </w:r>
    </w:p>
    <w:p w14:paraId="791310FD" w14:textId="77777777" w:rsidR="00023CB7" w:rsidRPr="00B27778" w:rsidRDefault="00023CB7" w:rsidP="00023CB7">
      <w:pPr>
        <w:rPr>
          <w:lang w:eastAsia="ko-KR"/>
        </w:rPr>
      </w:pPr>
      <w:r>
        <w:rPr>
          <w:rFonts w:hint="eastAsia"/>
          <w:lang w:eastAsia="ko-KR"/>
        </w:rPr>
        <w:t>In RAN1#120</w:t>
      </w:r>
      <w:r>
        <w:rPr>
          <w:lang w:eastAsia="ko-KR"/>
        </w:rPr>
        <w:t xml:space="preserve"> bis</w:t>
      </w:r>
      <w:r>
        <w:rPr>
          <w:rFonts w:hint="eastAsia"/>
          <w:lang w:eastAsia="ko-KR"/>
        </w:rPr>
        <w:t xml:space="preserve"> following agreement was made.</w:t>
      </w:r>
    </w:p>
    <w:tbl>
      <w:tblPr>
        <w:tblStyle w:val="TableGrid"/>
        <w:tblW w:w="0" w:type="auto"/>
        <w:tblLook w:val="04A0" w:firstRow="1" w:lastRow="0" w:firstColumn="1" w:lastColumn="0" w:noHBand="0" w:noVBand="1"/>
      </w:tblPr>
      <w:tblGrid>
        <w:gridCol w:w="9350"/>
      </w:tblGrid>
      <w:tr w:rsidR="00023CB7" w14:paraId="048BF381" w14:textId="77777777" w:rsidTr="0050556A">
        <w:tc>
          <w:tcPr>
            <w:tcW w:w="9350" w:type="dxa"/>
          </w:tcPr>
          <w:p w14:paraId="6B7FA9A0" w14:textId="77777777" w:rsidR="00023CB7" w:rsidRPr="00484664" w:rsidRDefault="00023CB7" w:rsidP="0050556A">
            <w:pPr>
              <w:rPr>
                <w:b/>
                <w:szCs w:val="20"/>
                <w:lang w:eastAsia="zh-CN"/>
              </w:rPr>
            </w:pPr>
            <w:r w:rsidRPr="000B62AB">
              <w:rPr>
                <w:b/>
                <w:szCs w:val="20"/>
                <w:highlight w:val="green"/>
                <w:lang w:eastAsia="zh-CN"/>
              </w:rPr>
              <w:t>Agreement</w:t>
            </w:r>
          </w:p>
          <w:p w14:paraId="1B9B58BC" w14:textId="77777777" w:rsidR="00023CB7" w:rsidRPr="000B62AB" w:rsidRDefault="00023CB7" w:rsidP="0050556A">
            <w:pPr>
              <w:rPr>
                <w:szCs w:val="20"/>
                <w:lang w:eastAsia="zh-CN"/>
              </w:rPr>
            </w:pPr>
            <w:r w:rsidRPr="000B62AB">
              <w:rPr>
                <w:szCs w:val="20"/>
                <w:lang w:eastAsia="zh-CN"/>
              </w:rPr>
              <w:t xml:space="preserve">For the </w:t>
            </w:r>
            <w:proofErr w:type="gramStart"/>
            <w:r w:rsidRPr="000B62AB">
              <w:rPr>
                <w:szCs w:val="20"/>
                <w:lang w:eastAsia="zh-CN"/>
              </w:rPr>
              <w:t>below agreement</w:t>
            </w:r>
            <w:proofErr w:type="gramEnd"/>
            <w:r w:rsidRPr="000B62AB">
              <w:rPr>
                <w:szCs w:val="20"/>
                <w:lang w:eastAsia="zh-CN"/>
              </w:rPr>
              <w:t xml:space="preserve">, further update on the </w:t>
            </w:r>
            <w:proofErr w:type="gramStart"/>
            <w:r w:rsidRPr="000B62AB">
              <w:rPr>
                <w:color w:val="FF0000"/>
                <w:szCs w:val="20"/>
                <w:u w:val="single"/>
                <w:lang w:eastAsia="zh-CN"/>
              </w:rPr>
              <w:t>followings</w:t>
            </w:r>
            <w:proofErr w:type="gramEnd"/>
          </w:p>
          <w:p w14:paraId="31A7F6A5" w14:textId="77777777" w:rsidR="00023CB7" w:rsidRPr="002A6D9C" w:rsidRDefault="00023CB7" w:rsidP="0050556A">
            <w:pPr>
              <w:pStyle w:val="0Maintext"/>
              <w:ind w:leftChars="100" w:left="220"/>
              <w:rPr>
                <w:lang w:eastAsia="zh-CN"/>
              </w:rPr>
            </w:pPr>
            <w:r w:rsidRPr="002A6D9C">
              <w:rPr>
                <w:highlight w:val="green"/>
                <w:lang w:eastAsia="zh-CN"/>
              </w:rPr>
              <w:t>Agreement</w:t>
            </w:r>
          </w:p>
          <w:p w14:paraId="13ADE353" w14:textId="77777777" w:rsidR="00023CB7" w:rsidRPr="002A6D9C" w:rsidRDefault="00023CB7" w:rsidP="0050556A">
            <w:pPr>
              <w:ind w:leftChars="100" w:left="220"/>
              <w:rPr>
                <w:szCs w:val="20"/>
                <w:lang w:eastAsia="zh-CN"/>
              </w:rPr>
            </w:pPr>
            <w:r w:rsidRPr="002A6D9C">
              <w:rPr>
                <w:szCs w:val="20"/>
                <w:lang w:eastAsia="zh-CN"/>
              </w:rPr>
              <w:t>For further down-selection among CP handing which retains subcarrier orthogonality, at least for PRDCH, at least Method Type 1 is supported</w:t>
            </w:r>
          </w:p>
          <w:p w14:paraId="10F6904B" w14:textId="77777777" w:rsidR="00023CB7" w:rsidRPr="002A6D9C" w:rsidRDefault="00023CB7" w:rsidP="00023CB7">
            <w:pPr>
              <w:numPr>
                <w:ilvl w:val="0"/>
                <w:numId w:val="23"/>
              </w:numPr>
              <w:ind w:leftChars="460" w:left="1372"/>
              <w:jc w:val="both"/>
              <w:rPr>
                <w:szCs w:val="20"/>
                <w:lang w:eastAsia="zh-CN"/>
              </w:rPr>
            </w:pPr>
            <w:r w:rsidRPr="002A6D9C">
              <w:rPr>
                <w:szCs w:val="20"/>
                <w:lang w:eastAsia="zh-CN"/>
              </w:rPr>
              <w:t>For supported M values &lt;= 12</w:t>
            </w:r>
          </w:p>
          <w:p w14:paraId="5E0A3601" w14:textId="77777777" w:rsidR="00023CB7" w:rsidRPr="002A6D9C" w:rsidRDefault="00023CB7" w:rsidP="00023CB7">
            <w:pPr>
              <w:numPr>
                <w:ilvl w:val="1"/>
                <w:numId w:val="23"/>
              </w:numPr>
              <w:ind w:leftChars="820" w:left="2164"/>
              <w:jc w:val="both"/>
              <w:rPr>
                <w:szCs w:val="20"/>
                <w:lang w:eastAsia="zh-CN"/>
              </w:rPr>
            </w:pPr>
            <w:r w:rsidRPr="002A6D9C">
              <w:rPr>
                <w:szCs w:val="20"/>
                <w:lang w:eastAsia="zh-CN"/>
              </w:rPr>
              <w:t>RAN1 will not further pursue additional CP handling design</w:t>
            </w:r>
          </w:p>
          <w:p w14:paraId="48C6BD5F" w14:textId="77777777" w:rsidR="00023CB7" w:rsidRPr="002A6D9C" w:rsidRDefault="00023CB7" w:rsidP="00023CB7">
            <w:pPr>
              <w:numPr>
                <w:ilvl w:val="0"/>
                <w:numId w:val="23"/>
              </w:numPr>
              <w:ind w:leftChars="460" w:left="1372"/>
              <w:jc w:val="both"/>
              <w:rPr>
                <w:szCs w:val="20"/>
                <w:lang w:eastAsia="zh-CN"/>
              </w:rPr>
            </w:pPr>
            <w:r w:rsidRPr="002A6D9C">
              <w:rPr>
                <w:szCs w:val="20"/>
                <w:lang w:eastAsia="zh-CN"/>
              </w:rPr>
              <w:t>For supported M values &gt; 12</w:t>
            </w:r>
          </w:p>
          <w:p w14:paraId="0B5BCCC4" w14:textId="77777777" w:rsidR="00023CB7" w:rsidRPr="002A6D9C" w:rsidRDefault="00023CB7" w:rsidP="00023CB7">
            <w:pPr>
              <w:numPr>
                <w:ilvl w:val="1"/>
                <w:numId w:val="23"/>
              </w:numPr>
              <w:ind w:leftChars="820" w:left="2164"/>
              <w:jc w:val="both"/>
              <w:rPr>
                <w:szCs w:val="20"/>
                <w:lang w:eastAsia="zh-CN"/>
              </w:rPr>
            </w:pPr>
            <w:r w:rsidRPr="002A6D9C">
              <w:rPr>
                <w:szCs w:val="20"/>
                <w:lang w:eastAsia="zh-CN"/>
              </w:rPr>
              <w:t xml:space="preserve">RAN1 will further </w:t>
            </w:r>
            <w:proofErr w:type="gramStart"/>
            <w:r w:rsidRPr="002A6D9C">
              <w:rPr>
                <w:szCs w:val="20"/>
                <w:lang w:eastAsia="zh-CN"/>
              </w:rPr>
              <w:t>down-select</w:t>
            </w:r>
            <w:proofErr w:type="gramEnd"/>
            <w:r w:rsidRPr="002A6D9C">
              <w:rPr>
                <w:szCs w:val="20"/>
                <w:lang w:eastAsia="zh-CN"/>
              </w:rPr>
              <w:t xml:space="preserve"> one from </w:t>
            </w:r>
            <w:r w:rsidRPr="002A6D9C">
              <w:rPr>
                <w:rFonts w:hint="eastAsia"/>
                <w:szCs w:val="20"/>
                <w:lang w:eastAsia="zh-CN"/>
              </w:rPr>
              <w:t>t</w:t>
            </w:r>
            <w:r w:rsidRPr="002A6D9C">
              <w:rPr>
                <w:szCs w:val="20"/>
                <w:lang w:eastAsia="zh-CN"/>
              </w:rPr>
              <w:t xml:space="preserve">he </w:t>
            </w:r>
            <w:proofErr w:type="gramStart"/>
            <w:r w:rsidRPr="002A6D9C">
              <w:rPr>
                <w:szCs w:val="20"/>
                <w:lang w:eastAsia="zh-CN"/>
              </w:rPr>
              <w:t>followings</w:t>
            </w:r>
            <w:proofErr w:type="gramEnd"/>
          </w:p>
          <w:p w14:paraId="5BCB3A37" w14:textId="77777777" w:rsidR="00023CB7" w:rsidRPr="002A6D9C" w:rsidRDefault="00023CB7" w:rsidP="00023CB7">
            <w:pPr>
              <w:numPr>
                <w:ilvl w:val="2"/>
                <w:numId w:val="23"/>
              </w:numPr>
              <w:ind w:leftChars="1180" w:left="2956"/>
              <w:jc w:val="both"/>
              <w:rPr>
                <w:szCs w:val="20"/>
                <w:lang w:eastAsia="zh-CN"/>
              </w:rPr>
            </w:pPr>
            <w:r w:rsidRPr="002A6D9C">
              <w:rPr>
                <w:szCs w:val="20"/>
                <w:lang w:eastAsia="zh-CN"/>
              </w:rPr>
              <w:t>Option 1: Candidate 3 of M2-1-1 (as per agreements from RAN1#120)</w:t>
            </w:r>
          </w:p>
          <w:p w14:paraId="1E8546F8" w14:textId="77777777" w:rsidR="00023CB7" w:rsidRPr="000B62AB" w:rsidRDefault="00023CB7" w:rsidP="00023CB7">
            <w:pPr>
              <w:numPr>
                <w:ilvl w:val="3"/>
                <w:numId w:val="23"/>
              </w:numPr>
              <w:ind w:leftChars="1540" w:left="3748"/>
              <w:jc w:val="both"/>
              <w:rPr>
                <w:strike/>
                <w:szCs w:val="20"/>
              </w:rPr>
            </w:pPr>
            <w:r w:rsidRPr="000B62AB">
              <w:rPr>
                <w:strike/>
                <w:szCs w:val="20"/>
              </w:rPr>
              <w:t>Insert padding chips only at the end OOK chips of OFDM symbol</w:t>
            </w:r>
          </w:p>
          <w:p w14:paraId="7A005CA6" w14:textId="77777777" w:rsidR="00023CB7" w:rsidRPr="000B62AB" w:rsidRDefault="00023CB7" w:rsidP="00023CB7">
            <w:pPr>
              <w:numPr>
                <w:ilvl w:val="4"/>
                <w:numId w:val="23"/>
              </w:numPr>
              <w:jc w:val="both"/>
              <w:rPr>
                <w:color w:val="FF0000"/>
                <w:szCs w:val="20"/>
                <w:u w:val="single"/>
              </w:rPr>
            </w:pPr>
            <w:r w:rsidRPr="000B62AB">
              <w:rPr>
                <w:color w:val="FF0000"/>
                <w:szCs w:val="20"/>
                <w:u w:val="single"/>
              </w:rPr>
              <w:t xml:space="preserve">The last 2 </w:t>
            </w:r>
            <w:r>
              <w:rPr>
                <w:color w:val="FF0000"/>
                <w:szCs w:val="20"/>
                <w:u w:val="single"/>
              </w:rPr>
              <w:t xml:space="preserve">out </w:t>
            </w:r>
            <w:r w:rsidRPr="000B62AB">
              <w:rPr>
                <w:color w:val="FF0000"/>
                <w:szCs w:val="20"/>
                <w:u w:val="single"/>
              </w:rPr>
              <w:t>of M OOK chips at the end of an OFDM symbol are always ‘ON’</w:t>
            </w:r>
          </w:p>
          <w:p w14:paraId="7AEF5439" w14:textId="77777777" w:rsidR="00023CB7" w:rsidRPr="002A6D9C" w:rsidRDefault="00023CB7" w:rsidP="00023CB7">
            <w:pPr>
              <w:numPr>
                <w:ilvl w:val="2"/>
                <w:numId w:val="23"/>
              </w:numPr>
              <w:ind w:leftChars="1180" w:left="2956"/>
              <w:jc w:val="both"/>
              <w:rPr>
                <w:szCs w:val="20"/>
                <w:lang w:eastAsia="zh-CN"/>
              </w:rPr>
            </w:pPr>
            <w:r w:rsidRPr="002A6D9C">
              <w:rPr>
                <w:szCs w:val="20"/>
                <w:lang w:eastAsia="zh-CN"/>
              </w:rPr>
              <w:t>Option 3: RAN1 will not further pursue additional CP handling design</w:t>
            </w:r>
          </w:p>
          <w:p w14:paraId="4A7EFBBA" w14:textId="77777777" w:rsidR="00023CB7" w:rsidRDefault="00023CB7" w:rsidP="0050556A">
            <w:pPr>
              <w:rPr>
                <w:lang w:eastAsia="ko-KR"/>
              </w:rPr>
            </w:pPr>
          </w:p>
        </w:tc>
      </w:tr>
    </w:tbl>
    <w:p w14:paraId="080942AE" w14:textId="77777777" w:rsidR="00023CB7" w:rsidRPr="00D87D0C" w:rsidRDefault="00023CB7" w:rsidP="00023CB7">
      <w:pPr>
        <w:rPr>
          <w:lang w:eastAsia="ko-KR"/>
        </w:rPr>
      </w:pPr>
    </w:p>
    <w:p w14:paraId="664FC422" w14:textId="77777777" w:rsidR="00023CB7" w:rsidRPr="00D9246E" w:rsidRDefault="00023CB7" w:rsidP="00D9246E">
      <w:pPr>
        <w:pStyle w:val="Heading3"/>
      </w:pPr>
      <w:r w:rsidRPr="00D9246E">
        <w:rPr>
          <w:rFonts w:hint="eastAsia"/>
        </w:rPr>
        <w:t>Alt. M1-1</w:t>
      </w:r>
    </w:p>
    <w:p w14:paraId="1D242BAA" w14:textId="77777777" w:rsidR="00023CB7" w:rsidRPr="00D9246E" w:rsidRDefault="00023CB7" w:rsidP="00D9246E">
      <w:pPr>
        <w:pStyle w:val="Heading4"/>
      </w:pPr>
      <w:r w:rsidRPr="00D9246E">
        <w:t>Scheme</w:t>
      </w:r>
    </w:p>
    <w:tbl>
      <w:tblPr>
        <w:tblStyle w:val="TableGrid"/>
        <w:tblW w:w="0" w:type="auto"/>
        <w:tblLook w:val="04A0" w:firstRow="1" w:lastRow="0" w:firstColumn="1" w:lastColumn="0" w:noHBand="0" w:noVBand="1"/>
      </w:tblPr>
      <w:tblGrid>
        <w:gridCol w:w="9350"/>
      </w:tblGrid>
      <w:tr w:rsidR="00023CB7" w14:paraId="5CDE215C" w14:textId="77777777" w:rsidTr="0050556A">
        <w:tc>
          <w:tcPr>
            <w:tcW w:w="9350" w:type="dxa"/>
          </w:tcPr>
          <w:p w14:paraId="0FABCE09" w14:textId="77777777" w:rsidR="00023CB7" w:rsidRDefault="00023CB7" w:rsidP="0050556A">
            <w:r w:rsidRPr="00693D3D">
              <w:t>Method Type 1:</w:t>
            </w:r>
            <w:r w:rsidRPr="00693D3D">
              <w:tab/>
              <w:t>Removal of CP at device without specified transmit-side.</w:t>
            </w:r>
          </w:p>
          <w:p w14:paraId="4D0BE85D" w14:textId="77777777" w:rsidR="00023CB7" w:rsidRPr="005E4429" w:rsidRDefault="00023CB7" w:rsidP="00023CB7">
            <w:pPr>
              <w:pStyle w:val="ListParagraph"/>
              <w:numPr>
                <w:ilvl w:val="0"/>
                <w:numId w:val="26"/>
              </w:numPr>
              <w:ind w:leftChars="0"/>
              <w:jc w:val="both"/>
            </w:pPr>
            <w:r w:rsidRPr="00693D3D">
              <w:t>Alt M1-1:</w:t>
            </w:r>
            <w:r w:rsidRPr="00693D3D">
              <w:tab/>
              <w:t>Device assumes same CP length for each OFDM symbol, i.e. does not distinguish exact CP length among different OFDM symbols</w:t>
            </w:r>
          </w:p>
        </w:tc>
      </w:tr>
    </w:tbl>
    <w:p w14:paraId="50B29DA3" w14:textId="77777777" w:rsidR="00023CB7" w:rsidRPr="0055037F" w:rsidRDefault="00023CB7" w:rsidP="00D9246E">
      <w:pPr>
        <w:pStyle w:val="Heading4"/>
      </w:pPr>
      <w:r w:rsidRPr="0055037F">
        <w:t>How to detect CP?</w:t>
      </w:r>
    </w:p>
    <w:p w14:paraId="6F566089" w14:textId="77777777" w:rsidR="00023CB7" w:rsidRDefault="00023CB7" w:rsidP="00023CB7">
      <w:r>
        <w:t xml:space="preserve">In Alt M1-1 approach, there are two main questions to address. </w:t>
      </w:r>
    </w:p>
    <w:p w14:paraId="5FC25E4E" w14:textId="77777777" w:rsidR="00023CB7" w:rsidRPr="006A0835" w:rsidRDefault="00023CB7" w:rsidP="00023CB7">
      <w:pPr>
        <w:pStyle w:val="ListParagraph"/>
        <w:numPr>
          <w:ilvl w:val="0"/>
          <w:numId w:val="24"/>
        </w:numPr>
        <w:ind w:leftChars="0"/>
        <w:jc w:val="both"/>
      </w:pPr>
      <w:r w:rsidRPr="006A0835">
        <w:lastRenderedPageBreak/>
        <w:t xml:space="preserve">Q1) How to detect the CP of the first OFDM symbol? </w:t>
      </w:r>
    </w:p>
    <w:p w14:paraId="3EA8BDF6" w14:textId="4C78021D" w:rsidR="00023CB7" w:rsidRDefault="00023CB7" w:rsidP="00023CB7">
      <w:pPr>
        <w:pStyle w:val="ListParagraph"/>
        <w:numPr>
          <w:ilvl w:val="1"/>
          <w:numId w:val="24"/>
        </w:numPr>
        <w:ind w:leftChars="0"/>
        <w:jc w:val="both"/>
      </w:pPr>
      <w:r w:rsidRPr="008112A4">
        <w:t>The first CP depends on the</w:t>
      </w:r>
      <w:r>
        <w:t xml:space="preserve"> shape of the </w:t>
      </w:r>
      <w:r w:rsidRPr="008112A4">
        <w:t>last bit in the first OFDM symbol.</w:t>
      </w:r>
      <w:r>
        <w:t xml:space="preserve"> Thus, depending on </w:t>
      </w:r>
      <w:r w:rsidR="00712A4D">
        <w:t>the design</w:t>
      </w:r>
      <w:r>
        <w:t xml:space="preserve"> of last of CAP and CP, the boundary may or may not have edge. This uncertainty gives two options for CAP design. To utilize the edge for </w:t>
      </w:r>
      <w:r w:rsidR="00712A4D">
        <w:t>the start</w:t>
      </w:r>
      <w:r>
        <w:t xml:space="preserve"> of OFDM symbol detection, we could use two (inverted) CAP patterns depending on CP state (ON/OFF) to ensure edge occurs at the start of OFDM symbol. However, this method will require </w:t>
      </w:r>
      <w:proofErr w:type="gramStart"/>
      <w:r>
        <w:t>device</w:t>
      </w:r>
      <w:proofErr w:type="gramEnd"/>
      <w:r>
        <w:t xml:space="preserve"> to identify two different CAP patter</w:t>
      </w:r>
      <w:r w:rsidR="00712A4D">
        <w:t>n</w:t>
      </w:r>
      <w:r>
        <w:t xml:space="preserve">s. Alternatively, we could have a single fixed CAP </w:t>
      </w:r>
      <w:r w:rsidR="00712A4D">
        <w:t>pattern</w:t>
      </w:r>
      <w:r>
        <w:t xml:space="preserve"> and device to detect the end of CAP patterns and detect the start of OFDM symbol based on its prior knowledge on the known CAP pattern. </w:t>
      </w:r>
    </w:p>
    <w:p w14:paraId="6A8C6839" w14:textId="77777777" w:rsidR="00023CB7" w:rsidRDefault="00023CB7" w:rsidP="00023CB7">
      <w:pPr>
        <w:pStyle w:val="ListParagraph"/>
        <w:numPr>
          <w:ilvl w:val="1"/>
          <w:numId w:val="24"/>
        </w:numPr>
        <w:ind w:leftChars="0"/>
        <w:jc w:val="both"/>
      </w:pPr>
      <w:r>
        <w:t>This means that special handling is necessary for the first CP detection. We think i</w:t>
      </w:r>
      <w:r>
        <w:rPr>
          <w:rFonts w:hint="eastAsia"/>
        </w:rPr>
        <w:t xml:space="preserve">t is possible to </w:t>
      </w:r>
      <w:r>
        <w:t>desig</w:t>
      </w:r>
      <w:r>
        <w:rPr>
          <w:rFonts w:hint="eastAsia"/>
        </w:rPr>
        <w:t xml:space="preserve">n clock acquisition part (CAP) </w:t>
      </w:r>
      <w:r>
        <w:t xml:space="preserve">such that device can </w:t>
      </w:r>
      <w:r w:rsidRPr="002A7EF3">
        <w:rPr>
          <w:b/>
          <w:bCs/>
        </w:rPr>
        <w:t xml:space="preserve">detect </w:t>
      </w:r>
      <w:r w:rsidRPr="002A7EF3">
        <w:rPr>
          <w:rFonts w:hint="eastAsia"/>
          <w:b/>
          <w:bCs/>
        </w:rPr>
        <w:t xml:space="preserve">the </w:t>
      </w:r>
      <w:r w:rsidRPr="002A7EF3">
        <w:rPr>
          <w:b/>
          <w:bCs/>
        </w:rPr>
        <w:t>end of CAP</w:t>
      </w:r>
      <w:r>
        <w:t xml:space="preserve"> and from there it detects the </w:t>
      </w:r>
      <w:r>
        <w:rPr>
          <w:rFonts w:hint="eastAsia"/>
        </w:rPr>
        <w:t>start of the first OFDM symbol of PRDCH</w:t>
      </w:r>
      <w:r>
        <w:t>.</w:t>
      </w:r>
      <w:r>
        <w:rPr>
          <w:rFonts w:hint="eastAsia"/>
        </w:rPr>
        <w:t xml:space="preserve"> </w:t>
      </w:r>
      <w:r>
        <w:fldChar w:fldCharType="begin"/>
      </w:r>
      <w:r>
        <w:instrText xml:space="preserve"> </w:instrText>
      </w:r>
      <w:r>
        <w:rPr>
          <w:rFonts w:hint="eastAsia"/>
        </w:rPr>
        <w:instrText>REF _Ref189553581 \h</w:instrText>
      </w:r>
      <w:r>
        <w:instrText xml:space="preserve"> </w:instrText>
      </w:r>
      <w:r>
        <w:fldChar w:fldCharType="separate"/>
      </w:r>
      <w:r>
        <w:t>Figure 1</w:t>
      </w:r>
      <w:r>
        <w:fldChar w:fldCharType="end"/>
      </w:r>
      <w:r>
        <w:t xml:space="preserve"> and </w:t>
      </w:r>
      <w:r>
        <w:fldChar w:fldCharType="begin"/>
      </w:r>
      <w:r>
        <w:instrText xml:space="preserve"> REF _Ref189553588 \h </w:instrText>
      </w:r>
      <w:r>
        <w:fldChar w:fldCharType="separate"/>
      </w:r>
      <w:r>
        <w:t>Figure 2</w:t>
      </w:r>
      <w:r>
        <w:fldChar w:fldCharType="end"/>
      </w:r>
      <w:r>
        <w:t xml:space="preserve"> illustrate two cases where </w:t>
      </w:r>
      <w:proofErr w:type="gramStart"/>
      <w:r>
        <w:t>first</w:t>
      </w:r>
      <w:proofErr w:type="gramEnd"/>
      <w:r>
        <w:t xml:space="preserve"> CP is ON and OFF respectively. In either case, </w:t>
      </w:r>
      <w:proofErr w:type="gramStart"/>
      <w:r>
        <w:t>same</w:t>
      </w:r>
      <w:proofErr w:type="gramEnd"/>
      <w:r>
        <w:t xml:space="preserve"> CAP pattern could be used. Device can detect the last edge of CAP to decide number of samples to discard (red part) until the start of OFDM symbol. </w:t>
      </w:r>
    </w:p>
    <w:p w14:paraId="27873517" w14:textId="77777777" w:rsidR="00023CB7" w:rsidRPr="006A0835" w:rsidRDefault="00023CB7" w:rsidP="00023CB7">
      <w:pPr>
        <w:pStyle w:val="ListParagraph"/>
        <w:numPr>
          <w:ilvl w:val="0"/>
          <w:numId w:val="24"/>
        </w:numPr>
        <w:ind w:leftChars="0"/>
        <w:jc w:val="both"/>
      </w:pPr>
      <w:r w:rsidRPr="006A0835">
        <w:t>Q2) How to detect the CP of the following OFDM symbols?</w:t>
      </w:r>
    </w:p>
    <w:p w14:paraId="090C79CB" w14:textId="5328C310" w:rsidR="00023CB7" w:rsidRDefault="00023CB7" w:rsidP="00023CB7">
      <w:pPr>
        <w:pStyle w:val="ListParagraph"/>
        <w:numPr>
          <w:ilvl w:val="1"/>
          <w:numId w:val="24"/>
        </w:numPr>
        <w:ind w:leftChars="0"/>
        <w:jc w:val="both"/>
      </w:pPr>
      <w:r w:rsidRPr="001D3F70">
        <w:t xml:space="preserve">After device </w:t>
      </w:r>
      <w:r w:rsidR="00712A4D" w:rsidRPr="001D3F70">
        <w:t>identifies</w:t>
      </w:r>
      <w:r w:rsidRPr="001D3F70">
        <w:t xml:space="preserve"> M value</w:t>
      </w:r>
      <w:r>
        <w:t xml:space="preserve"> using CAP detection</w:t>
      </w:r>
      <w:r w:rsidRPr="001D3F70">
        <w:t>, device can identify chip duration (in terms of # of samples</w:t>
      </w:r>
      <w:r>
        <w:t xml:space="preserve"> at device</w:t>
      </w:r>
      <w:r w:rsidRPr="001D3F70">
        <w:t xml:space="preserve">) and number of chips </w:t>
      </w:r>
      <w:r>
        <w:t xml:space="preserve">(which is integer) </w:t>
      </w:r>
      <w:r w:rsidRPr="001D3F70">
        <w:t>in a OFDM symbol.</w:t>
      </w:r>
      <w:r>
        <w:t xml:space="preserve"> </w:t>
      </w:r>
      <w:r w:rsidRPr="001D3F70">
        <w:t xml:space="preserve">Device to identify the </w:t>
      </w:r>
      <w:r w:rsidRPr="002A7EF3">
        <w:rPr>
          <w:b/>
          <w:bCs/>
        </w:rPr>
        <w:t>last rising or falling edge</w:t>
      </w:r>
      <w:r w:rsidRPr="001D3F70">
        <w:t xml:space="preserve"> in the current OFDM symbol. Then, after one chip duration next CP starts</w:t>
      </w:r>
      <w:r>
        <w:t>, from which d</w:t>
      </w:r>
      <w:r w:rsidRPr="001D3F70">
        <w:t xml:space="preserve">evice </w:t>
      </w:r>
      <w:r>
        <w:t xml:space="preserve">can start </w:t>
      </w:r>
      <w:r w:rsidRPr="001D3F70">
        <w:t>remov</w:t>
      </w:r>
      <w:r>
        <w:t>ing</w:t>
      </w:r>
      <w:r w:rsidRPr="001D3F70">
        <w:t xml:space="preserve"> CP.</w:t>
      </w:r>
    </w:p>
    <w:p w14:paraId="3EA90A55" w14:textId="77777777" w:rsidR="00023CB7" w:rsidRDefault="00023CB7" w:rsidP="00023CB7"/>
    <w:p w14:paraId="75FE3172" w14:textId="77777777" w:rsidR="00023CB7" w:rsidRDefault="00023CB7" w:rsidP="00023CB7">
      <w:pPr>
        <w:jc w:val="center"/>
      </w:pPr>
      <w:r>
        <w:rPr>
          <w:noProof/>
        </w:rPr>
        <mc:AlternateContent>
          <mc:Choice Requires="wpi">
            <w:drawing>
              <wp:anchor distT="0" distB="0" distL="114300" distR="114300" simplePos="0" relativeHeight="251659264" behindDoc="0" locked="0" layoutInCell="1" allowOverlap="1" wp14:anchorId="46DAB11F" wp14:editId="4EC9BAA4">
                <wp:simplePos x="0" y="0"/>
                <wp:positionH relativeFrom="column">
                  <wp:posOffset>2883990</wp:posOffset>
                </wp:positionH>
                <wp:positionV relativeFrom="paragraph">
                  <wp:posOffset>346680</wp:posOffset>
                </wp:positionV>
                <wp:extent cx="125640" cy="7920"/>
                <wp:effectExtent l="38100" t="38100" r="46355" b="49530"/>
                <wp:wrapNone/>
                <wp:docPr id="1052324956" name="Ink 83"/>
                <wp:cNvGraphicFramePr/>
                <a:graphic xmlns:a="http://schemas.openxmlformats.org/drawingml/2006/main">
                  <a:graphicData uri="http://schemas.microsoft.com/office/word/2010/wordprocessingInk">
                    <w14:contentPart bwMode="auto" r:id="rId12">
                      <w14:nvContentPartPr>
                        <w14:cNvContentPartPr/>
                      </w14:nvContentPartPr>
                      <w14:xfrm>
                        <a:off x="0" y="0"/>
                        <a:ext cx="125640" cy="7920"/>
                      </w14:xfrm>
                    </w14:contentPart>
                  </a:graphicData>
                </a:graphic>
              </wp:anchor>
            </w:drawing>
          </mc:Choice>
          <mc:Fallback>
            <w:pict>
              <v:shapetype w14:anchorId="21465A5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3" o:spid="_x0000_s1026" type="#_x0000_t75" style="position:absolute;margin-left:226.6pt;margin-top:26.8pt;width:10.9pt;height:1.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">
                <v:imagedata r:id="rId13" o:title=""/>
              </v:shape>
            </w:pict>
          </mc:Fallback>
        </mc:AlternateContent>
      </w:r>
      <w:r>
        <w:rPr>
          <w:noProof/>
        </w:rPr>
        <w:drawing>
          <wp:inline distT="0" distB="0" distL="0" distR="0" wp14:anchorId="2C0A1140" wp14:editId="19449EC4">
            <wp:extent cx="4306956" cy="1233125"/>
            <wp:effectExtent l="0" t="0" r="0" b="5715"/>
            <wp:docPr id="1540819539"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819539" name="Picture 1" descr="A screen 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822" cy="1237095"/>
                    </a:xfrm>
                    <a:prstGeom prst="rect">
                      <a:avLst/>
                    </a:prstGeom>
                    <a:noFill/>
                  </pic:spPr>
                </pic:pic>
              </a:graphicData>
            </a:graphic>
          </wp:inline>
        </w:drawing>
      </w:r>
    </w:p>
    <w:p w14:paraId="33BBE910" w14:textId="77777777" w:rsidR="00023CB7" w:rsidRPr="00423AAC" w:rsidRDefault="00023CB7" w:rsidP="00023CB7">
      <w:pPr>
        <w:rPr>
          <w:b/>
          <w:bCs/>
        </w:rPr>
      </w:pPr>
      <w:bookmarkStart w:id="8" w:name="_Ref189553581"/>
      <w:r w:rsidRPr="00423AAC">
        <w:rPr>
          <w:b/>
          <w:bCs/>
        </w:rPr>
        <w:t xml:space="preserve">Figure </w:t>
      </w:r>
      <w:r w:rsidRPr="00423AAC">
        <w:rPr>
          <w:b/>
          <w:bCs/>
        </w:rPr>
        <w:fldChar w:fldCharType="begin"/>
      </w:r>
      <w:r w:rsidRPr="00423AAC">
        <w:rPr>
          <w:b/>
          <w:bCs/>
        </w:rPr>
        <w:instrText xml:space="preserve"> SEQ Figure \* ARABIC </w:instrText>
      </w:r>
      <w:r w:rsidRPr="00423AAC">
        <w:rPr>
          <w:b/>
          <w:bCs/>
        </w:rPr>
        <w:fldChar w:fldCharType="separate"/>
      </w:r>
      <w:r>
        <w:rPr>
          <w:b/>
          <w:bCs/>
          <w:noProof/>
        </w:rPr>
        <w:t>1</w:t>
      </w:r>
      <w:r w:rsidRPr="00423AAC">
        <w:rPr>
          <w:b/>
          <w:bCs/>
        </w:rPr>
        <w:fldChar w:fldCharType="end"/>
      </w:r>
      <w:bookmarkEnd w:id="8"/>
      <w:r w:rsidRPr="00423AAC">
        <w:rPr>
          <w:b/>
          <w:bCs/>
        </w:rPr>
        <w:t xml:space="preserve"> </w:t>
      </w:r>
      <w:r w:rsidRPr="00423AAC">
        <w:rPr>
          <w:rFonts w:hint="eastAsia"/>
          <w:b/>
          <w:bCs/>
        </w:rPr>
        <w:t xml:space="preserve">Example R2D waveform for </w:t>
      </w:r>
      <w:r w:rsidRPr="00423AAC">
        <w:rPr>
          <w:b/>
          <w:bCs/>
        </w:rPr>
        <w:t>Alt M1-1 when the CP of the first OFDM symbol is ON. Samples to remove are noted as red.</w:t>
      </w:r>
    </w:p>
    <w:p w14:paraId="4AE8CE06" w14:textId="77777777" w:rsidR="00023CB7" w:rsidRDefault="00023CB7" w:rsidP="00023CB7"/>
    <w:p w14:paraId="60349365" w14:textId="77777777" w:rsidR="00023CB7" w:rsidRDefault="00023CB7" w:rsidP="00023CB7">
      <w:pPr>
        <w:jc w:val="center"/>
      </w:pPr>
      <w:r>
        <w:rPr>
          <w:noProof/>
        </w:rPr>
        <w:drawing>
          <wp:inline distT="0" distB="0" distL="0" distR="0" wp14:anchorId="788B88DC" wp14:editId="1C0E60F3">
            <wp:extent cx="4174435" cy="1152198"/>
            <wp:effectExtent l="0" t="0" r="0" b="0"/>
            <wp:docPr id="1283461747" name="Picture 2"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61747" name="Picture 2" descr="A screen shot of a computer screen&#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7804" cy="1155888"/>
                    </a:xfrm>
                    <a:prstGeom prst="rect">
                      <a:avLst/>
                    </a:prstGeom>
                    <a:noFill/>
                  </pic:spPr>
                </pic:pic>
              </a:graphicData>
            </a:graphic>
          </wp:inline>
        </w:drawing>
      </w:r>
    </w:p>
    <w:p w14:paraId="5C077403" w14:textId="77777777" w:rsidR="00023CB7" w:rsidRPr="00423AAC" w:rsidRDefault="00023CB7" w:rsidP="00023CB7">
      <w:pPr>
        <w:rPr>
          <w:b/>
          <w:bCs/>
        </w:rPr>
      </w:pPr>
      <w:bookmarkStart w:id="9" w:name="_Ref189553588"/>
      <w:r w:rsidRPr="00423AAC">
        <w:rPr>
          <w:b/>
          <w:bCs/>
        </w:rPr>
        <w:t xml:space="preserve">Figure </w:t>
      </w:r>
      <w:r w:rsidRPr="00423AAC">
        <w:rPr>
          <w:b/>
          <w:bCs/>
        </w:rPr>
        <w:fldChar w:fldCharType="begin"/>
      </w:r>
      <w:r w:rsidRPr="00423AAC">
        <w:rPr>
          <w:b/>
          <w:bCs/>
        </w:rPr>
        <w:instrText xml:space="preserve"> SEQ Figure \* ARABIC </w:instrText>
      </w:r>
      <w:r w:rsidRPr="00423AAC">
        <w:rPr>
          <w:b/>
          <w:bCs/>
        </w:rPr>
        <w:fldChar w:fldCharType="separate"/>
      </w:r>
      <w:r>
        <w:rPr>
          <w:b/>
          <w:bCs/>
          <w:noProof/>
        </w:rPr>
        <w:t>2</w:t>
      </w:r>
      <w:r w:rsidRPr="00423AAC">
        <w:rPr>
          <w:b/>
          <w:bCs/>
        </w:rPr>
        <w:fldChar w:fldCharType="end"/>
      </w:r>
      <w:bookmarkEnd w:id="9"/>
      <w:r w:rsidRPr="00423AAC">
        <w:rPr>
          <w:b/>
          <w:bCs/>
        </w:rPr>
        <w:t xml:space="preserve"> </w:t>
      </w:r>
      <w:r w:rsidRPr="00423AAC">
        <w:rPr>
          <w:rFonts w:hint="eastAsia"/>
          <w:b/>
          <w:bCs/>
        </w:rPr>
        <w:t xml:space="preserve">Example R2D waveform for </w:t>
      </w:r>
      <w:r w:rsidRPr="00423AAC">
        <w:rPr>
          <w:b/>
          <w:bCs/>
        </w:rPr>
        <w:t>Alt M1-1 when the CP of the first OFDM symbol is OFF. Samples to remove are noted as red.</w:t>
      </w:r>
    </w:p>
    <w:p w14:paraId="24FA8DA1" w14:textId="77777777" w:rsidR="00023CB7" w:rsidRPr="00B021CF" w:rsidRDefault="00023CB7" w:rsidP="00023CB7"/>
    <w:p w14:paraId="3B181A9A" w14:textId="77777777" w:rsidR="00023CB7" w:rsidRDefault="00023CB7" w:rsidP="00D9246E">
      <w:pPr>
        <w:pStyle w:val="Heading4"/>
      </w:pPr>
      <w:r>
        <w:lastRenderedPageBreak/>
        <w:t>Impact of Clock accuracy and necessity of clock calibration</w:t>
      </w:r>
    </w:p>
    <w:p w14:paraId="26C159DE" w14:textId="4603B3B0" w:rsidR="00023CB7" w:rsidRDefault="00023CB7" w:rsidP="001661FD">
      <w:pPr>
        <w:jc w:val="both"/>
      </w:pPr>
      <w:r>
        <w:t xml:space="preserve">This strategy may work if </w:t>
      </w:r>
      <w:proofErr w:type="gramStart"/>
      <w:r>
        <w:t>device</w:t>
      </w:r>
      <w:proofErr w:type="gramEnd"/>
      <w:r>
        <w:t xml:space="preserve"> clock is accurate enough and reliably </w:t>
      </w:r>
      <w:r w:rsidR="00712A4D">
        <w:t>detects</w:t>
      </w:r>
      <w:r>
        <w:t xml:space="preserve"> the last edge of CAP and current OFDM symbol. However, </w:t>
      </w:r>
      <w:r w:rsidRPr="007A61CC">
        <w:rPr>
          <w:i/>
          <w:iCs/>
        </w:rPr>
        <w:t>if clock accuracy is poor, then, the actual waveform duration</w:t>
      </w:r>
      <w:r>
        <w:rPr>
          <w:i/>
          <w:iCs/>
        </w:rPr>
        <w:t xml:space="preserve"> </w:t>
      </w:r>
      <w:r w:rsidRPr="007A61CC">
        <w:rPr>
          <w:i/>
          <w:iCs/>
        </w:rPr>
        <w:t>remove</w:t>
      </w:r>
      <w:r>
        <w:rPr>
          <w:i/>
          <w:iCs/>
        </w:rPr>
        <w:t>d</w:t>
      </w:r>
      <w:r w:rsidRPr="007A61CC">
        <w:rPr>
          <w:i/>
          <w:iCs/>
        </w:rPr>
        <w:t xml:space="preserve"> based on device internal clock counting may not be accurate</w:t>
      </w:r>
      <w:r>
        <w:t xml:space="preserve">. During CAP detection, </w:t>
      </w:r>
      <w:r w:rsidR="00712A4D">
        <w:t>the device</w:t>
      </w:r>
      <w:r>
        <w:t xml:space="preserve"> may need to adjust its internal clock or adjust internal clock tick threshold for the detected chip duration (i.e., M value) to make accurate removal of CP duration. </w:t>
      </w:r>
    </w:p>
    <w:p w14:paraId="62A15DE8" w14:textId="77777777" w:rsidR="00023CB7" w:rsidRDefault="00023CB7" w:rsidP="00023CB7"/>
    <w:p w14:paraId="639C7953" w14:textId="77777777" w:rsidR="00023CB7" w:rsidRPr="001B50F3" w:rsidRDefault="00023CB7" w:rsidP="00023CB7">
      <w:pPr>
        <w:pStyle w:val="Observation"/>
        <w:numPr>
          <w:ilvl w:val="0"/>
          <w:numId w:val="0"/>
        </w:numPr>
        <w:tabs>
          <w:tab w:val="clear" w:pos="1701"/>
          <w:tab w:val="left" w:pos="0"/>
        </w:tabs>
        <w:rPr>
          <w:rFonts w:asciiTheme="minorHAnsi" w:hAnsiTheme="minorHAnsi" w:cstheme="minorHAnsi"/>
          <w:sz w:val="22"/>
          <w:szCs w:val="22"/>
        </w:rPr>
      </w:pPr>
      <w:r w:rsidRPr="001B50F3">
        <w:rPr>
          <w:rFonts w:asciiTheme="minorHAnsi" w:hAnsiTheme="minorHAnsi" w:cstheme="minorHAnsi"/>
          <w:sz w:val="22"/>
          <w:szCs w:val="22"/>
        </w:rPr>
        <w:t>Observation 1: For CP handling Method M1-1, poor clock accuracy affects the identification of CP location and removal of CP and degrade performance.</w:t>
      </w:r>
    </w:p>
    <w:p w14:paraId="04E76283" w14:textId="77777777" w:rsidR="00023CB7" w:rsidRPr="001B50F3" w:rsidRDefault="00023CB7" w:rsidP="00023CB7">
      <w:pPr>
        <w:pStyle w:val="Observation"/>
        <w:numPr>
          <w:ilvl w:val="0"/>
          <w:numId w:val="0"/>
        </w:numPr>
        <w:tabs>
          <w:tab w:val="clear" w:pos="1701"/>
          <w:tab w:val="left" w:pos="0"/>
        </w:tabs>
        <w:rPr>
          <w:rFonts w:asciiTheme="minorHAnsi" w:hAnsiTheme="minorHAnsi" w:cstheme="minorHAnsi"/>
          <w:sz w:val="22"/>
          <w:szCs w:val="22"/>
        </w:rPr>
      </w:pPr>
      <w:r w:rsidRPr="001B50F3">
        <w:rPr>
          <w:rFonts w:asciiTheme="minorHAnsi" w:hAnsiTheme="minorHAnsi" w:cstheme="minorHAnsi"/>
          <w:sz w:val="22"/>
          <w:szCs w:val="22"/>
        </w:rPr>
        <w:t>Observation 2: For CP handling Method M1-1, during CAP detection, device may need to adjust its internal clock or adjust internal clock tick threshold for the detected chip duration (i.e., M value) to make accurate removal of CP duration.</w:t>
      </w:r>
    </w:p>
    <w:p w14:paraId="3BBAEAA5" w14:textId="77777777" w:rsidR="00023CB7" w:rsidRDefault="00023CB7" w:rsidP="00023CB7">
      <w:pPr>
        <w:pStyle w:val="Observation"/>
        <w:numPr>
          <w:ilvl w:val="0"/>
          <w:numId w:val="0"/>
        </w:numPr>
        <w:tabs>
          <w:tab w:val="clear" w:pos="1701"/>
          <w:tab w:val="left" w:pos="0"/>
        </w:tabs>
      </w:pPr>
    </w:p>
    <w:p w14:paraId="0CC8987B" w14:textId="77777777" w:rsidR="00023CB7" w:rsidRPr="00ED4F7A" w:rsidRDefault="00023CB7" w:rsidP="00D9246E">
      <w:pPr>
        <w:pStyle w:val="Heading4"/>
      </w:pPr>
      <w:r w:rsidRPr="00ED4F7A">
        <w:t>Impact of Large M (M1-1)</w:t>
      </w:r>
    </w:p>
    <w:p w14:paraId="068E66AD" w14:textId="58DFA33E" w:rsidR="00023CB7" w:rsidRDefault="00023CB7" w:rsidP="001661FD">
      <w:pPr>
        <w:jc w:val="both"/>
      </w:pPr>
      <w:r w:rsidRPr="008A1200">
        <w:t xml:space="preserve">With the non-ideal SFO, this scheme may struggle with small chip duration. If M value is large, then, the uncertainty could be relatively high due to short chip duration. Therefore, the detection of CP location and estimation of CP duration could be also affected by that. We observe that it works only up to M=24 for </w:t>
      </w:r>
      <w:proofErr w:type="gramStart"/>
      <w:r w:rsidRPr="008A1200">
        <w:t>payload</w:t>
      </w:r>
      <w:proofErr w:type="gramEnd"/>
      <w:r w:rsidRPr="008A1200">
        <w:t xml:space="preserve"> size of 192bits </w:t>
      </w:r>
      <w:r w:rsidRPr="008A1200">
        <w:rPr>
          <w:rFonts w:eastAsia="Malgun Gothic" w:hint="eastAsia"/>
          <w:lang w:eastAsia="ko-KR"/>
        </w:rPr>
        <w:t xml:space="preserve">as shown in </w:t>
      </w:r>
      <w:r w:rsidRPr="008A1200">
        <w:rPr>
          <w:rFonts w:eastAsia="Malgun Gothic"/>
          <w:lang w:eastAsia="ko-KR"/>
        </w:rPr>
        <w:fldChar w:fldCharType="begin"/>
      </w:r>
      <w:r w:rsidRPr="008A1200">
        <w:rPr>
          <w:rFonts w:eastAsia="Malgun Gothic"/>
          <w:lang w:eastAsia="ko-KR"/>
        </w:rPr>
        <w:instrText xml:space="preserve"> </w:instrText>
      </w:r>
      <w:r w:rsidRPr="008A1200">
        <w:rPr>
          <w:rFonts w:eastAsia="Malgun Gothic" w:hint="eastAsia"/>
          <w:lang w:eastAsia="ko-KR"/>
        </w:rPr>
        <w:instrText>REF _Ref189647551 \h</w:instrText>
      </w:r>
      <w:r w:rsidRPr="008A1200">
        <w:rPr>
          <w:rFonts w:eastAsia="Malgun Gothic"/>
          <w:lang w:eastAsia="ko-KR"/>
        </w:rPr>
        <w:instrText xml:space="preserve">  \* MERGEFORMAT </w:instrText>
      </w:r>
      <w:r w:rsidRPr="008A1200">
        <w:rPr>
          <w:rFonts w:eastAsia="Malgun Gothic"/>
          <w:lang w:eastAsia="ko-KR"/>
        </w:rPr>
      </w:r>
      <w:r w:rsidRPr="008A1200">
        <w:rPr>
          <w:rFonts w:eastAsia="Malgun Gothic"/>
          <w:lang w:eastAsia="ko-KR"/>
        </w:rPr>
        <w:fldChar w:fldCharType="separate"/>
      </w:r>
      <w:r w:rsidRPr="008A1200">
        <w:t>Figure 3</w:t>
      </w:r>
      <w:r w:rsidRPr="008A1200">
        <w:rPr>
          <w:rFonts w:eastAsia="Malgun Gothic"/>
          <w:lang w:eastAsia="ko-KR"/>
        </w:rPr>
        <w:fldChar w:fldCharType="end"/>
      </w:r>
      <w:r w:rsidRPr="008A1200">
        <w:t>. We observe</w:t>
      </w:r>
      <w:r>
        <w:t>d</w:t>
      </w:r>
      <w:r w:rsidRPr="008A1200">
        <w:t xml:space="preserve"> that for M=32 even </w:t>
      </w:r>
      <w:r w:rsidR="00712A4D" w:rsidRPr="008A1200">
        <w:t>a short</w:t>
      </w:r>
      <w:r w:rsidRPr="008A1200">
        <w:t xml:space="preserve"> payload size fails (w/ error flow).</w:t>
      </w:r>
    </w:p>
    <w:p w14:paraId="2005B2F9" w14:textId="77777777" w:rsidR="00023CB7" w:rsidRDefault="00023CB7" w:rsidP="00023CB7"/>
    <w:p w14:paraId="15AFAFCF" w14:textId="77777777" w:rsidR="00023CB7" w:rsidRPr="001B50F3" w:rsidRDefault="00023CB7" w:rsidP="00023CB7">
      <w:pPr>
        <w:pStyle w:val="Observation"/>
        <w:numPr>
          <w:ilvl w:val="0"/>
          <w:numId w:val="0"/>
        </w:numPr>
        <w:ind w:left="360" w:hanging="360"/>
        <w:rPr>
          <w:rFonts w:asciiTheme="minorHAnsi" w:hAnsiTheme="minorHAnsi" w:cstheme="minorHAnsi"/>
          <w:sz w:val="22"/>
          <w:szCs w:val="22"/>
        </w:rPr>
      </w:pPr>
      <w:r w:rsidRPr="001B50F3">
        <w:rPr>
          <w:rFonts w:asciiTheme="minorHAnsi" w:hAnsiTheme="minorHAnsi" w:cstheme="minorHAnsi"/>
          <w:sz w:val="22"/>
          <w:szCs w:val="22"/>
        </w:rPr>
        <w:t>Observation 3: CP handling Method M1-1 can support up to M=24 in TDL-A fading channel.</w:t>
      </w:r>
    </w:p>
    <w:p w14:paraId="0FF85844" w14:textId="77777777" w:rsidR="00023CB7" w:rsidRPr="00177A32" w:rsidRDefault="00023CB7" w:rsidP="00023CB7">
      <w:pPr>
        <w:rPr>
          <w:lang w:val="en-GB"/>
        </w:rPr>
      </w:pPr>
    </w:p>
    <w:p w14:paraId="455EE7CB" w14:textId="77777777" w:rsidR="00023CB7" w:rsidRPr="008A1200" w:rsidRDefault="00023CB7" w:rsidP="00023CB7">
      <w:pPr>
        <w:jc w:val="center"/>
      </w:pPr>
      <w:r w:rsidRPr="008A1200">
        <w:rPr>
          <w:noProof/>
        </w:rPr>
        <w:drawing>
          <wp:inline distT="0" distB="0" distL="0" distR="0" wp14:anchorId="6EAA1C06" wp14:editId="0F01F28A">
            <wp:extent cx="2750558" cy="2346856"/>
            <wp:effectExtent l="0" t="0" r="0" b="0"/>
            <wp:docPr id="49" name="Picture 48" descr="A graph of a line graph&#10;&#10;AI-generated content may be incorrect.">
              <a:extLst xmlns:a="http://schemas.openxmlformats.org/drawingml/2006/main">
                <a:ext uri="{FF2B5EF4-FFF2-40B4-BE49-F238E27FC236}">
                  <a16:creationId xmlns:a16="http://schemas.microsoft.com/office/drawing/2014/main" id="{DF57C4CB-5527-37FA-14C3-184FFA92B6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descr="A graph of a line graph&#10;&#10;AI-generated content may be incorrect.">
                      <a:extLst>
                        <a:ext uri="{FF2B5EF4-FFF2-40B4-BE49-F238E27FC236}">
                          <a16:creationId xmlns:a16="http://schemas.microsoft.com/office/drawing/2014/main" id="{DF57C4CB-5527-37FA-14C3-184FFA92B6EE}"/>
                        </a:ext>
                      </a:extLst>
                    </pic:cNvPr>
                    <pic:cNvPicPr>
                      <a:picLocks noChangeAspect="1"/>
                    </pic:cNvPicPr>
                  </pic:nvPicPr>
                  <pic:blipFill>
                    <a:blip r:embed="rId16"/>
                    <a:stretch>
                      <a:fillRect/>
                    </a:stretch>
                  </pic:blipFill>
                  <pic:spPr>
                    <a:xfrm>
                      <a:off x="0" y="0"/>
                      <a:ext cx="2761724" cy="2356383"/>
                    </a:xfrm>
                    <a:prstGeom prst="rect">
                      <a:avLst/>
                    </a:prstGeom>
                  </pic:spPr>
                </pic:pic>
              </a:graphicData>
            </a:graphic>
          </wp:inline>
        </w:drawing>
      </w:r>
      <w:r w:rsidRPr="008A1200">
        <w:rPr>
          <w:noProof/>
        </w:rPr>
        <w:drawing>
          <wp:inline distT="0" distB="0" distL="0" distR="0" wp14:anchorId="58C26263" wp14:editId="34454A08">
            <wp:extent cx="2707342" cy="2346004"/>
            <wp:effectExtent l="0" t="0" r="0" b="0"/>
            <wp:docPr id="57" name="Picture 56" descr="A graph of a graph with numbers and a line&#10;&#10;AI-generated content may be incorrect.">
              <a:extLst xmlns:a="http://schemas.openxmlformats.org/drawingml/2006/main">
                <a:ext uri="{FF2B5EF4-FFF2-40B4-BE49-F238E27FC236}">
                  <a16:creationId xmlns:a16="http://schemas.microsoft.com/office/drawing/2014/main" id="{7254B733-25B0-3A56-1436-8265703A7F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descr="A graph of a graph with numbers and a line&#10;&#10;AI-generated content may be incorrect.">
                      <a:extLst>
                        <a:ext uri="{FF2B5EF4-FFF2-40B4-BE49-F238E27FC236}">
                          <a16:creationId xmlns:a16="http://schemas.microsoft.com/office/drawing/2014/main" id="{7254B733-25B0-3A56-1436-8265703A7F05}"/>
                        </a:ext>
                      </a:extLst>
                    </pic:cNvPr>
                    <pic:cNvPicPr>
                      <a:picLocks noChangeAspect="1"/>
                    </pic:cNvPicPr>
                  </pic:nvPicPr>
                  <pic:blipFill>
                    <a:blip r:embed="rId17"/>
                    <a:stretch>
                      <a:fillRect/>
                    </a:stretch>
                  </pic:blipFill>
                  <pic:spPr>
                    <a:xfrm>
                      <a:off x="0" y="0"/>
                      <a:ext cx="2710642" cy="2348863"/>
                    </a:xfrm>
                    <a:prstGeom prst="rect">
                      <a:avLst/>
                    </a:prstGeom>
                  </pic:spPr>
                </pic:pic>
              </a:graphicData>
            </a:graphic>
          </wp:inline>
        </w:drawing>
      </w:r>
    </w:p>
    <w:p w14:paraId="64EF2E56" w14:textId="77777777" w:rsidR="00023CB7" w:rsidRPr="008A1200" w:rsidRDefault="00023CB7" w:rsidP="00023CB7">
      <w:pPr>
        <w:pStyle w:val="Caption"/>
        <w:rPr>
          <w:lang w:eastAsia="ko-KR"/>
        </w:rPr>
      </w:pPr>
      <w:bookmarkStart w:id="10" w:name="_Ref189647551"/>
      <w:r w:rsidRPr="008A1200">
        <w:t xml:space="preserve">Figure </w:t>
      </w:r>
      <w:r w:rsidRPr="008A1200">
        <w:fldChar w:fldCharType="begin"/>
      </w:r>
      <w:r w:rsidRPr="008A1200">
        <w:instrText xml:space="preserve"> SEQ Figure \* ARABIC </w:instrText>
      </w:r>
      <w:r w:rsidRPr="008A1200">
        <w:fldChar w:fldCharType="separate"/>
      </w:r>
      <w:r>
        <w:rPr>
          <w:noProof/>
        </w:rPr>
        <w:t>3</w:t>
      </w:r>
      <w:r w:rsidRPr="008A1200">
        <w:fldChar w:fldCharType="end"/>
      </w:r>
      <w:bookmarkEnd w:id="10"/>
      <w:r w:rsidRPr="008A1200">
        <w:rPr>
          <w:rFonts w:hint="eastAsia"/>
          <w:lang w:eastAsia="ko-KR"/>
        </w:rPr>
        <w:t xml:space="preserve"> performance of M1-1 for M=24 in </w:t>
      </w:r>
      <w:r w:rsidRPr="008A1200">
        <w:rPr>
          <w:lang w:eastAsia="ko-KR"/>
        </w:rPr>
        <w:t>TDL-A</w:t>
      </w:r>
      <w:r w:rsidRPr="008A1200">
        <w:rPr>
          <w:rFonts w:hint="eastAsia"/>
          <w:lang w:eastAsia="ko-KR"/>
        </w:rPr>
        <w:t xml:space="preserve"> channel</w:t>
      </w:r>
    </w:p>
    <w:p w14:paraId="46D1800B" w14:textId="77777777" w:rsidR="00023CB7" w:rsidRPr="008A1200" w:rsidRDefault="00023CB7" w:rsidP="00023CB7">
      <w:pPr>
        <w:pStyle w:val="0Maintext"/>
      </w:pPr>
    </w:p>
    <w:p w14:paraId="6E2A07ED" w14:textId="77777777" w:rsidR="00023CB7" w:rsidRDefault="00023CB7" w:rsidP="00023CB7">
      <w:pPr>
        <w:pStyle w:val="Caption"/>
        <w:keepNext/>
      </w:pPr>
      <w:r w:rsidRPr="008A1200">
        <w:t xml:space="preserve">Table </w:t>
      </w:r>
      <w:r w:rsidRPr="008A1200">
        <w:fldChar w:fldCharType="begin"/>
      </w:r>
      <w:r w:rsidRPr="008A1200">
        <w:instrText xml:space="preserve"> SEQ Table \* ARABIC </w:instrText>
      </w:r>
      <w:r w:rsidRPr="008A1200">
        <w:fldChar w:fldCharType="separate"/>
      </w:r>
      <w:r w:rsidRPr="008A1200">
        <w:t>1</w:t>
      </w:r>
      <w:r w:rsidRPr="008A1200">
        <w:fldChar w:fldCharType="end"/>
      </w:r>
      <w:r w:rsidRPr="008A1200">
        <w:t xml:space="preserve"> Evaluation assumptions</w:t>
      </w:r>
      <w:r>
        <w:t xml:space="preserve"> </w:t>
      </w:r>
    </w:p>
    <w:tbl>
      <w:tblPr>
        <w:tblW w:w="7960" w:type="dxa"/>
        <w:jc w:val="center"/>
        <w:tblCellMar>
          <w:left w:w="0" w:type="dxa"/>
          <w:right w:w="0" w:type="dxa"/>
        </w:tblCellMar>
        <w:tblLook w:val="0420" w:firstRow="1" w:lastRow="0" w:firstColumn="0" w:lastColumn="0" w:noHBand="0" w:noVBand="1"/>
      </w:tblPr>
      <w:tblGrid>
        <w:gridCol w:w="1400"/>
        <w:gridCol w:w="1420"/>
        <w:gridCol w:w="5140"/>
      </w:tblGrid>
      <w:tr w:rsidR="00023CB7" w:rsidRPr="00147E86" w14:paraId="1678006C" w14:textId="77777777" w:rsidTr="0050556A">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2A2AEA"/>
            <w:tcMar>
              <w:top w:w="72" w:type="dxa"/>
              <w:left w:w="144" w:type="dxa"/>
              <w:bottom w:w="72" w:type="dxa"/>
              <w:right w:w="144" w:type="dxa"/>
            </w:tcMar>
            <w:hideMark/>
          </w:tcPr>
          <w:p w14:paraId="5D7EF872" w14:textId="77777777" w:rsidR="00023CB7" w:rsidRPr="00147E86" w:rsidRDefault="00023CB7" w:rsidP="0050556A">
            <w:pPr>
              <w:pStyle w:val="0Maintext"/>
              <w:rPr>
                <w:color w:val="FFFFFF" w:themeColor="background1"/>
                <w:lang w:val="en-US"/>
              </w:rPr>
            </w:pPr>
            <w:r w:rsidRPr="00147E86">
              <w:rPr>
                <w:b/>
                <w:bCs/>
                <w:color w:val="FFFFFF" w:themeColor="background1"/>
                <w:lang w:val="en-US"/>
              </w:rPr>
              <w:t>parameter</w:t>
            </w:r>
          </w:p>
        </w:tc>
        <w:tc>
          <w:tcPr>
            <w:tcW w:w="5140" w:type="dxa"/>
            <w:tcBorders>
              <w:top w:val="single" w:sz="12" w:space="0" w:color="auto"/>
              <w:left w:val="single" w:sz="12" w:space="0" w:color="auto"/>
              <w:bottom w:val="single" w:sz="12" w:space="0" w:color="auto"/>
              <w:right w:val="single" w:sz="12" w:space="0" w:color="auto"/>
            </w:tcBorders>
            <w:shd w:val="clear" w:color="auto" w:fill="2A2AEA"/>
            <w:tcMar>
              <w:top w:w="72" w:type="dxa"/>
              <w:left w:w="144" w:type="dxa"/>
              <w:bottom w:w="72" w:type="dxa"/>
              <w:right w:w="144" w:type="dxa"/>
            </w:tcMar>
            <w:hideMark/>
          </w:tcPr>
          <w:p w14:paraId="6B0E163D" w14:textId="77777777" w:rsidR="00023CB7" w:rsidRPr="00147E86" w:rsidRDefault="00023CB7" w:rsidP="0050556A">
            <w:pPr>
              <w:pStyle w:val="0Maintext"/>
              <w:rPr>
                <w:color w:val="FFFFFF" w:themeColor="background1"/>
                <w:lang w:val="en-US"/>
              </w:rPr>
            </w:pPr>
            <w:r w:rsidRPr="00147E86">
              <w:rPr>
                <w:b/>
                <w:bCs/>
                <w:color w:val="FFFFFF" w:themeColor="background1"/>
                <w:lang w:val="en-US"/>
              </w:rPr>
              <w:t>value</w:t>
            </w:r>
          </w:p>
        </w:tc>
      </w:tr>
      <w:tr w:rsidR="00023CB7" w:rsidRPr="00147E86" w14:paraId="56887758" w14:textId="77777777" w:rsidTr="0050556A">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14B4F632" w14:textId="77777777" w:rsidR="00023CB7" w:rsidRPr="00147E86" w:rsidRDefault="00023CB7" w:rsidP="0050556A">
            <w:pPr>
              <w:pStyle w:val="0Maintext"/>
              <w:rPr>
                <w:lang w:val="en-US"/>
              </w:rPr>
            </w:pPr>
            <w:r w:rsidRPr="00147E86">
              <w:rPr>
                <w:lang w:val="en-US"/>
              </w:rPr>
              <w:t>channel</w:t>
            </w:r>
          </w:p>
        </w:tc>
        <w:tc>
          <w:tcPr>
            <w:tcW w:w="5140" w:type="dxa"/>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7D559029" w14:textId="77777777" w:rsidR="00023CB7" w:rsidRPr="00147E86" w:rsidRDefault="00023CB7" w:rsidP="0050556A">
            <w:pPr>
              <w:pStyle w:val="0Maintext"/>
              <w:rPr>
                <w:lang w:val="en-US"/>
              </w:rPr>
            </w:pPr>
            <w:r w:rsidRPr="00147E86">
              <w:rPr>
                <w:lang w:val="en-US"/>
              </w:rPr>
              <w:t>TDL-A w/ 30ns</w:t>
            </w:r>
          </w:p>
        </w:tc>
      </w:tr>
      <w:tr w:rsidR="00023CB7" w:rsidRPr="00147E86" w14:paraId="2325DD10" w14:textId="77777777" w:rsidTr="0050556A">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4C574DF3" w14:textId="77777777" w:rsidR="00023CB7" w:rsidRPr="00147E86" w:rsidRDefault="00023CB7" w:rsidP="0050556A">
            <w:pPr>
              <w:pStyle w:val="0Maintext"/>
              <w:rPr>
                <w:lang w:val="en-US"/>
              </w:rPr>
            </w:pPr>
            <w:r w:rsidRPr="00147E86">
              <w:rPr>
                <w:lang w:val="en-US"/>
              </w:rPr>
              <w:lastRenderedPageBreak/>
              <w:t>SFO</w:t>
            </w:r>
          </w:p>
        </w:tc>
        <w:tc>
          <w:tcPr>
            <w:tcW w:w="5140" w:type="dxa"/>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4C563B18" w14:textId="77777777" w:rsidR="00023CB7" w:rsidRPr="00147E86" w:rsidRDefault="00023CB7" w:rsidP="0050556A">
            <w:pPr>
              <w:pStyle w:val="0Maintext"/>
              <w:rPr>
                <w:lang w:val="en-US"/>
              </w:rPr>
            </w:pPr>
            <w:r w:rsidRPr="00147E86">
              <w:rPr>
                <w:lang w:val="en-US"/>
              </w:rPr>
              <w:t>1%</w:t>
            </w:r>
            <w:r>
              <w:rPr>
                <w:lang w:val="en-US"/>
              </w:rPr>
              <w:t>, 5%</w:t>
            </w:r>
            <w:r w:rsidRPr="00147E86">
              <w:rPr>
                <w:lang w:val="en-US"/>
              </w:rPr>
              <w:t xml:space="preserve"> 10% three different cases</w:t>
            </w:r>
          </w:p>
        </w:tc>
      </w:tr>
      <w:tr w:rsidR="00023CB7" w:rsidRPr="00147E86" w14:paraId="751C8F4D" w14:textId="77777777" w:rsidTr="0050556A">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7E9E8461" w14:textId="77777777" w:rsidR="00023CB7" w:rsidRPr="00147E86" w:rsidRDefault="00023CB7" w:rsidP="0050556A">
            <w:pPr>
              <w:pStyle w:val="0Maintext"/>
              <w:rPr>
                <w:lang w:val="en-US"/>
              </w:rPr>
            </w:pPr>
            <w:r w:rsidRPr="00147E86">
              <w:rPr>
                <w:lang w:val="en-US"/>
              </w:rPr>
              <w:t>TBS</w:t>
            </w:r>
          </w:p>
        </w:tc>
        <w:tc>
          <w:tcPr>
            <w:tcW w:w="5140" w:type="dxa"/>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224967B7" w14:textId="77777777" w:rsidR="00023CB7" w:rsidRPr="00147E86" w:rsidRDefault="00023CB7" w:rsidP="0050556A">
            <w:pPr>
              <w:pStyle w:val="0Maintext"/>
              <w:rPr>
                <w:lang w:val="en-US"/>
              </w:rPr>
            </w:pPr>
            <w:r w:rsidRPr="00147E86">
              <w:rPr>
                <w:lang w:val="en-US"/>
              </w:rPr>
              <w:t>20, 192 bits</w:t>
            </w:r>
          </w:p>
        </w:tc>
      </w:tr>
      <w:tr w:rsidR="00023CB7" w:rsidRPr="00147E86" w14:paraId="7D365C0A" w14:textId="77777777" w:rsidTr="0050556A">
        <w:trPr>
          <w:trHeight w:val="899"/>
          <w:jc w:val="center"/>
        </w:trPr>
        <w:tc>
          <w:tcPr>
            <w:tcW w:w="1400" w:type="dxa"/>
            <w:vMerge w:val="restart"/>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63B2632C" w14:textId="77777777" w:rsidR="00023CB7" w:rsidRPr="00147E86" w:rsidRDefault="00023CB7" w:rsidP="0050556A">
            <w:pPr>
              <w:pStyle w:val="0Maintext"/>
              <w:rPr>
                <w:lang w:val="en-US"/>
              </w:rPr>
            </w:pPr>
            <w:r w:rsidRPr="00147E86">
              <w:rPr>
                <w:lang w:val="en-US"/>
              </w:rPr>
              <w:t>Genie sync</w:t>
            </w:r>
          </w:p>
        </w:tc>
        <w:tc>
          <w:tcPr>
            <w:tcW w:w="1420" w:type="dxa"/>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4D9385E5" w14:textId="77777777" w:rsidR="00023CB7" w:rsidRPr="00147E86" w:rsidRDefault="00023CB7" w:rsidP="0050556A">
            <w:pPr>
              <w:pStyle w:val="0Maintext"/>
              <w:rPr>
                <w:lang w:val="en-US"/>
              </w:rPr>
            </w:pPr>
            <w:r w:rsidRPr="00147E86">
              <w:rPr>
                <w:lang w:val="en-US"/>
              </w:rPr>
              <w:t>Timing info</w:t>
            </w:r>
          </w:p>
        </w:tc>
        <w:tc>
          <w:tcPr>
            <w:tcW w:w="5140" w:type="dxa"/>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2F848626" w14:textId="77777777" w:rsidR="00023CB7" w:rsidRPr="00147E86" w:rsidRDefault="00023CB7" w:rsidP="00023CB7">
            <w:pPr>
              <w:pStyle w:val="0Maintext"/>
              <w:numPr>
                <w:ilvl w:val="0"/>
                <w:numId w:val="30"/>
              </w:numPr>
              <w:rPr>
                <w:lang w:val="en-US"/>
              </w:rPr>
            </w:pPr>
            <w:r w:rsidRPr="00147E86">
              <w:rPr>
                <w:lang w:val="en-US"/>
              </w:rPr>
              <w:t>Start of data</w:t>
            </w:r>
          </w:p>
          <w:p w14:paraId="0A1B1F1F" w14:textId="77777777" w:rsidR="00023CB7" w:rsidRPr="00147E86" w:rsidRDefault="00023CB7" w:rsidP="00023CB7">
            <w:pPr>
              <w:pStyle w:val="0Maintext"/>
              <w:numPr>
                <w:ilvl w:val="0"/>
                <w:numId w:val="30"/>
              </w:numPr>
              <w:rPr>
                <w:lang w:val="en-US"/>
              </w:rPr>
            </w:pPr>
            <w:r w:rsidRPr="00147E86">
              <w:rPr>
                <w:lang w:val="en-US"/>
              </w:rPr>
              <w:t># of samples for CP is known to device</w:t>
            </w:r>
          </w:p>
          <w:p w14:paraId="4D85AE65" w14:textId="77777777" w:rsidR="00023CB7" w:rsidRPr="00147E86" w:rsidRDefault="00023CB7" w:rsidP="00023CB7">
            <w:pPr>
              <w:pStyle w:val="0Maintext"/>
              <w:numPr>
                <w:ilvl w:val="0"/>
                <w:numId w:val="30"/>
              </w:numPr>
              <w:rPr>
                <w:lang w:val="en-US"/>
              </w:rPr>
            </w:pPr>
            <w:r w:rsidRPr="00147E86">
              <w:rPr>
                <w:lang w:val="en-US"/>
              </w:rPr>
              <w:t xml:space="preserve"># of samples per Chip </w:t>
            </w:r>
          </w:p>
          <w:p w14:paraId="1C803322" w14:textId="77777777" w:rsidR="00023CB7" w:rsidRPr="00147E86" w:rsidRDefault="00023CB7" w:rsidP="00023CB7">
            <w:pPr>
              <w:pStyle w:val="0Maintext"/>
              <w:numPr>
                <w:ilvl w:val="0"/>
                <w:numId w:val="30"/>
              </w:numPr>
              <w:rPr>
                <w:lang w:val="en-US"/>
              </w:rPr>
            </w:pPr>
            <w:r w:rsidRPr="00147E86">
              <w:rPr>
                <w:lang w:val="en-US"/>
              </w:rPr>
              <w:t xml:space="preserve"># of samples per OFDM Symbol </w:t>
            </w:r>
          </w:p>
        </w:tc>
      </w:tr>
      <w:tr w:rsidR="00023CB7" w:rsidRPr="00147E86" w14:paraId="770F1E0D" w14:textId="77777777" w:rsidTr="0050556A">
        <w:trPr>
          <w:trHeight w:val="43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2975F0C8" w14:textId="77777777" w:rsidR="00023CB7" w:rsidRPr="00147E86" w:rsidRDefault="00023CB7" w:rsidP="0050556A">
            <w:pPr>
              <w:pStyle w:val="0Maintext"/>
              <w:rPr>
                <w:lang w:val="en-US"/>
              </w:rPr>
            </w:pPr>
          </w:p>
        </w:tc>
        <w:tc>
          <w:tcPr>
            <w:tcW w:w="1420" w:type="dxa"/>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2CA2F9F4" w14:textId="77777777" w:rsidR="00023CB7" w:rsidRPr="00147E86" w:rsidRDefault="00023CB7" w:rsidP="0050556A">
            <w:pPr>
              <w:pStyle w:val="0Maintext"/>
              <w:rPr>
                <w:lang w:val="en-US"/>
              </w:rPr>
            </w:pPr>
            <w:r w:rsidRPr="00147E86">
              <w:rPr>
                <w:lang w:val="en-US"/>
              </w:rPr>
              <w:t>Comparator threshold</w:t>
            </w:r>
          </w:p>
        </w:tc>
        <w:tc>
          <w:tcPr>
            <w:tcW w:w="5140" w:type="dxa"/>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035BE28E" w14:textId="77777777" w:rsidR="00023CB7" w:rsidRPr="00147E86" w:rsidRDefault="00023CB7" w:rsidP="0050556A">
            <w:pPr>
              <w:pStyle w:val="0Maintext"/>
              <w:rPr>
                <w:lang w:val="en-US"/>
              </w:rPr>
            </w:pPr>
            <w:r w:rsidRPr="00147E86">
              <w:rPr>
                <w:lang w:val="en-US"/>
              </w:rPr>
              <w:t>mean value of the samples of the OFDM symbol</w:t>
            </w:r>
          </w:p>
        </w:tc>
      </w:tr>
      <w:tr w:rsidR="00023CB7" w:rsidRPr="00147E86" w14:paraId="19E87CFD" w14:textId="77777777" w:rsidTr="0050556A">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1A00C8F8" w14:textId="77777777" w:rsidR="00023CB7" w:rsidRPr="00147E86" w:rsidRDefault="00023CB7" w:rsidP="0050556A">
            <w:pPr>
              <w:pStyle w:val="0Maintext"/>
              <w:rPr>
                <w:lang w:val="en-US"/>
              </w:rPr>
            </w:pPr>
            <w:r w:rsidRPr="00147E86">
              <w:rPr>
                <w:lang w:val="en-US"/>
              </w:rPr>
              <w:t xml:space="preserve">M value and </w:t>
            </w:r>
            <w:proofErr w:type="gramStart"/>
            <w:r w:rsidRPr="00147E86">
              <w:rPr>
                <w:lang w:val="en-US"/>
              </w:rPr>
              <w:t># of samples</w:t>
            </w:r>
            <w:proofErr w:type="gramEnd"/>
            <w:r w:rsidRPr="00147E86">
              <w:rPr>
                <w:lang w:val="en-US"/>
              </w:rPr>
              <w:t xml:space="preserve"> per chip</w:t>
            </w:r>
          </w:p>
        </w:tc>
        <w:tc>
          <w:tcPr>
            <w:tcW w:w="5140" w:type="dxa"/>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2B2A8978" w14:textId="77777777" w:rsidR="00023CB7" w:rsidRPr="00147E86" w:rsidRDefault="00023CB7" w:rsidP="0050556A">
            <w:pPr>
              <w:pStyle w:val="0Maintext"/>
              <w:rPr>
                <w:lang w:val="en-US"/>
              </w:rPr>
            </w:pPr>
            <w:r w:rsidRPr="00147E86">
              <w:rPr>
                <w:lang w:val="en-US"/>
              </w:rPr>
              <w:t>Known to device (i.e., device does not have to detect M)</w:t>
            </w:r>
          </w:p>
        </w:tc>
      </w:tr>
    </w:tbl>
    <w:p w14:paraId="070FB8D3" w14:textId="77777777" w:rsidR="00023CB7" w:rsidRPr="001D506C" w:rsidRDefault="00023CB7" w:rsidP="00023CB7">
      <w:pPr>
        <w:pStyle w:val="0Maintext"/>
        <w:rPr>
          <w:highlight w:val="cyan"/>
        </w:rPr>
      </w:pPr>
    </w:p>
    <w:p w14:paraId="01323200" w14:textId="77777777" w:rsidR="00023CB7" w:rsidRDefault="00023CB7" w:rsidP="00023CB7"/>
    <w:p w14:paraId="7DB4D814" w14:textId="77777777" w:rsidR="00023CB7" w:rsidRDefault="00023CB7" w:rsidP="00D9246E">
      <w:pPr>
        <w:pStyle w:val="Heading3"/>
      </w:pPr>
      <w:r>
        <w:t>Alt. M2-1-1 Candidate 3</w:t>
      </w:r>
    </w:p>
    <w:p w14:paraId="1DD26C4F" w14:textId="77777777" w:rsidR="00023CB7" w:rsidRPr="007E4A4B" w:rsidRDefault="00023CB7" w:rsidP="00D9246E">
      <w:pPr>
        <w:pStyle w:val="Heading4"/>
      </w:pPr>
      <w:r w:rsidRPr="007E4A4B">
        <w:t>Scheme</w:t>
      </w:r>
    </w:p>
    <w:tbl>
      <w:tblPr>
        <w:tblStyle w:val="TableGrid"/>
        <w:tblW w:w="0" w:type="auto"/>
        <w:tblLook w:val="04A0" w:firstRow="1" w:lastRow="0" w:firstColumn="1" w:lastColumn="0" w:noHBand="0" w:noVBand="1"/>
      </w:tblPr>
      <w:tblGrid>
        <w:gridCol w:w="9350"/>
      </w:tblGrid>
      <w:tr w:rsidR="00023CB7" w14:paraId="0DC02CBD" w14:textId="77777777" w:rsidTr="0050556A">
        <w:tc>
          <w:tcPr>
            <w:tcW w:w="9350" w:type="dxa"/>
          </w:tcPr>
          <w:p w14:paraId="2C91C713" w14:textId="77777777" w:rsidR="00023CB7" w:rsidRPr="002A6D9C" w:rsidRDefault="00023CB7" w:rsidP="00023CB7">
            <w:pPr>
              <w:numPr>
                <w:ilvl w:val="0"/>
                <w:numId w:val="23"/>
              </w:numPr>
              <w:ind w:left="720"/>
              <w:jc w:val="both"/>
              <w:rPr>
                <w:szCs w:val="20"/>
                <w:lang w:eastAsia="zh-CN"/>
              </w:rPr>
            </w:pPr>
            <w:r w:rsidRPr="002A6D9C">
              <w:rPr>
                <w:szCs w:val="20"/>
                <w:lang w:eastAsia="zh-CN"/>
              </w:rPr>
              <w:t>Candidate 3 of M2-1-1 (as per agreements from RAN1#120)</w:t>
            </w:r>
          </w:p>
          <w:p w14:paraId="6F8EFC77" w14:textId="77777777" w:rsidR="00023CB7" w:rsidRPr="000B62AB" w:rsidRDefault="00023CB7" w:rsidP="00023CB7">
            <w:pPr>
              <w:numPr>
                <w:ilvl w:val="1"/>
                <w:numId w:val="23"/>
              </w:numPr>
              <w:ind w:left="1440"/>
              <w:jc w:val="both"/>
              <w:rPr>
                <w:strike/>
                <w:szCs w:val="20"/>
              </w:rPr>
            </w:pPr>
            <w:r w:rsidRPr="000B62AB">
              <w:rPr>
                <w:strike/>
                <w:szCs w:val="20"/>
              </w:rPr>
              <w:t>Insert padding chips only at the end OOK chips of OFDM symbol</w:t>
            </w:r>
          </w:p>
          <w:p w14:paraId="5B7855E4" w14:textId="77777777" w:rsidR="00023CB7" w:rsidRPr="000B62AB" w:rsidRDefault="00023CB7" w:rsidP="00023CB7">
            <w:pPr>
              <w:numPr>
                <w:ilvl w:val="2"/>
                <w:numId w:val="23"/>
              </w:numPr>
              <w:ind w:left="2160"/>
              <w:jc w:val="both"/>
              <w:rPr>
                <w:color w:val="FF0000"/>
                <w:szCs w:val="20"/>
                <w:u w:val="single"/>
              </w:rPr>
            </w:pPr>
            <w:r w:rsidRPr="000B62AB">
              <w:rPr>
                <w:color w:val="FF0000"/>
                <w:szCs w:val="20"/>
                <w:u w:val="single"/>
              </w:rPr>
              <w:t xml:space="preserve">The last 2 </w:t>
            </w:r>
            <w:r>
              <w:rPr>
                <w:color w:val="FF0000"/>
                <w:szCs w:val="20"/>
                <w:u w:val="single"/>
              </w:rPr>
              <w:t xml:space="preserve">out </w:t>
            </w:r>
            <w:r w:rsidRPr="000B62AB">
              <w:rPr>
                <w:color w:val="FF0000"/>
                <w:szCs w:val="20"/>
                <w:u w:val="single"/>
              </w:rPr>
              <w:t>of M OOK chips at the end of an OFDM symbol are always ‘ON’</w:t>
            </w:r>
          </w:p>
          <w:p w14:paraId="328404FD" w14:textId="77777777" w:rsidR="00023CB7" w:rsidRDefault="00023CB7" w:rsidP="0050556A"/>
        </w:tc>
      </w:tr>
    </w:tbl>
    <w:p w14:paraId="2081056F" w14:textId="77777777" w:rsidR="00023CB7" w:rsidRDefault="00023CB7" w:rsidP="00023CB7"/>
    <w:p w14:paraId="10BA44B3" w14:textId="77777777" w:rsidR="00023CB7" w:rsidRDefault="00023CB7" w:rsidP="001661FD">
      <w:pPr>
        <w:jc w:val="both"/>
      </w:pPr>
      <w:r>
        <w:t xml:space="preserve">M2-1-1 Candidate 3 inserts 2 ON chips at the end of OFDM symbol. The chip duration for M=24 is given as 2.777us = 1/15k/24. Normal CP duration is 5.2us. So, the CP part will 94% of </w:t>
      </w:r>
      <w:proofErr w:type="gramStart"/>
      <w:r>
        <w:t>last</w:t>
      </w:r>
      <w:proofErr w:type="gramEnd"/>
      <w:r>
        <w:t xml:space="preserve"> two chips duration. This ensures that CP is always ON. </w:t>
      </w:r>
      <w:r>
        <w:fldChar w:fldCharType="begin"/>
      </w:r>
      <w:r>
        <w:instrText xml:space="preserve"> REF _Ref197596024 \h </w:instrText>
      </w:r>
      <w:r>
        <w:fldChar w:fldCharType="separate"/>
      </w:r>
      <w:r>
        <w:t xml:space="preserve">Figure </w:t>
      </w:r>
      <w:r>
        <w:rPr>
          <w:noProof/>
        </w:rPr>
        <w:t>4</w:t>
      </w:r>
      <w:r>
        <w:fldChar w:fldCharType="end"/>
      </w:r>
      <w:r>
        <w:t xml:space="preserve"> illustrate this scheme.</w:t>
      </w:r>
    </w:p>
    <w:p w14:paraId="54EA448B" w14:textId="77777777" w:rsidR="00023CB7" w:rsidRDefault="00023CB7" w:rsidP="00023CB7"/>
    <w:p w14:paraId="3A546735" w14:textId="77777777" w:rsidR="00023CB7" w:rsidRDefault="00023CB7" w:rsidP="001661FD">
      <w:pPr>
        <w:jc w:val="both"/>
      </w:pPr>
      <w:r>
        <w:t xml:space="preserve">Device detection algorithm should be designed to skip no edge period close to 4 chip durations across two OFDM </w:t>
      </w:r>
      <w:proofErr w:type="gramStart"/>
      <w:r>
        <w:t>symbols;</w:t>
      </w:r>
      <w:proofErr w:type="gramEnd"/>
      <w:r>
        <w:t xml:space="preserve"> from the start of last two ON chips of OFDM symbol N to the end of CP of OFDM symbol N+1. The ON duration period could be close to 4-6 </w:t>
      </w:r>
      <w:proofErr w:type="gramStart"/>
      <w:r>
        <w:t>chip</w:t>
      </w:r>
      <w:proofErr w:type="gramEnd"/>
      <w:r>
        <w:t xml:space="preserve"> long depending on data symbol adjacent to CP.</w:t>
      </w:r>
    </w:p>
    <w:p w14:paraId="53082682" w14:textId="77777777" w:rsidR="00023CB7" w:rsidRDefault="00023CB7" w:rsidP="00023CB7"/>
    <w:p w14:paraId="7ABA234A" w14:textId="77777777" w:rsidR="00023CB7" w:rsidRDefault="00023CB7" w:rsidP="00023CB7">
      <w:pPr>
        <w:keepNext/>
      </w:pPr>
      <w:r w:rsidRPr="0093524B">
        <w:rPr>
          <w:noProof/>
        </w:rPr>
        <w:drawing>
          <wp:inline distT="0" distB="0" distL="0" distR="0" wp14:anchorId="6135D51E" wp14:editId="693DD349">
            <wp:extent cx="5943600" cy="1077595"/>
            <wp:effectExtent l="0" t="0" r="0" b="8255"/>
            <wp:docPr id="1502321150" name="Picture 1" descr="A blue and green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321150" name="Picture 1" descr="A blue and green diagram&#10;&#10;AI-generated content may be incorrect."/>
                    <pic:cNvPicPr/>
                  </pic:nvPicPr>
                  <pic:blipFill>
                    <a:blip r:embed="rId18"/>
                    <a:stretch>
                      <a:fillRect/>
                    </a:stretch>
                  </pic:blipFill>
                  <pic:spPr>
                    <a:xfrm>
                      <a:off x="0" y="0"/>
                      <a:ext cx="5943600" cy="1077595"/>
                    </a:xfrm>
                    <a:prstGeom prst="rect">
                      <a:avLst/>
                    </a:prstGeom>
                  </pic:spPr>
                </pic:pic>
              </a:graphicData>
            </a:graphic>
          </wp:inline>
        </w:drawing>
      </w:r>
    </w:p>
    <w:p w14:paraId="51E8B475" w14:textId="77777777" w:rsidR="00023CB7" w:rsidRDefault="00023CB7" w:rsidP="00023CB7">
      <w:pPr>
        <w:pStyle w:val="Caption"/>
      </w:pPr>
      <w:bookmarkStart w:id="11" w:name="_Ref197596024"/>
      <w:r>
        <w:t xml:space="preserve">Figure </w:t>
      </w:r>
      <w:r>
        <w:fldChar w:fldCharType="begin"/>
      </w:r>
      <w:r>
        <w:instrText xml:space="preserve"> SEQ Figure \* ARABIC </w:instrText>
      </w:r>
      <w:r>
        <w:fldChar w:fldCharType="separate"/>
      </w:r>
      <w:r>
        <w:rPr>
          <w:noProof/>
        </w:rPr>
        <w:t>4</w:t>
      </w:r>
      <w:r>
        <w:fldChar w:fldCharType="end"/>
      </w:r>
      <w:bookmarkEnd w:id="11"/>
      <w:r>
        <w:t xml:space="preserve"> CP handling scheme of M2-1-1 Candidate 3</w:t>
      </w:r>
    </w:p>
    <w:p w14:paraId="675FDFF7" w14:textId="77777777" w:rsidR="00023CB7" w:rsidRDefault="00023CB7" w:rsidP="001661FD">
      <w:pPr>
        <w:jc w:val="both"/>
      </w:pPr>
      <w:r>
        <w:t>Overhead is two chips out of 24, thus 8.3%. If we combine CP portion, then, total overhead is around 15%.</w:t>
      </w:r>
    </w:p>
    <w:p w14:paraId="64200369" w14:textId="77777777" w:rsidR="00023CB7" w:rsidRDefault="00023CB7" w:rsidP="00023CB7"/>
    <w:p w14:paraId="3B2FB693" w14:textId="21AF7A1E" w:rsidR="00023CB7" w:rsidRDefault="001015F1" w:rsidP="001661FD">
      <w:pPr>
        <w:jc w:val="both"/>
      </w:pPr>
      <w:r w:rsidRPr="00580FDC">
        <w:t>If ON duration is too long, then, there could be d</w:t>
      </w:r>
      <w:r w:rsidR="00023CB7" w:rsidRPr="00580FDC">
        <w:t xml:space="preserve">ifficulty in maintaining clocking due to </w:t>
      </w:r>
      <w:r w:rsidRPr="00580FDC">
        <w:t xml:space="preserve">the duration. </w:t>
      </w:r>
      <w:r w:rsidR="0029119F" w:rsidRPr="00580FDC">
        <w:t>Further</w:t>
      </w:r>
      <w:r w:rsidR="0029119F">
        <w:t>m</w:t>
      </w:r>
      <w:r w:rsidR="0029119F" w:rsidRPr="00580FDC">
        <w:t>ore</w:t>
      </w:r>
      <w:r w:rsidR="0029119F">
        <w:t xml:space="preserve">, </w:t>
      </w:r>
      <w:r w:rsidRPr="00580FDC">
        <w:t xml:space="preserve">comparator threshold could be </w:t>
      </w:r>
      <w:r w:rsidR="00023CB7" w:rsidRPr="00580FDC">
        <w:t>bias</w:t>
      </w:r>
      <w:r w:rsidRPr="00580FDC">
        <w:t>ed</w:t>
      </w:r>
      <w:r w:rsidR="00320145">
        <w:t xml:space="preserve"> during </w:t>
      </w:r>
      <w:r w:rsidR="00537D6B">
        <w:t>high voltage during long</w:t>
      </w:r>
      <w:r w:rsidR="00320145">
        <w:t xml:space="preserve"> ON duration</w:t>
      </w:r>
      <w:r w:rsidRPr="00580FDC">
        <w:t>.</w:t>
      </w:r>
    </w:p>
    <w:p w14:paraId="307C00AB" w14:textId="77777777" w:rsidR="00023CB7" w:rsidRDefault="00023CB7" w:rsidP="00023CB7"/>
    <w:p w14:paraId="20325CBE" w14:textId="77777777" w:rsidR="00023CB7" w:rsidRPr="00585210" w:rsidRDefault="00023CB7" w:rsidP="00023CB7">
      <w:pPr>
        <w:rPr>
          <w:b/>
          <w:bCs/>
        </w:rPr>
      </w:pPr>
      <w:r w:rsidRPr="00585210">
        <w:rPr>
          <w:b/>
          <w:bCs/>
        </w:rPr>
        <w:t>Observation 4: M2-1-1 Candidate 3’s overhead due to the last two ON chips is 8.3%.</w:t>
      </w:r>
    </w:p>
    <w:p w14:paraId="471C967A" w14:textId="77777777" w:rsidR="00023CB7" w:rsidRDefault="00023CB7" w:rsidP="00023CB7"/>
    <w:p w14:paraId="2EC59BAA" w14:textId="77777777" w:rsidR="00023CB7" w:rsidRDefault="00023CB7" w:rsidP="00D9246E">
      <w:pPr>
        <w:pStyle w:val="Heading3"/>
      </w:pPr>
      <w:r>
        <w:t>Alt. M2-2</w:t>
      </w:r>
    </w:p>
    <w:p w14:paraId="6DF19E53" w14:textId="77777777" w:rsidR="00023CB7" w:rsidRPr="007E4A4B" w:rsidRDefault="00023CB7" w:rsidP="00D9246E">
      <w:pPr>
        <w:pStyle w:val="Heading4"/>
      </w:pPr>
      <w:r w:rsidRPr="007E4A4B">
        <w:t>Scheme</w:t>
      </w:r>
    </w:p>
    <w:tbl>
      <w:tblPr>
        <w:tblStyle w:val="TableGrid"/>
        <w:tblW w:w="0" w:type="auto"/>
        <w:tblLook w:val="04A0" w:firstRow="1" w:lastRow="0" w:firstColumn="1" w:lastColumn="0" w:noHBand="0" w:noVBand="1"/>
      </w:tblPr>
      <w:tblGrid>
        <w:gridCol w:w="9350"/>
      </w:tblGrid>
      <w:tr w:rsidR="00023CB7" w14:paraId="370CF4E7" w14:textId="77777777" w:rsidTr="0050556A">
        <w:tc>
          <w:tcPr>
            <w:tcW w:w="9350" w:type="dxa"/>
          </w:tcPr>
          <w:p w14:paraId="6953C0A0" w14:textId="77777777" w:rsidR="00023CB7" w:rsidRDefault="00023CB7" w:rsidP="0050556A">
            <w:r w:rsidRPr="00E46579">
              <w:t>Method Type 2:</w:t>
            </w:r>
            <w:r w:rsidRPr="00E46579">
              <w:tab/>
              <w:t>Ensure the CP insertion of OFDM-based waveform will not introduce false rising/falling edge between the last OOK chip in OFDM symbol (</w:t>
            </w:r>
            <w:r w:rsidRPr="00E46579">
              <w:rPr>
                <w:i/>
                <w:iCs/>
              </w:rPr>
              <w:t>n</w:t>
            </w:r>
            <w:r w:rsidRPr="00E46579">
              <w:t xml:space="preserve">-1) and the first OOK chip in OFDM symbol </w:t>
            </w:r>
            <w:r w:rsidRPr="00E46579">
              <w:rPr>
                <w:i/>
                <w:iCs/>
              </w:rPr>
              <w:t>n</w:t>
            </w:r>
            <w:r w:rsidRPr="00E46579">
              <w:t>.</w:t>
            </w:r>
          </w:p>
          <w:p w14:paraId="4D11984F" w14:textId="77777777" w:rsidR="00023CB7" w:rsidRPr="00E46579" w:rsidRDefault="00023CB7" w:rsidP="00023CB7">
            <w:pPr>
              <w:pStyle w:val="ListParagraph"/>
              <w:numPr>
                <w:ilvl w:val="0"/>
                <w:numId w:val="25"/>
              </w:numPr>
              <w:ind w:leftChars="0"/>
              <w:jc w:val="both"/>
            </w:pPr>
            <w:r w:rsidRPr="00E46579">
              <w:t>Alt M2-2: Method Type 2 does not retain subcarrier orthogonality.</w:t>
            </w:r>
          </w:p>
        </w:tc>
      </w:tr>
    </w:tbl>
    <w:p w14:paraId="071C1278" w14:textId="77777777" w:rsidR="00023CB7" w:rsidRDefault="00023CB7" w:rsidP="00023CB7">
      <w:pPr>
        <w:rPr>
          <w:highlight w:val="yellow"/>
          <w:lang w:eastAsia="ko-KR"/>
        </w:rPr>
      </w:pPr>
    </w:p>
    <w:p w14:paraId="5AFD432F" w14:textId="77777777" w:rsidR="00023CB7" w:rsidRPr="001D0694" w:rsidRDefault="00023CB7" w:rsidP="00023CB7">
      <w:pPr>
        <w:rPr>
          <w:lang w:eastAsia="ko-KR"/>
        </w:rPr>
      </w:pPr>
      <w:r w:rsidRPr="001D0694">
        <w:rPr>
          <w:rFonts w:hint="eastAsia"/>
          <w:lang w:eastAsia="ko-KR"/>
        </w:rPr>
        <w:t>RAN1#120 agreement captures M2-2 as follows.</w:t>
      </w:r>
    </w:p>
    <w:tbl>
      <w:tblPr>
        <w:tblStyle w:val="TableGrid"/>
        <w:tblW w:w="0" w:type="auto"/>
        <w:tblLook w:val="04A0" w:firstRow="1" w:lastRow="0" w:firstColumn="1" w:lastColumn="0" w:noHBand="0" w:noVBand="1"/>
      </w:tblPr>
      <w:tblGrid>
        <w:gridCol w:w="9350"/>
      </w:tblGrid>
      <w:tr w:rsidR="00023CB7" w:rsidRPr="001D0694" w14:paraId="75969A80" w14:textId="77777777" w:rsidTr="0050556A">
        <w:tc>
          <w:tcPr>
            <w:tcW w:w="9350" w:type="dxa"/>
          </w:tcPr>
          <w:p w14:paraId="410747C1" w14:textId="77777777" w:rsidR="00023CB7" w:rsidRPr="001D0694" w:rsidRDefault="00023CB7" w:rsidP="0050556A">
            <w:pPr>
              <w:rPr>
                <w:lang w:eastAsia="zh-CN"/>
              </w:rPr>
            </w:pPr>
            <w:r w:rsidRPr="001D0694">
              <w:rPr>
                <w:lang w:eastAsia="zh-CN"/>
              </w:rPr>
              <w:t>For CP handling which does not retain subcarrier orthogonality, the candidate methods are clarified as follows:</w:t>
            </w:r>
          </w:p>
          <w:p w14:paraId="4F587D3F" w14:textId="77777777" w:rsidR="00023CB7" w:rsidRPr="001D0694" w:rsidRDefault="00023CB7" w:rsidP="00023CB7">
            <w:pPr>
              <w:pStyle w:val="ListParagraph"/>
              <w:numPr>
                <w:ilvl w:val="0"/>
                <w:numId w:val="23"/>
              </w:numPr>
              <w:ind w:leftChars="0" w:left="720"/>
              <w:jc w:val="both"/>
            </w:pPr>
            <w:r w:rsidRPr="001D0694">
              <w:rPr>
                <w:lang w:eastAsia="zh-CN"/>
              </w:rPr>
              <w:t>For Method Type 2 Alt M2-2 (as per TR 38.769)</w:t>
            </w:r>
          </w:p>
          <w:p w14:paraId="10C9B454" w14:textId="77777777" w:rsidR="00023CB7" w:rsidRPr="001D0694" w:rsidRDefault="00023CB7" w:rsidP="00023CB7">
            <w:pPr>
              <w:pStyle w:val="ListParagraph"/>
              <w:numPr>
                <w:ilvl w:val="1"/>
                <w:numId w:val="23"/>
              </w:numPr>
              <w:ind w:leftChars="0" w:left="1440"/>
              <w:jc w:val="both"/>
              <w:rPr>
                <w:lang w:eastAsia="zh-CN"/>
              </w:rPr>
            </w:pPr>
            <w:r w:rsidRPr="001D0694">
              <w:rPr>
                <w:lang w:eastAsia="zh-CN"/>
              </w:rPr>
              <w:t>FFS detail design of Alt M2-2 from the following:</w:t>
            </w:r>
          </w:p>
          <w:p w14:paraId="2517B736" w14:textId="77777777" w:rsidR="00023CB7" w:rsidRPr="001D0694" w:rsidRDefault="00023CB7" w:rsidP="00023CB7">
            <w:pPr>
              <w:pStyle w:val="ListParagraph"/>
              <w:numPr>
                <w:ilvl w:val="2"/>
                <w:numId w:val="23"/>
              </w:numPr>
              <w:ind w:leftChars="0" w:left="2160"/>
              <w:jc w:val="both"/>
              <w:rPr>
                <w:lang w:eastAsia="zh-CN"/>
              </w:rPr>
            </w:pPr>
            <w:r w:rsidRPr="001D0694">
              <w:rPr>
                <w:lang w:eastAsia="zh-CN"/>
              </w:rPr>
              <w:t>Candidate 1:</w:t>
            </w:r>
          </w:p>
          <w:p w14:paraId="19DC4B0A" w14:textId="77777777" w:rsidR="00023CB7" w:rsidRPr="001D0694" w:rsidRDefault="00023CB7" w:rsidP="00023CB7">
            <w:pPr>
              <w:pStyle w:val="ListParagraph"/>
              <w:numPr>
                <w:ilvl w:val="3"/>
                <w:numId w:val="23"/>
              </w:numPr>
              <w:ind w:leftChars="0" w:left="2880"/>
              <w:jc w:val="both"/>
              <w:rPr>
                <w:lang w:eastAsia="zh-CN"/>
              </w:rPr>
            </w:pPr>
            <w:proofErr w:type="gramStart"/>
            <w:r w:rsidRPr="001D0694">
              <w:rPr>
                <w:lang w:eastAsia="zh-CN"/>
              </w:rPr>
              <w:t>A duration</w:t>
            </w:r>
            <w:proofErr w:type="gramEnd"/>
            <w:r w:rsidRPr="001D0694">
              <w:rPr>
                <w:lang w:eastAsia="zh-CN"/>
              </w:rPr>
              <w:t xml:space="preserve"> of OFDM symbol with CP has integer number of OOK symbols. CP is not copied from the end of OFDM symbol. Total 14 OFDM symbols fit in a slot.</w:t>
            </w:r>
          </w:p>
          <w:p w14:paraId="33378FDB" w14:textId="77777777" w:rsidR="00023CB7" w:rsidRPr="001D0694" w:rsidRDefault="00023CB7" w:rsidP="0050556A">
            <w:pPr>
              <w:rPr>
                <w:highlight w:val="yellow"/>
                <w:lang w:eastAsia="ko-KR"/>
              </w:rPr>
            </w:pPr>
          </w:p>
        </w:tc>
      </w:tr>
    </w:tbl>
    <w:p w14:paraId="2DB20774" w14:textId="77777777" w:rsidR="00023CB7" w:rsidRPr="00F20A59" w:rsidRDefault="00023CB7" w:rsidP="00023CB7">
      <w:pPr>
        <w:rPr>
          <w:highlight w:val="yellow"/>
          <w:lang w:eastAsia="ko-KR"/>
        </w:rPr>
      </w:pPr>
    </w:p>
    <w:p w14:paraId="21D4B6CC" w14:textId="77777777" w:rsidR="00023CB7" w:rsidRDefault="00023CB7" w:rsidP="001661FD">
      <w:pPr>
        <w:jc w:val="both"/>
      </w:pPr>
      <w:r w:rsidRPr="00254062">
        <w:rPr>
          <w:rFonts w:hint="eastAsia"/>
        </w:rPr>
        <w:t xml:space="preserve">CP handling Alt.M2-2 </w:t>
      </w:r>
      <w:r>
        <w:t>reuses CP duration for OOK data transmission</w:t>
      </w:r>
      <w:r w:rsidRPr="00254062">
        <w:rPr>
          <w:rFonts w:hint="eastAsia"/>
        </w:rPr>
        <w:t>.</w:t>
      </w:r>
      <w:r>
        <w:rPr>
          <w:rFonts w:hint="eastAsia"/>
        </w:rPr>
        <w:t xml:space="preserve"> If this is used in NR deployment, the transmitter need</w:t>
      </w:r>
      <w:r>
        <w:t>s</w:t>
      </w:r>
      <w:r>
        <w:rPr>
          <w:rFonts w:hint="eastAsia"/>
        </w:rPr>
        <w:t xml:space="preserve"> to generate R2D waveform separately from regular NR OFDM waveform, and inter-</w:t>
      </w:r>
      <w:r>
        <w:rPr>
          <w:rFonts w:eastAsia="Malgun Gothic" w:hint="eastAsia"/>
          <w:lang w:eastAsia="ko-KR"/>
        </w:rPr>
        <w:t>carrier</w:t>
      </w:r>
      <w:r>
        <w:rPr>
          <w:rFonts w:hint="eastAsia"/>
        </w:rPr>
        <w:t xml:space="preserve"> interference </w:t>
      </w:r>
      <w:r>
        <w:rPr>
          <w:rFonts w:eastAsia="Malgun Gothic" w:hint="eastAsia"/>
          <w:lang w:eastAsia="ko-KR"/>
        </w:rPr>
        <w:t>generated from non-</w:t>
      </w:r>
      <w:r>
        <w:t>orth</w:t>
      </w:r>
      <w:r>
        <w:rPr>
          <w:rFonts w:eastAsia="Malgun Gothic" w:hint="eastAsia"/>
          <w:lang w:eastAsia="ko-KR"/>
        </w:rPr>
        <w:t xml:space="preserve">ogonal subcarriers </w:t>
      </w:r>
      <w:r>
        <w:rPr>
          <w:rFonts w:hint="eastAsia"/>
        </w:rPr>
        <w:t xml:space="preserve">needs to be </w:t>
      </w:r>
      <w:proofErr w:type="gramStart"/>
      <w:r>
        <w:rPr>
          <w:rFonts w:hint="eastAsia"/>
        </w:rPr>
        <w:t>taken into account</w:t>
      </w:r>
      <w:proofErr w:type="gramEnd"/>
      <w:r>
        <w:rPr>
          <w:rFonts w:hint="eastAsia"/>
        </w:rPr>
        <w:t>.</w:t>
      </w:r>
    </w:p>
    <w:p w14:paraId="787578C9" w14:textId="77777777" w:rsidR="00023CB7" w:rsidRDefault="00023CB7" w:rsidP="00023CB7">
      <w:pPr>
        <w:rPr>
          <w:lang w:eastAsia="ko-KR"/>
        </w:rPr>
      </w:pPr>
    </w:p>
    <w:p w14:paraId="4DA7BE90" w14:textId="77777777" w:rsidR="00023CB7" w:rsidRDefault="00023CB7" w:rsidP="001661FD">
      <w:pPr>
        <w:jc w:val="both"/>
        <w:rPr>
          <w:rFonts w:eastAsia="Malgun Gothic"/>
          <w:lang w:eastAsia="ko-KR"/>
        </w:rPr>
      </w:pPr>
      <w:r>
        <w:fldChar w:fldCharType="begin"/>
      </w:r>
      <w:r>
        <w:instrText xml:space="preserve"> REF _Ref189569615 \h </w:instrText>
      </w:r>
      <w:r>
        <w:fldChar w:fldCharType="separate"/>
      </w:r>
      <w:r w:rsidRPr="00FE7F0D">
        <w:t xml:space="preserve">Figure </w:t>
      </w:r>
      <w:r>
        <w:rPr>
          <w:noProof/>
        </w:rPr>
        <w:t>6</w:t>
      </w:r>
      <w:r>
        <w:fldChar w:fldCharType="end"/>
      </w:r>
      <w:r>
        <w:t xml:space="preserve"> illustrates </w:t>
      </w:r>
      <w:r>
        <w:rPr>
          <w:rFonts w:eastAsia="Malgun Gothic" w:hint="eastAsia"/>
          <w:lang w:eastAsia="ko-KR"/>
        </w:rPr>
        <w:t>M2-2 Candidate 1</w:t>
      </w:r>
      <w:r>
        <w:t xml:space="preserve">. If BS is trying to multiplex A-IoT signal and NR signal, then, </w:t>
      </w:r>
      <w:r>
        <w:rPr>
          <w:rFonts w:eastAsia="Malgun Gothic" w:hint="eastAsia"/>
          <w:lang w:eastAsia="ko-KR"/>
        </w:rPr>
        <w:t>the candidate 1</w:t>
      </w:r>
      <w:r>
        <w:t xml:space="preserve"> is preferred since it keeps OFDM symbol boundary between A-IoT signal and NR signal. This combined signal could be either generated by separate two chains or by one chain using </w:t>
      </w:r>
      <w:proofErr w:type="gramStart"/>
      <w:r>
        <w:t>larger</w:t>
      </w:r>
      <w:proofErr w:type="gramEnd"/>
      <w:r>
        <w:t xml:space="preserve"> IFFT size, which we will explain later in </w:t>
      </w:r>
      <w:proofErr w:type="gramStart"/>
      <w:r>
        <w:t>waveform</w:t>
      </w:r>
      <w:proofErr w:type="gramEnd"/>
      <w:r>
        <w:t xml:space="preserve"> section.</w:t>
      </w:r>
    </w:p>
    <w:p w14:paraId="37468AC8" w14:textId="77777777" w:rsidR="00023CB7" w:rsidRDefault="00023CB7" w:rsidP="00023CB7">
      <w:pPr>
        <w:rPr>
          <w:lang w:eastAsia="ko-KR"/>
        </w:rPr>
      </w:pPr>
    </w:p>
    <w:p w14:paraId="2846E6C9" w14:textId="77777777" w:rsidR="00023CB7" w:rsidRPr="003657E0" w:rsidRDefault="00023CB7" w:rsidP="00023CB7">
      <w:pPr>
        <w:rPr>
          <w:lang w:eastAsia="ko-KR"/>
        </w:rPr>
      </w:pPr>
    </w:p>
    <w:p w14:paraId="4310757A" w14:textId="77777777" w:rsidR="00023CB7" w:rsidRPr="00B04F50" w:rsidRDefault="00023CB7" w:rsidP="00023CB7">
      <w:r w:rsidRPr="00B04F50">
        <w:rPr>
          <w:noProof/>
        </w:rPr>
        <w:drawing>
          <wp:inline distT="0" distB="0" distL="0" distR="0" wp14:anchorId="03DF8D3C" wp14:editId="2593DA99">
            <wp:extent cx="5886450" cy="1379979"/>
            <wp:effectExtent l="0" t="0" r="0" b="0"/>
            <wp:docPr id="1449695691"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695691" name="Picture 1" descr="A screen shot of a computer&#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8688" cy="1387537"/>
                    </a:xfrm>
                    <a:prstGeom prst="rect">
                      <a:avLst/>
                    </a:prstGeom>
                    <a:noFill/>
                  </pic:spPr>
                </pic:pic>
              </a:graphicData>
            </a:graphic>
          </wp:inline>
        </w:drawing>
      </w:r>
    </w:p>
    <w:p w14:paraId="69779598" w14:textId="77777777" w:rsidR="00023CB7" w:rsidRPr="00B04F50" w:rsidRDefault="00023CB7" w:rsidP="00023CB7">
      <w:pPr>
        <w:pStyle w:val="Caption"/>
        <w:rPr>
          <w:rFonts w:eastAsia="Malgun Gothic"/>
          <w:lang w:eastAsia="ko-KR"/>
        </w:rPr>
      </w:pPr>
      <w:bookmarkStart w:id="12" w:name="_Ref189569615"/>
      <w:r w:rsidRPr="00B04F50">
        <w:t xml:space="preserve">Figure </w:t>
      </w:r>
      <w:r w:rsidRPr="00B04F50">
        <w:fldChar w:fldCharType="begin"/>
      </w:r>
      <w:r w:rsidRPr="00B04F50">
        <w:instrText xml:space="preserve"> SEQ Figure \* ARABIC </w:instrText>
      </w:r>
      <w:r w:rsidRPr="00B04F50">
        <w:fldChar w:fldCharType="separate"/>
      </w:r>
      <w:r>
        <w:rPr>
          <w:noProof/>
        </w:rPr>
        <w:t>5</w:t>
      </w:r>
      <w:r w:rsidRPr="00B04F50">
        <w:fldChar w:fldCharType="end"/>
      </w:r>
      <w:bookmarkEnd w:id="12"/>
      <w:r w:rsidRPr="00B04F50">
        <w:t xml:space="preserve"> CP handling method M2-2 </w:t>
      </w:r>
      <w:r w:rsidRPr="00B04F50">
        <w:rPr>
          <w:rFonts w:eastAsia="Malgun Gothic" w:hint="eastAsia"/>
          <w:lang w:eastAsia="ko-KR"/>
        </w:rPr>
        <w:t>Candidate 1</w:t>
      </w:r>
    </w:p>
    <w:p w14:paraId="2BB2E4FA" w14:textId="77777777" w:rsidR="00023CB7" w:rsidRPr="00B04F50" w:rsidRDefault="00023CB7" w:rsidP="00D9246E">
      <w:pPr>
        <w:pStyle w:val="Heading4"/>
      </w:pPr>
      <w:r w:rsidRPr="00B04F50">
        <w:t xml:space="preserve">Impact of </w:t>
      </w:r>
      <w:r w:rsidRPr="00B04F50">
        <w:rPr>
          <w:rFonts w:eastAsia="Malgun Gothic" w:hint="eastAsia"/>
          <w:lang w:eastAsia="ko-KR"/>
        </w:rPr>
        <w:t xml:space="preserve">subcarrier </w:t>
      </w:r>
      <w:r w:rsidRPr="00B04F50">
        <w:t>ortho</w:t>
      </w:r>
      <w:r w:rsidRPr="00B04F50">
        <w:rPr>
          <w:rFonts w:eastAsia="Malgun Gothic"/>
          <w:lang w:eastAsia="ko-KR"/>
        </w:rPr>
        <w:t>g</w:t>
      </w:r>
      <w:r w:rsidRPr="00B04F50">
        <w:t>on</w:t>
      </w:r>
      <w:r w:rsidRPr="00B04F50">
        <w:rPr>
          <w:rFonts w:eastAsia="Malgun Gothic"/>
          <w:lang w:eastAsia="ko-KR"/>
        </w:rPr>
        <w:t>a</w:t>
      </w:r>
      <w:r w:rsidRPr="00B04F50">
        <w:t>lity loss</w:t>
      </w:r>
    </w:p>
    <w:p w14:paraId="09070EDC" w14:textId="77777777" w:rsidR="00023CB7" w:rsidRPr="00B04F50" w:rsidRDefault="00023CB7" w:rsidP="00023CB7">
      <w:pPr>
        <w:rPr>
          <w:lang w:eastAsia="ko-KR"/>
        </w:rPr>
      </w:pPr>
      <w:r w:rsidRPr="00B04F50">
        <w:t>L</w:t>
      </w:r>
      <w:r w:rsidRPr="00B04F50">
        <w:rPr>
          <w:rFonts w:hint="eastAsia"/>
        </w:rPr>
        <w:t>o</w:t>
      </w:r>
      <w:r w:rsidRPr="00B04F50">
        <w:t>sing</w:t>
      </w:r>
      <w:r w:rsidRPr="00B04F50">
        <w:rPr>
          <w:rFonts w:hint="eastAsia"/>
        </w:rPr>
        <w:t xml:space="preserve"> subcarrier orthogonality</w:t>
      </w:r>
      <w:r w:rsidRPr="00B04F50">
        <w:t xml:space="preserve"> means that there could be inter carrier interference (ICI). </w:t>
      </w:r>
      <w:r w:rsidRPr="00B04F50">
        <w:rPr>
          <w:rFonts w:hint="eastAsia"/>
          <w:lang w:eastAsia="ko-KR"/>
        </w:rPr>
        <w:t xml:space="preserve">Although this could be an issue to NR OFDM system, in </w:t>
      </w:r>
      <w:r w:rsidRPr="00B04F50">
        <w:rPr>
          <w:lang w:eastAsia="ko-KR"/>
        </w:rPr>
        <w:t>practice</w:t>
      </w:r>
      <w:r w:rsidRPr="00B04F50">
        <w:rPr>
          <w:rFonts w:hint="eastAsia"/>
          <w:lang w:eastAsia="ko-KR"/>
        </w:rPr>
        <w:t>, proper handling could minimize the impact to NR UE.</w:t>
      </w:r>
    </w:p>
    <w:p w14:paraId="6ED1BEB3" w14:textId="77777777" w:rsidR="00023CB7" w:rsidRPr="00B04F50" w:rsidRDefault="00023CB7" w:rsidP="00023CB7">
      <w:pPr>
        <w:rPr>
          <w:lang w:eastAsia="ko-KR"/>
        </w:rPr>
      </w:pPr>
    </w:p>
    <w:p w14:paraId="7F8DBC61" w14:textId="77777777" w:rsidR="00023CB7" w:rsidRPr="00B04F50" w:rsidRDefault="00023CB7" w:rsidP="00023CB7">
      <w:pPr>
        <w:pStyle w:val="ListParagraph"/>
        <w:numPr>
          <w:ilvl w:val="0"/>
          <w:numId w:val="27"/>
        </w:numPr>
        <w:ind w:leftChars="0"/>
        <w:jc w:val="both"/>
        <w:rPr>
          <w:lang w:eastAsia="ko-KR"/>
        </w:rPr>
      </w:pPr>
      <w:r w:rsidRPr="00B04F50">
        <w:rPr>
          <w:rFonts w:hint="eastAsia"/>
          <w:b/>
          <w:lang w:eastAsia="ko-KR"/>
        </w:rPr>
        <w:lastRenderedPageBreak/>
        <w:t>Reason 1)</w:t>
      </w:r>
      <w:r w:rsidRPr="00B04F50">
        <w:rPr>
          <w:rFonts w:hint="eastAsia"/>
          <w:lang w:eastAsia="ko-KR"/>
        </w:rPr>
        <w:t xml:space="preserve"> In deployment scenario D1T1, with indoor A-IoT BS reader serving A-IoT devices indoor, there will be </w:t>
      </w:r>
      <w:r w:rsidRPr="00B04F50">
        <w:rPr>
          <w:rFonts w:hint="eastAsia"/>
          <w:b/>
          <w:bCs/>
          <w:lang w:eastAsia="ko-KR"/>
        </w:rPr>
        <w:t xml:space="preserve">large </w:t>
      </w:r>
      <w:r w:rsidRPr="00B04F50">
        <w:rPr>
          <w:b/>
          <w:bCs/>
          <w:lang w:eastAsia="ko-KR"/>
        </w:rPr>
        <w:t>penetration</w:t>
      </w:r>
      <w:r w:rsidRPr="00B04F50">
        <w:rPr>
          <w:rFonts w:hint="eastAsia"/>
          <w:b/>
          <w:bCs/>
          <w:lang w:eastAsia="ko-KR"/>
        </w:rPr>
        <w:t xml:space="preserve"> loss</w:t>
      </w:r>
      <w:r w:rsidRPr="00B04F50">
        <w:rPr>
          <w:rFonts w:hint="eastAsia"/>
          <w:lang w:eastAsia="ko-KR"/>
        </w:rPr>
        <w:t xml:space="preserve"> and </w:t>
      </w:r>
      <w:r w:rsidRPr="00B04F50">
        <w:rPr>
          <w:rFonts w:hint="eastAsia"/>
          <w:b/>
          <w:bCs/>
          <w:lang w:eastAsia="ko-KR"/>
        </w:rPr>
        <w:t>pathloss</w:t>
      </w:r>
      <w:r w:rsidRPr="00B04F50">
        <w:rPr>
          <w:rFonts w:hint="eastAsia"/>
          <w:lang w:eastAsia="ko-KR"/>
        </w:rPr>
        <w:t xml:space="preserve"> from indoor BS to outdoor UE using the same spectrum for NR. Typical penetration loss is around 20dB and pathloss could be at least 60dB, which means at least ~80dB of attenuation of ICI is expected in neighboring RB</w:t>
      </w:r>
      <w:r w:rsidRPr="00B04F50">
        <w:rPr>
          <w:lang w:eastAsia="ko-KR"/>
        </w:rPr>
        <w:t xml:space="preserve"> from indoor to outdoor</w:t>
      </w:r>
      <w:r w:rsidRPr="00B04F50">
        <w:rPr>
          <w:rFonts w:hint="eastAsia"/>
          <w:lang w:eastAsia="ko-KR"/>
        </w:rPr>
        <w:t>.</w:t>
      </w:r>
    </w:p>
    <w:p w14:paraId="7B80D00B" w14:textId="77777777" w:rsidR="00023CB7" w:rsidRPr="00B04F50" w:rsidRDefault="00023CB7" w:rsidP="00023CB7">
      <w:pPr>
        <w:pStyle w:val="ListParagraph"/>
        <w:numPr>
          <w:ilvl w:val="0"/>
          <w:numId w:val="27"/>
        </w:numPr>
        <w:ind w:leftChars="0"/>
        <w:jc w:val="both"/>
        <w:rPr>
          <w:lang w:eastAsia="ko-KR"/>
        </w:rPr>
      </w:pPr>
      <w:r w:rsidRPr="00B04F50">
        <w:rPr>
          <w:b/>
          <w:lang w:eastAsia="ko-KR"/>
        </w:rPr>
        <w:t>Reason 2)</w:t>
      </w:r>
      <w:r w:rsidRPr="00B04F50">
        <w:rPr>
          <w:lang w:eastAsia="ko-KR"/>
        </w:rPr>
        <w:t xml:space="preserve"> </w:t>
      </w:r>
      <w:r w:rsidRPr="00B04F50">
        <w:rPr>
          <w:b/>
          <w:bCs/>
          <w:lang w:eastAsia="ko-KR"/>
        </w:rPr>
        <w:t xml:space="preserve">There always exist ICI between two gNBs </w:t>
      </w:r>
      <w:r w:rsidRPr="00B04F50">
        <w:rPr>
          <w:lang w:eastAsia="ko-KR"/>
        </w:rPr>
        <w:t xml:space="preserve">since </w:t>
      </w:r>
      <w:r w:rsidRPr="00B04F50">
        <w:rPr>
          <w:b/>
          <w:bCs/>
          <w:lang w:eastAsia="ko-KR"/>
        </w:rPr>
        <w:t>outdoor NR gNB and indoor A-IoT gNB are not necessarily synchronized</w:t>
      </w:r>
      <w:r w:rsidRPr="00B04F50">
        <w:rPr>
          <w:lang w:eastAsia="ko-KR"/>
        </w:rPr>
        <w:t>. In 3GPP, there is no requirement to synchronize slot boundaries between gNBs. Using CP handling scheme maintaining orthogonality will still introduce ICI. So, it does not matter whether orthogonality is maintained or not.</w:t>
      </w:r>
    </w:p>
    <w:p w14:paraId="17BA2B1D" w14:textId="77777777" w:rsidR="00023CB7" w:rsidRPr="00B04F50" w:rsidRDefault="00023CB7" w:rsidP="00023CB7">
      <w:pPr>
        <w:pStyle w:val="ListParagraph"/>
        <w:numPr>
          <w:ilvl w:val="0"/>
          <w:numId w:val="27"/>
        </w:numPr>
        <w:ind w:leftChars="0"/>
        <w:jc w:val="both"/>
        <w:rPr>
          <w:lang w:eastAsia="ko-KR"/>
        </w:rPr>
      </w:pPr>
      <w:r w:rsidRPr="00B04F50">
        <w:rPr>
          <w:rFonts w:hint="eastAsia"/>
          <w:b/>
          <w:lang w:eastAsia="ko-KR"/>
        </w:rPr>
        <w:t xml:space="preserve">Reason </w:t>
      </w:r>
      <w:r w:rsidRPr="00B04F50">
        <w:rPr>
          <w:b/>
          <w:lang w:eastAsia="ko-KR"/>
        </w:rPr>
        <w:t>3</w:t>
      </w:r>
      <w:r w:rsidRPr="00B04F50">
        <w:rPr>
          <w:rFonts w:hint="eastAsia"/>
          <w:b/>
          <w:lang w:eastAsia="ko-KR"/>
        </w:rPr>
        <w:t>)</w:t>
      </w:r>
      <w:r w:rsidRPr="00B04F50">
        <w:rPr>
          <w:rFonts w:hint="eastAsia"/>
          <w:lang w:eastAsia="ko-KR"/>
        </w:rPr>
        <w:t xml:space="preserve"> </w:t>
      </w:r>
      <w:r w:rsidRPr="00B04F50">
        <w:rPr>
          <w:rFonts w:hint="eastAsia"/>
          <w:b/>
          <w:bCs/>
          <w:lang w:eastAsia="ko-KR"/>
        </w:rPr>
        <w:t>Gap</w:t>
      </w:r>
      <w:r w:rsidRPr="00B04F50">
        <w:rPr>
          <w:rFonts w:hint="eastAsia"/>
          <w:lang w:eastAsia="ko-KR"/>
        </w:rPr>
        <w:t xml:space="preserve"> between A-IoT signal and NR signal in the same spectrum will reduce the amount of ICI affecting NR signal. Depending on </w:t>
      </w:r>
      <w:proofErr w:type="gramStart"/>
      <w:r w:rsidRPr="00B04F50">
        <w:rPr>
          <w:rFonts w:hint="eastAsia"/>
          <w:lang w:eastAsia="ko-KR"/>
        </w:rPr>
        <w:t>gap</w:t>
      </w:r>
      <w:proofErr w:type="gramEnd"/>
      <w:r w:rsidRPr="00B04F50">
        <w:rPr>
          <w:rFonts w:hint="eastAsia"/>
          <w:lang w:eastAsia="ko-KR"/>
        </w:rPr>
        <w:t xml:space="preserve"> size, there could be 40 to 60dB </w:t>
      </w:r>
      <w:r w:rsidRPr="00B04F50">
        <w:rPr>
          <w:lang w:eastAsia="ko-KR"/>
        </w:rPr>
        <w:t>additional</w:t>
      </w:r>
      <w:r w:rsidRPr="00B04F50">
        <w:rPr>
          <w:rFonts w:hint="eastAsia"/>
          <w:lang w:eastAsia="ko-KR"/>
        </w:rPr>
        <w:t xml:space="preserve"> attenuation can be achieved.</w:t>
      </w:r>
    </w:p>
    <w:p w14:paraId="5C14A76A" w14:textId="77777777" w:rsidR="00023CB7" w:rsidRPr="00B04F50" w:rsidRDefault="00023CB7" w:rsidP="00023CB7">
      <w:pPr>
        <w:pStyle w:val="ListParagraph"/>
        <w:numPr>
          <w:ilvl w:val="0"/>
          <w:numId w:val="27"/>
        </w:numPr>
        <w:ind w:leftChars="0"/>
        <w:jc w:val="both"/>
        <w:rPr>
          <w:rFonts w:eastAsia="Malgun Gothic"/>
          <w:lang w:eastAsia="ko-KR"/>
        </w:rPr>
      </w:pPr>
      <w:r w:rsidRPr="00B04F50">
        <w:rPr>
          <w:rFonts w:eastAsia="Malgun Gothic" w:hint="eastAsia"/>
          <w:b/>
          <w:lang w:eastAsia="ko-KR"/>
        </w:rPr>
        <w:t xml:space="preserve">Reason </w:t>
      </w:r>
      <w:r w:rsidRPr="00B04F50">
        <w:rPr>
          <w:rFonts w:eastAsia="Malgun Gothic"/>
          <w:b/>
          <w:lang w:eastAsia="ko-KR"/>
        </w:rPr>
        <w:t>4</w:t>
      </w:r>
      <w:r w:rsidRPr="00B04F50">
        <w:rPr>
          <w:rFonts w:eastAsia="Malgun Gothic" w:hint="eastAsia"/>
          <w:b/>
          <w:lang w:eastAsia="ko-KR"/>
        </w:rPr>
        <w:t>)</w:t>
      </w:r>
      <w:r w:rsidRPr="00B04F50">
        <w:rPr>
          <w:rFonts w:eastAsia="Malgun Gothic" w:hint="eastAsia"/>
          <w:lang w:eastAsia="ko-KR"/>
        </w:rPr>
        <w:t xml:space="preserve"> </w:t>
      </w:r>
      <w:r w:rsidRPr="00B04F50">
        <w:rPr>
          <w:b/>
          <w:bCs/>
        </w:rPr>
        <w:t>T</w:t>
      </w:r>
      <w:r w:rsidRPr="00B04F50">
        <w:rPr>
          <w:rFonts w:hint="eastAsia"/>
          <w:b/>
          <w:bCs/>
        </w:rPr>
        <w:t xml:space="preserve">he impact </w:t>
      </w:r>
      <w:r w:rsidRPr="00B04F50">
        <w:rPr>
          <w:b/>
          <w:bCs/>
        </w:rPr>
        <w:t>of ICI</w:t>
      </w:r>
      <w:r w:rsidRPr="00B04F50">
        <w:rPr>
          <w:rFonts w:hint="eastAsia"/>
          <w:b/>
          <w:bCs/>
        </w:rPr>
        <w:t xml:space="preserve"> </w:t>
      </w:r>
      <w:r w:rsidRPr="00B04F50">
        <w:rPr>
          <w:b/>
          <w:bCs/>
        </w:rPr>
        <w:t xml:space="preserve">could be reduced </w:t>
      </w:r>
      <w:proofErr w:type="gramStart"/>
      <w:r w:rsidRPr="00B04F50">
        <w:rPr>
          <w:b/>
          <w:bCs/>
        </w:rPr>
        <w:t>by</w:t>
      </w:r>
      <w:r w:rsidRPr="00B04F50">
        <w:rPr>
          <w:rFonts w:hint="eastAsia"/>
          <w:b/>
          <w:bCs/>
        </w:rPr>
        <w:t xml:space="preserve"> the </w:t>
      </w:r>
      <w:r w:rsidRPr="00B04F50">
        <w:rPr>
          <w:b/>
          <w:bCs/>
        </w:rPr>
        <w:t>use of</w:t>
      </w:r>
      <w:proofErr w:type="gramEnd"/>
      <w:r w:rsidRPr="00B04F50">
        <w:rPr>
          <w:b/>
          <w:bCs/>
        </w:rPr>
        <w:t xml:space="preserve"> </w:t>
      </w:r>
      <w:r w:rsidRPr="00B04F50">
        <w:rPr>
          <w:rFonts w:hint="eastAsia"/>
          <w:b/>
          <w:bCs/>
        </w:rPr>
        <w:t>Tx/Rx WOLA</w:t>
      </w:r>
      <w:r w:rsidRPr="00B04F50">
        <w:rPr>
          <w:b/>
          <w:bCs/>
        </w:rPr>
        <w:t>.</w:t>
      </w:r>
      <w:r w:rsidRPr="00B04F50">
        <w:rPr>
          <w:rFonts w:hint="eastAsia"/>
        </w:rPr>
        <w:t xml:space="preserve"> </w:t>
      </w:r>
      <w:r w:rsidRPr="00B04F50">
        <w:t xml:space="preserve">At </w:t>
      </w:r>
      <w:r w:rsidRPr="00B04F50">
        <w:rPr>
          <w:rFonts w:hint="eastAsia"/>
        </w:rPr>
        <w:t xml:space="preserve">regular NR BS </w:t>
      </w:r>
      <w:r w:rsidRPr="00B04F50">
        <w:t xml:space="preserve">transmitting A-IoT signal with NR signal at the same time with </w:t>
      </w:r>
      <w:r w:rsidRPr="00B04F50">
        <w:rPr>
          <w:rFonts w:hint="eastAsia"/>
        </w:rPr>
        <w:t>Tx WOLA</w:t>
      </w:r>
      <w:r w:rsidRPr="00B04F50">
        <w:t xml:space="preserve"> could reduce ICI. </w:t>
      </w:r>
      <w:r w:rsidRPr="00B04F50">
        <w:rPr>
          <w:rFonts w:hint="eastAsia"/>
        </w:rPr>
        <w:t>NR receiver</w:t>
      </w:r>
      <w:r w:rsidRPr="00B04F50">
        <w:t xml:space="preserve"> with Rx WOLA could have reduced ICI when receiving signal from the BS transmitting A-IoT signa</w:t>
      </w:r>
      <w:r w:rsidRPr="00B04F50">
        <w:rPr>
          <w:rFonts w:eastAsia="Malgun Gothic" w:hint="eastAsia"/>
          <w:lang w:eastAsia="ko-KR"/>
        </w:rPr>
        <w:t xml:space="preserve">l, as shown in </w:t>
      </w:r>
      <w:r w:rsidRPr="00B04F50">
        <w:rPr>
          <w:rFonts w:eastAsia="Malgun Gothic"/>
          <w:lang w:eastAsia="ko-KR"/>
        </w:rPr>
        <w:fldChar w:fldCharType="begin"/>
      </w:r>
      <w:r w:rsidRPr="00B04F50">
        <w:rPr>
          <w:rFonts w:eastAsia="Malgun Gothic"/>
          <w:lang w:eastAsia="ko-KR"/>
        </w:rPr>
        <w:instrText xml:space="preserve"> </w:instrText>
      </w:r>
      <w:r w:rsidRPr="00B04F50">
        <w:rPr>
          <w:rFonts w:eastAsia="Malgun Gothic" w:hint="eastAsia"/>
          <w:lang w:eastAsia="ko-KR"/>
        </w:rPr>
        <w:instrText>REF _Ref189651188 \h</w:instrText>
      </w:r>
      <w:r w:rsidRPr="00B04F50">
        <w:rPr>
          <w:rFonts w:eastAsia="Malgun Gothic"/>
          <w:lang w:eastAsia="ko-KR"/>
        </w:rPr>
        <w:instrText xml:space="preserve"> </w:instrText>
      </w:r>
      <w:r>
        <w:rPr>
          <w:rFonts w:eastAsia="Malgun Gothic"/>
          <w:lang w:eastAsia="ko-KR"/>
        </w:rPr>
        <w:instrText xml:space="preserve"> \* MERGEFORMAT </w:instrText>
      </w:r>
      <w:r w:rsidRPr="00B04F50">
        <w:rPr>
          <w:rFonts w:eastAsia="Malgun Gothic"/>
          <w:lang w:eastAsia="ko-KR"/>
        </w:rPr>
      </w:r>
      <w:r w:rsidRPr="00B04F50">
        <w:rPr>
          <w:rFonts w:eastAsia="Malgun Gothic"/>
          <w:lang w:eastAsia="ko-KR"/>
        </w:rPr>
        <w:fldChar w:fldCharType="separate"/>
      </w:r>
      <w:r w:rsidRPr="00B04F50">
        <w:t xml:space="preserve">Figure </w:t>
      </w:r>
      <w:r w:rsidRPr="00B04F50">
        <w:rPr>
          <w:noProof/>
        </w:rPr>
        <w:t>8</w:t>
      </w:r>
      <w:r w:rsidRPr="00B04F50">
        <w:rPr>
          <w:rFonts w:eastAsia="Malgun Gothic"/>
          <w:lang w:eastAsia="ko-KR"/>
        </w:rPr>
        <w:fldChar w:fldCharType="end"/>
      </w:r>
      <w:r w:rsidRPr="00B04F50">
        <w:rPr>
          <w:rFonts w:eastAsia="Malgun Gothic" w:hint="eastAsia"/>
          <w:lang w:eastAsia="ko-KR"/>
        </w:rPr>
        <w:t xml:space="preserve"> which </w:t>
      </w:r>
      <w:r w:rsidRPr="00B04F50">
        <w:rPr>
          <w:rFonts w:eastAsia="Malgun Gothic"/>
          <w:lang w:eastAsia="ko-KR"/>
        </w:rPr>
        <w:t>illustrate</w:t>
      </w:r>
      <w:r w:rsidRPr="00B04F50">
        <w:rPr>
          <w:rFonts w:eastAsia="Malgun Gothic" w:hint="eastAsia"/>
          <w:lang w:eastAsia="ko-KR"/>
        </w:rPr>
        <w:t>s</w:t>
      </w:r>
      <w:r w:rsidRPr="00B04F50">
        <w:rPr>
          <w:rFonts w:eastAsia="Malgun Gothic"/>
          <w:lang w:eastAsia="ko-KR"/>
        </w:rPr>
        <w:t xml:space="preserve"> the impact of ICI when A-IoT signal is transmitted in the center. Note that TxWOLA (windowing) is being used by typical BS to reduce spectrum out of band emission.</w:t>
      </w:r>
    </w:p>
    <w:p w14:paraId="1F6769F9" w14:textId="77777777" w:rsidR="00023CB7" w:rsidRPr="00B04F50" w:rsidRDefault="00023CB7" w:rsidP="00023CB7">
      <w:pPr>
        <w:pStyle w:val="ListParagraph"/>
        <w:numPr>
          <w:ilvl w:val="0"/>
          <w:numId w:val="27"/>
        </w:numPr>
        <w:ind w:leftChars="0"/>
        <w:jc w:val="both"/>
      </w:pPr>
      <w:r w:rsidRPr="00B04F50">
        <w:rPr>
          <w:rFonts w:hint="eastAsia"/>
          <w:b/>
          <w:lang w:eastAsia="ko-KR"/>
        </w:rPr>
        <w:t xml:space="preserve">Reason </w:t>
      </w:r>
      <w:r w:rsidRPr="00B04F50">
        <w:rPr>
          <w:b/>
          <w:lang w:eastAsia="ko-KR"/>
        </w:rPr>
        <w:t>5</w:t>
      </w:r>
      <w:r w:rsidRPr="00B04F50">
        <w:rPr>
          <w:rFonts w:hint="eastAsia"/>
          <w:b/>
          <w:lang w:eastAsia="ko-KR"/>
        </w:rPr>
        <w:t>)</w:t>
      </w:r>
      <w:r w:rsidRPr="00B04F50">
        <w:rPr>
          <w:rFonts w:hint="eastAsia"/>
          <w:lang w:eastAsia="ko-KR"/>
        </w:rPr>
        <w:t xml:space="preserve"> The A-IoT </w:t>
      </w:r>
      <w:r w:rsidRPr="00B04F50">
        <w:rPr>
          <w:rFonts w:hint="eastAsia"/>
          <w:b/>
          <w:bCs/>
          <w:lang w:eastAsia="ko-KR"/>
        </w:rPr>
        <w:t>D2R</w:t>
      </w:r>
      <w:r w:rsidRPr="00B04F50">
        <w:rPr>
          <w:rFonts w:hint="eastAsia"/>
          <w:lang w:eastAsia="ko-KR"/>
        </w:rPr>
        <w:t xml:space="preserve"> is already non-orthogonal to NR UL OFDM signal, which cannot be avoided.</w:t>
      </w:r>
      <w:r w:rsidRPr="00B04F50">
        <w:rPr>
          <w:lang w:eastAsia="ko-KR"/>
        </w:rPr>
        <w:t xml:space="preserve"> This is same even between NR UEs across different BS.</w:t>
      </w:r>
    </w:p>
    <w:p w14:paraId="5D592E7A" w14:textId="355B287D" w:rsidR="00023CB7" w:rsidRPr="00B04F50" w:rsidRDefault="00023CB7" w:rsidP="00023CB7">
      <w:pPr>
        <w:pStyle w:val="ListParagraph"/>
        <w:numPr>
          <w:ilvl w:val="0"/>
          <w:numId w:val="27"/>
        </w:numPr>
        <w:ind w:leftChars="0"/>
        <w:jc w:val="both"/>
      </w:pPr>
      <w:r w:rsidRPr="00B04F50">
        <w:rPr>
          <w:b/>
          <w:lang w:eastAsia="ko-KR"/>
        </w:rPr>
        <w:t>Reason</w:t>
      </w:r>
      <w:r w:rsidRPr="00B04F50">
        <w:rPr>
          <w:rFonts w:hint="eastAsia"/>
          <w:b/>
          <w:lang w:eastAsia="ko-KR"/>
        </w:rPr>
        <w:t xml:space="preserve"> 6)</w:t>
      </w:r>
      <w:r w:rsidRPr="00B04F50">
        <w:rPr>
          <w:rFonts w:hint="eastAsia"/>
          <w:lang w:eastAsia="ko-KR"/>
        </w:rPr>
        <w:t xml:space="preserve"> </w:t>
      </w:r>
      <w:r w:rsidRPr="00B04F50">
        <w:rPr>
          <w:rFonts w:hint="eastAsia"/>
          <w:b/>
          <w:bCs/>
          <w:lang w:eastAsia="ko-KR"/>
        </w:rPr>
        <w:t>There will be NO deployment scenario where a BS multiplex both NR signal and A-IoT signal</w:t>
      </w:r>
      <w:r w:rsidRPr="00B04F50">
        <w:rPr>
          <w:b/>
          <w:bCs/>
          <w:lang w:eastAsia="ko-KR"/>
        </w:rPr>
        <w:t xml:space="preserve"> in FDM manner</w:t>
      </w:r>
      <w:r w:rsidRPr="00B04F50">
        <w:rPr>
          <w:rFonts w:hint="eastAsia"/>
          <w:lang w:eastAsia="ko-KR"/>
        </w:rPr>
        <w:t xml:space="preserve">. If this happens, Device </w:t>
      </w:r>
      <w:r w:rsidR="00712A4D" w:rsidRPr="00B04F50">
        <w:rPr>
          <w:lang w:eastAsia="ko-KR"/>
        </w:rPr>
        <w:t>1, which</w:t>
      </w:r>
      <w:r w:rsidRPr="00B04F50">
        <w:rPr>
          <w:rFonts w:hint="eastAsia"/>
          <w:lang w:eastAsia="ko-KR"/>
        </w:rPr>
        <w:t xml:space="preserve"> has very large receive bandwidth and using RFED will not be able to receive A-IoT signal correctly.</w:t>
      </w:r>
    </w:p>
    <w:p w14:paraId="4158E0ED" w14:textId="77777777" w:rsidR="00023CB7" w:rsidRPr="00B04F50" w:rsidRDefault="00023CB7" w:rsidP="00023CB7">
      <w:pPr>
        <w:rPr>
          <w:lang w:eastAsia="ko-KR"/>
        </w:rPr>
      </w:pPr>
    </w:p>
    <w:p w14:paraId="09B9BF70" w14:textId="77777777" w:rsidR="00023CB7" w:rsidRPr="00B04F50" w:rsidRDefault="00023CB7" w:rsidP="00023CB7"/>
    <w:p w14:paraId="35F1EF46" w14:textId="77777777" w:rsidR="00023CB7" w:rsidRPr="00B04F50" w:rsidRDefault="00023CB7" w:rsidP="00023CB7">
      <w:pPr>
        <w:jc w:val="center"/>
      </w:pPr>
      <w:r w:rsidRPr="00B04F50">
        <w:rPr>
          <w:noProof/>
        </w:rPr>
        <w:drawing>
          <wp:inline distT="0" distB="0" distL="0" distR="0" wp14:anchorId="74EB596F" wp14:editId="03D2DDD5">
            <wp:extent cx="3474427" cy="2554200"/>
            <wp:effectExtent l="19050" t="19050" r="12065" b="17780"/>
            <wp:docPr id="5338882" name="Picture 8"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8882" name="Picture 8" descr="A graph of a function&#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62075" cy="2692148"/>
                    </a:xfrm>
                    <a:prstGeom prst="rect">
                      <a:avLst/>
                    </a:prstGeom>
                    <a:noFill/>
                    <a:ln>
                      <a:solidFill>
                        <a:schemeClr val="tx1"/>
                      </a:solidFill>
                    </a:ln>
                  </pic:spPr>
                </pic:pic>
              </a:graphicData>
            </a:graphic>
          </wp:inline>
        </w:drawing>
      </w:r>
    </w:p>
    <w:p w14:paraId="1D752421" w14:textId="77777777" w:rsidR="00023CB7" w:rsidRPr="00B04F50" w:rsidRDefault="00023CB7" w:rsidP="00023CB7">
      <w:pPr>
        <w:pStyle w:val="Caption"/>
      </w:pPr>
      <w:bookmarkStart w:id="13" w:name="_Ref189651188"/>
      <w:r w:rsidRPr="00B04F50">
        <w:t xml:space="preserve">Figure </w:t>
      </w:r>
      <w:r w:rsidRPr="00B04F50">
        <w:fldChar w:fldCharType="begin"/>
      </w:r>
      <w:r w:rsidRPr="00B04F50">
        <w:instrText xml:space="preserve"> SEQ Figure \* ARABIC </w:instrText>
      </w:r>
      <w:r w:rsidRPr="00B04F50">
        <w:fldChar w:fldCharType="separate"/>
      </w:r>
      <w:r>
        <w:rPr>
          <w:noProof/>
        </w:rPr>
        <w:t>6</w:t>
      </w:r>
      <w:r w:rsidRPr="00B04F50">
        <w:fldChar w:fldCharType="end"/>
      </w:r>
      <w:bookmarkEnd w:id="13"/>
      <w:r w:rsidRPr="00B04F50">
        <w:t xml:space="preserve"> Impact of ICI; A-IoT signal is transmitted in the center. TDL-C, 300ns, TX_WOLA_LENGTH=20, RX_WOLA_LENGTH=20</w:t>
      </w:r>
    </w:p>
    <w:p w14:paraId="31F7B558" w14:textId="77777777" w:rsidR="00023CB7" w:rsidRPr="00B04F50" w:rsidRDefault="00023CB7" w:rsidP="00D9246E">
      <w:pPr>
        <w:pStyle w:val="Heading4"/>
      </w:pPr>
      <w:r w:rsidRPr="00B04F50">
        <w:rPr>
          <w:rFonts w:hint="eastAsia"/>
        </w:rPr>
        <w:lastRenderedPageBreak/>
        <w:t xml:space="preserve">Performance for large M with </w:t>
      </w:r>
      <w:r w:rsidRPr="00B04F50">
        <w:t>M2-2</w:t>
      </w:r>
    </w:p>
    <w:p w14:paraId="06F4C305" w14:textId="77777777" w:rsidR="00023CB7" w:rsidRPr="00B04F50" w:rsidRDefault="00023CB7" w:rsidP="001661FD">
      <w:pPr>
        <w:jc w:val="both"/>
        <w:rPr>
          <w:lang w:eastAsia="ko-KR"/>
        </w:rPr>
      </w:pPr>
      <w:r w:rsidRPr="00B04F50">
        <w:rPr>
          <w:rFonts w:hint="eastAsia"/>
          <w:lang w:eastAsia="ko-KR"/>
        </w:rPr>
        <w:t xml:space="preserve">For large M value, chip duration is quite </w:t>
      </w:r>
      <w:r w:rsidRPr="00B04F50">
        <w:rPr>
          <w:lang w:eastAsia="ko-KR"/>
        </w:rPr>
        <w:t>small,</w:t>
      </w:r>
      <w:r w:rsidRPr="00B04F50">
        <w:rPr>
          <w:rFonts w:hint="eastAsia"/>
          <w:lang w:eastAsia="ko-KR"/>
        </w:rPr>
        <w:t xml:space="preserve"> and </w:t>
      </w:r>
      <w:proofErr w:type="gramStart"/>
      <w:r w:rsidRPr="00B04F50">
        <w:rPr>
          <w:rFonts w:hint="eastAsia"/>
          <w:lang w:eastAsia="ko-KR"/>
        </w:rPr>
        <w:t>number</w:t>
      </w:r>
      <w:proofErr w:type="gramEnd"/>
      <w:r w:rsidRPr="00B04F50">
        <w:rPr>
          <w:rFonts w:hint="eastAsia"/>
          <w:lang w:eastAsia="ko-KR"/>
        </w:rPr>
        <w:t xml:space="preserve"> of samples are very limited at device side due to limited number of sampling rate (e.g., 1.92MHz). For M=24, we see that </w:t>
      </w:r>
      <w:r w:rsidRPr="00B04F50">
        <w:rPr>
          <w:lang w:eastAsia="ko-KR"/>
        </w:rPr>
        <w:t>reasonable</w:t>
      </w:r>
      <w:r w:rsidRPr="00B04F50">
        <w:rPr>
          <w:rFonts w:hint="eastAsia"/>
          <w:lang w:eastAsia="ko-KR"/>
        </w:rPr>
        <w:t xml:space="preserve"> performance can be achieved in no CP case (which is the best case for device side). However, for M=32, we observe error flow, </w:t>
      </w:r>
      <w:proofErr w:type="gramStart"/>
      <w:r w:rsidRPr="00B04F50">
        <w:rPr>
          <w:rFonts w:hint="eastAsia"/>
          <w:lang w:eastAsia="ko-KR"/>
        </w:rPr>
        <w:t>so,</w:t>
      </w:r>
      <w:proofErr w:type="gramEnd"/>
      <w:r w:rsidRPr="00B04F50">
        <w:rPr>
          <w:rFonts w:hint="eastAsia"/>
          <w:lang w:eastAsia="ko-KR"/>
        </w:rPr>
        <w:t xml:space="preserve"> M=32 </w:t>
      </w:r>
      <w:r w:rsidRPr="00B04F50">
        <w:rPr>
          <w:lang w:eastAsia="ko-KR"/>
        </w:rPr>
        <w:t>may not</w:t>
      </w:r>
      <w:r w:rsidRPr="00B04F50">
        <w:rPr>
          <w:rFonts w:hint="eastAsia"/>
          <w:lang w:eastAsia="ko-KR"/>
        </w:rPr>
        <w:t xml:space="preserve"> be supported.</w:t>
      </w:r>
    </w:p>
    <w:p w14:paraId="76EA4651" w14:textId="77777777" w:rsidR="00023CB7" w:rsidRDefault="00023CB7" w:rsidP="00023CB7">
      <w:pPr>
        <w:pStyle w:val="Observation"/>
        <w:numPr>
          <w:ilvl w:val="0"/>
          <w:numId w:val="0"/>
        </w:numPr>
        <w:ind w:left="360" w:hanging="360"/>
        <w:rPr>
          <w:rFonts w:ascii="Times New Roman" w:hAnsi="Times New Roman"/>
        </w:rPr>
      </w:pPr>
    </w:p>
    <w:p w14:paraId="149897C6" w14:textId="77777777" w:rsidR="00023CB7" w:rsidRPr="001B50F3" w:rsidRDefault="00023CB7" w:rsidP="00023CB7">
      <w:pPr>
        <w:pStyle w:val="Observation"/>
        <w:numPr>
          <w:ilvl w:val="0"/>
          <w:numId w:val="0"/>
        </w:numPr>
        <w:ind w:left="360" w:hanging="360"/>
        <w:rPr>
          <w:rFonts w:asciiTheme="minorHAnsi" w:hAnsiTheme="minorHAnsi" w:cstheme="minorHAnsi"/>
          <w:sz w:val="22"/>
          <w:szCs w:val="22"/>
        </w:rPr>
      </w:pPr>
      <w:r w:rsidRPr="001B50F3">
        <w:rPr>
          <w:rFonts w:asciiTheme="minorHAnsi" w:hAnsiTheme="minorHAnsi" w:cstheme="minorHAnsi"/>
          <w:sz w:val="22"/>
          <w:szCs w:val="22"/>
        </w:rPr>
        <w:t>Observation 5: CP handling method M2-2 can support M=24 in TDL-A fading channel.</w:t>
      </w:r>
    </w:p>
    <w:p w14:paraId="3D0354A1" w14:textId="77777777" w:rsidR="00023CB7" w:rsidRPr="001B50F3" w:rsidRDefault="00023CB7" w:rsidP="00023CB7">
      <w:pPr>
        <w:pStyle w:val="Observation"/>
        <w:numPr>
          <w:ilvl w:val="0"/>
          <w:numId w:val="0"/>
        </w:numPr>
        <w:ind w:left="360" w:hanging="360"/>
        <w:rPr>
          <w:rFonts w:asciiTheme="minorHAnsi" w:hAnsiTheme="minorHAnsi" w:cstheme="minorHAnsi"/>
          <w:sz w:val="22"/>
          <w:szCs w:val="22"/>
        </w:rPr>
      </w:pPr>
      <w:r w:rsidRPr="001B50F3">
        <w:rPr>
          <w:rFonts w:asciiTheme="minorHAnsi" w:hAnsiTheme="minorHAnsi" w:cstheme="minorHAnsi"/>
          <w:sz w:val="22"/>
          <w:szCs w:val="22"/>
        </w:rPr>
        <w:t>Observation 6: CP handling method M2-2 cannot support M=32 in TDL-A fading channel.</w:t>
      </w:r>
    </w:p>
    <w:p w14:paraId="43D28C30" w14:textId="77777777" w:rsidR="00023CB7" w:rsidRPr="003434F7" w:rsidRDefault="00023CB7" w:rsidP="00023CB7">
      <w:pPr>
        <w:pStyle w:val="Observation"/>
        <w:numPr>
          <w:ilvl w:val="0"/>
          <w:numId w:val="0"/>
        </w:numPr>
        <w:ind w:left="360" w:hanging="360"/>
        <w:rPr>
          <w:rFonts w:ascii="Times New Roman" w:hAnsi="Times New Roman"/>
        </w:rPr>
      </w:pPr>
    </w:p>
    <w:p w14:paraId="7F58F642" w14:textId="77777777" w:rsidR="00023CB7" w:rsidRPr="00B04F50" w:rsidRDefault="00023CB7" w:rsidP="00023CB7">
      <w:pPr>
        <w:jc w:val="center"/>
      </w:pPr>
      <w:r w:rsidRPr="00B04F50">
        <w:rPr>
          <w:noProof/>
        </w:rPr>
        <w:drawing>
          <wp:inline distT="0" distB="0" distL="0" distR="0" wp14:anchorId="4B94D413" wp14:editId="2798B060">
            <wp:extent cx="2716306" cy="2438567"/>
            <wp:effectExtent l="0" t="0" r="8255" b="0"/>
            <wp:docPr id="22" name="Picture 21" descr="A graph of data being measured&#10;&#10;AI-generated content may be incorrect.">
              <a:extLst xmlns:a="http://schemas.openxmlformats.org/drawingml/2006/main">
                <a:ext uri="{FF2B5EF4-FFF2-40B4-BE49-F238E27FC236}">
                  <a16:creationId xmlns:a16="http://schemas.microsoft.com/office/drawing/2014/main" id="{68D303B5-F71E-8CB8-DD11-B8063A60A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descr="A graph of data being measured&#10;&#10;AI-generated content may be incorrect.">
                      <a:extLst>
                        <a:ext uri="{FF2B5EF4-FFF2-40B4-BE49-F238E27FC236}">
                          <a16:creationId xmlns:a16="http://schemas.microsoft.com/office/drawing/2014/main" id="{68D303B5-F71E-8CB8-DD11-B8063A60A431}"/>
                        </a:ext>
                      </a:extLst>
                    </pic:cNvPr>
                    <pic:cNvPicPr>
                      <a:picLocks noChangeAspect="1"/>
                    </pic:cNvPicPr>
                  </pic:nvPicPr>
                  <pic:blipFill>
                    <a:blip r:embed="rId21"/>
                    <a:stretch>
                      <a:fillRect/>
                    </a:stretch>
                  </pic:blipFill>
                  <pic:spPr>
                    <a:xfrm>
                      <a:off x="0" y="0"/>
                      <a:ext cx="2722903" cy="2444489"/>
                    </a:xfrm>
                    <a:prstGeom prst="rect">
                      <a:avLst/>
                    </a:prstGeom>
                  </pic:spPr>
                </pic:pic>
              </a:graphicData>
            </a:graphic>
          </wp:inline>
        </w:drawing>
      </w:r>
      <w:r w:rsidRPr="00B04F50">
        <w:rPr>
          <w:noProof/>
        </w:rPr>
        <w:drawing>
          <wp:inline distT="0" distB="0" distL="0" distR="0" wp14:anchorId="27B313B1" wp14:editId="1C07255A">
            <wp:extent cx="2758925" cy="2436308"/>
            <wp:effectExtent l="0" t="0" r="3810" b="2540"/>
            <wp:docPr id="5" name="Picture 4" descr="A graph of data bits&#10;&#10;AI-generated content may be incorrect.">
              <a:extLst xmlns:a="http://schemas.openxmlformats.org/drawingml/2006/main">
                <a:ext uri="{FF2B5EF4-FFF2-40B4-BE49-F238E27FC236}">
                  <a16:creationId xmlns:a16="http://schemas.microsoft.com/office/drawing/2014/main" id="{96B558D1-2BBD-6949-7637-83EA227071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ata bits&#10;&#10;AI-generated content may be incorrect.">
                      <a:extLst>
                        <a:ext uri="{FF2B5EF4-FFF2-40B4-BE49-F238E27FC236}">
                          <a16:creationId xmlns:a16="http://schemas.microsoft.com/office/drawing/2014/main" id="{96B558D1-2BBD-6949-7637-83EA22707146}"/>
                        </a:ext>
                      </a:extLst>
                    </pic:cNvPr>
                    <pic:cNvPicPr>
                      <a:picLocks noChangeAspect="1"/>
                    </pic:cNvPicPr>
                  </pic:nvPicPr>
                  <pic:blipFill>
                    <a:blip r:embed="rId22"/>
                    <a:stretch>
                      <a:fillRect/>
                    </a:stretch>
                  </pic:blipFill>
                  <pic:spPr>
                    <a:xfrm>
                      <a:off x="0" y="0"/>
                      <a:ext cx="2766441" cy="2442945"/>
                    </a:xfrm>
                    <a:prstGeom prst="rect">
                      <a:avLst/>
                    </a:prstGeom>
                  </pic:spPr>
                </pic:pic>
              </a:graphicData>
            </a:graphic>
          </wp:inline>
        </w:drawing>
      </w:r>
    </w:p>
    <w:p w14:paraId="12EC469A" w14:textId="77777777" w:rsidR="00023CB7" w:rsidRPr="00B04F50" w:rsidRDefault="00023CB7" w:rsidP="00023CB7">
      <w:pPr>
        <w:pStyle w:val="Caption"/>
        <w:rPr>
          <w:lang w:eastAsia="ko-KR"/>
        </w:rPr>
      </w:pPr>
      <w:r w:rsidRPr="00B04F50">
        <w:t xml:space="preserve">Figure </w:t>
      </w:r>
      <w:r w:rsidRPr="00B04F50">
        <w:fldChar w:fldCharType="begin"/>
      </w:r>
      <w:r w:rsidRPr="00B04F50">
        <w:instrText xml:space="preserve"> SEQ Figure \* ARABIC </w:instrText>
      </w:r>
      <w:r w:rsidRPr="00B04F50">
        <w:fldChar w:fldCharType="separate"/>
      </w:r>
      <w:r>
        <w:rPr>
          <w:noProof/>
        </w:rPr>
        <w:t>7</w:t>
      </w:r>
      <w:r w:rsidRPr="00B04F50">
        <w:fldChar w:fldCharType="end"/>
      </w:r>
      <w:r w:rsidRPr="00B04F50">
        <w:rPr>
          <w:rFonts w:hint="eastAsia"/>
          <w:lang w:eastAsia="ko-KR"/>
        </w:rPr>
        <w:t xml:space="preserve"> BLER </w:t>
      </w:r>
      <w:r w:rsidRPr="00B04F50">
        <w:rPr>
          <w:lang w:eastAsia="ko-KR"/>
        </w:rPr>
        <w:t>performance</w:t>
      </w:r>
      <w:r w:rsidRPr="00B04F50">
        <w:rPr>
          <w:rFonts w:hint="eastAsia"/>
          <w:lang w:eastAsia="ko-KR"/>
        </w:rPr>
        <w:t xml:space="preserve"> in </w:t>
      </w:r>
      <w:r w:rsidRPr="00B04F50">
        <w:rPr>
          <w:lang w:eastAsia="ko-KR"/>
        </w:rPr>
        <w:t>fading</w:t>
      </w:r>
      <w:r w:rsidRPr="00B04F50">
        <w:rPr>
          <w:rFonts w:hint="eastAsia"/>
          <w:lang w:eastAsia="ko-KR"/>
        </w:rPr>
        <w:t xml:space="preserve"> channel w/o CP for M=24</w:t>
      </w:r>
    </w:p>
    <w:p w14:paraId="0D5D48E8" w14:textId="77777777" w:rsidR="00023CB7" w:rsidRDefault="00023CB7" w:rsidP="00023CB7">
      <w:pPr>
        <w:pStyle w:val="Observation"/>
        <w:numPr>
          <w:ilvl w:val="0"/>
          <w:numId w:val="0"/>
        </w:numPr>
        <w:ind w:left="1701" w:hanging="1701"/>
      </w:pPr>
    </w:p>
    <w:p w14:paraId="4EC2A048" w14:textId="77777777" w:rsidR="00023CB7" w:rsidRPr="00B04F50" w:rsidRDefault="00023CB7" w:rsidP="00D9246E">
      <w:pPr>
        <w:pStyle w:val="Heading4"/>
        <w:rPr>
          <w:lang w:eastAsia="ko-KR"/>
        </w:rPr>
      </w:pPr>
      <w:r w:rsidRPr="00B04F50">
        <w:t xml:space="preserve">ICI Impact </w:t>
      </w:r>
      <w:r w:rsidRPr="00B04F50">
        <w:rPr>
          <w:lang w:eastAsia="ko-KR"/>
        </w:rPr>
        <w:t>on SINR of</w:t>
      </w:r>
      <w:r w:rsidRPr="00B04F50">
        <w:rPr>
          <w:rFonts w:hint="eastAsia"/>
          <w:lang w:eastAsia="ko-KR"/>
        </w:rPr>
        <w:t xml:space="preserve"> NR UE</w:t>
      </w:r>
    </w:p>
    <w:p w14:paraId="1B8BC63F" w14:textId="00F3767B" w:rsidR="00023CB7" w:rsidRPr="00B04F50" w:rsidRDefault="00023CB7" w:rsidP="001661FD">
      <w:pPr>
        <w:jc w:val="both"/>
        <w:rPr>
          <w:lang w:eastAsia="ko-KR"/>
        </w:rPr>
      </w:pPr>
      <w:r w:rsidRPr="00B04F50">
        <w:rPr>
          <w:lang w:eastAsia="ko-KR"/>
        </w:rPr>
        <w:t xml:space="preserve">In this section, we introduce the evaluation results of ICI impact on SNR of NR UE. </w:t>
      </w:r>
      <w:r w:rsidR="001661FD" w:rsidRPr="00B04F50">
        <w:rPr>
          <w:lang w:eastAsia="ko-KR"/>
        </w:rPr>
        <w:t>The following</w:t>
      </w:r>
      <w:r w:rsidRPr="00B04F50">
        <w:rPr>
          <w:lang w:eastAsia="ko-KR"/>
        </w:rPr>
        <w:t xml:space="preserve"> scenario is considered with outdoor NR gNB/UE and indoor A-IoT gNB/device, as shown in </w:t>
      </w:r>
      <w:r w:rsidRPr="00B04F50">
        <w:rPr>
          <w:lang w:eastAsia="ko-KR"/>
        </w:rPr>
        <w:fldChar w:fldCharType="begin"/>
      </w:r>
      <w:r w:rsidRPr="00B04F50">
        <w:rPr>
          <w:lang w:eastAsia="ko-KR"/>
        </w:rPr>
        <w:instrText xml:space="preserve"> REF _Ref193710703 \h  \* MERGEFORMAT </w:instrText>
      </w:r>
      <w:r w:rsidRPr="00B04F50">
        <w:rPr>
          <w:lang w:eastAsia="ko-KR"/>
        </w:rPr>
      </w:r>
      <w:r w:rsidRPr="00B04F50">
        <w:rPr>
          <w:lang w:eastAsia="ko-KR"/>
        </w:rPr>
        <w:fldChar w:fldCharType="separate"/>
      </w:r>
      <w:r w:rsidRPr="00B04F50">
        <w:t xml:space="preserve">Figure </w:t>
      </w:r>
      <w:r w:rsidRPr="00B04F50">
        <w:rPr>
          <w:noProof/>
        </w:rPr>
        <w:t>7</w:t>
      </w:r>
      <w:r w:rsidRPr="00B04F50">
        <w:rPr>
          <w:lang w:eastAsia="ko-KR"/>
        </w:rPr>
        <w:fldChar w:fldCharType="end"/>
      </w:r>
      <w:r w:rsidRPr="00B04F50">
        <w:rPr>
          <w:lang w:eastAsia="ko-KR"/>
        </w:rPr>
        <w:t>.</w:t>
      </w:r>
    </w:p>
    <w:p w14:paraId="5C411B6D" w14:textId="77777777" w:rsidR="00023CB7" w:rsidRPr="00B04F50" w:rsidRDefault="00023CB7" w:rsidP="00023CB7">
      <w:pPr>
        <w:rPr>
          <w:lang w:eastAsia="ko-KR"/>
        </w:rPr>
      </w:pPr>
    </w:p>
    <w:p w14:paraId="48C61BCF" w14:textId="77777777" w:rsidR="00023CB7" w:rsidRPr="00B04F50" w:rsidRDefault="00023CB7" w:rsidP="00023CB7">
      <w:pPr>
        <w:keepNext/>
        <w:jc w:val="center"/>
      </w:pPr>
      <w:r w:rsidRPr="00B04F50">
        <w:rPr>
          <w:noProof/>
          <w:lang w:eastAsia="ko-KR"/>
        </w:rPr>
        <w:drawing>
          <wp:inline distT="0" distB="0" distL="0" distR="0" wp14:anchorId="59309C13" wp14:editId="38E06F73">
            <wp:extent cx="4577862" cy="1722078"/>
            <wp:effectExtent l="0" t="0" r="0" b="0"/>
            <wp:docPr id="771990029"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990029" name="Picture 1" descr="A diagram of a signal&#10;&#10;AI-generated content may be incorrect."/>
                    <pic:cNvPicPr/>
                  </pic:nvPicPr>
                  <pic:blipFill>
                    <a:blip r:embed="rId23"/>
                    <a:stretch>
                      <a:fillRect/>
                    </a:stretch>
                  </pic:blipFill>
                  <pic:spPr>
                    <a:xfrm>
                      <a:off x="0" y="0"/>
                      <a:ext cx="4585143" cy="1724817"/>
                    </a:xfrm>
                    <a:prstGeom prst="rect">
                      <a:avLst/>
                    </a:prstGeom>
                  </pic:spPr>
                </pic:pic>
              </a:graphicData>
            </a:graphic>
          </wp:inline>
        </w:drawing>
      </w:r>
    </w:p>
    <w:p w14:paraId="7325ADA9" w14:textId="77777777" w:rsidR="00023CB7" w:rsidRPr="00B04F50" w:rsidRDefault="00023CB7" w:rsidP="00023CB7">
      <w:pPr>
        <w:pStyle w:val="Caption"/>
        <w:rPr>
          <w:lang w:eastAsia="ko-KR"/>
        </w:rPr>
      </w:pPr>
      <w:bookmarkStart w:id="14" w:name="_Ref193710703"/>
      <w:r w:rsidRPr="00B04F50">
        <w:t xml:space="preserve">Figure </w:t>
      </w:r>
      <w:r w:rsidRPr="00B04F50">
        <w:fldChar w:fldCharType="begin"/>
      </w:r>
      <w:r w:rsidRPr="00B04F50">
        <w:instrText xml:space="preserve"> SEQ Figure \* ARABIC </w:instrText>
      </w:r>
      <w:r w:rsidRPr="00B04F50">
        <w:fldChar w:fldCharType="separate"/>
      </w:r>
      <w:r>
        <w:rPr>
          <w:noProof/>
        </w:rPr>
        <w:t>8</w:t>
      </w:r>
      <w:r w:rsidRPr="00B04F50">
        <w:fldChar w:fldCharType="end"/>
      </w:r>
      <w:bookmarkEnd w:id="14"/>
      <w:r w:rsidRPr="00B04F50">
        <w:t xml:space="preserve"> Evaluation scenario for ICI from indoor gNB to outdoor NR UE</w:t>
      </w:r>
    </w:p>
    <w:p w14:paraId="078427F4" w14:textId="77777777" w:rsidR="00023CB7" w:rsidRPr="00B04F50" w:rsidRDefault="00023CB7" w:rsidP="00023CB7">
      <w:pPr>
        <w:rPr>
          <w:lang w:eastAsia="ko-KR"/>
        </w:rPr>
      </w:pPr>
    </w:p>
    <w:p w14:paraId="73FD8358" w14:textId="77777777" w:rsidR="00023CB7" w:rsidRDefault="00023CB7" w:rsidP="001661FD">
      <w:pPr>
        <w:jc w:val="both"/>
      </w:pPr>
      <w:r w:rsidRPr="00B04F50">
        <w:rPr>
          <w:lang w:eastAsia="ko-KR"/>
        </w:rPr>
        <w:lastRenderedPageBreak/>
        <w:fldChar w:fldCharType="begin"/>
      </w:r>
      <w:r w:rsidRPr="00B04F50">
        <w:instrText xml:space="preserve"> REF _Ref193710812 \h </w:instrText>
      </w:r>
      <w:r w:rsidRPr="00B04F50">
        <w:rPr>
          <w:lang w:eastAsia="ko-KR"/>
        </w:rPr>
        <w:instrText xml:space="preserve"> \* MERGEFORMAT </w:instrText>
      </w:r>
      <w:r w:rsidRPr="00B04F50">
        <w:rPr>
          <w:lang w:eastAsia="ko-KR"/>
        </w:rPr>
      </w:r>
      <w:r w:rsidRPr="00B04F50">
        <w:rPr>
          <w:lang w:eastAsia="ko-KR"/>
        </w:rPr>
        <w:fldChar w:fldCharType="separate"/>
      </w:r>
      <w:r w:rsidRPr="00B04F50">
        <w:t xml:space="preserve">Table </w:t>
      </w:r>
      <w:r w:rsidRPr="00B04F50">
        <w:rPr>
          <w:noProof/>
        </w:rPr>
        <w:t>2</w:t>
      </w:r>
      <w:r w:rsidRPr="00B04F50">
        <w:rPr>
          <w:lang w:eastAsia="ko-KR"/>
        </w:rPr>
        <w:fldChar w:fldCharType="end"/>
      </w:r>
      <w:r w:rsidRPr="00B04F50">
        <w:rPr>
          <w:lang w:eastAsia="ko-KR"/>
        </w:rPr>
        <w:t xml:space="preserve"> shows the evaluation assumptions.</w:t>
      </w:r>
      <w:r w:rsidRPr="00B04F50">
        <w:t xml:space="preserve"> Note that A-IoT tx power and NR UE tx power are the same. A-IoT signal takes 1/10</w:t>
      </w:r>
      <w:r w:rsidRPr="00B04F50">
        <w:rPr>
          <w:vertAlign w:val="superscript"/>
        </w:rPr>
        <w:t>th</w:t>
      </w:r>
      <w:r w:rsidRPr="00B04F50">
        <w:t xml:space="preserve"> of NR UE BW, but power is boosted by 10 times.</w:t>
      </w:r>
    </w:p>
    <w:p w14:paraId="5FA4C0A7" w14:textId="77777777" w:rsidR="00023CB7" w:rsidRDefault="00023CB7" w:rsidP="00023CB7">
      <w:pPr>
        <w:pStyle w:val="Caption"/>
        <w:keepNext/>
      </w:pPr>
      <w:bookmarkStart w:id="15" w:name="_Ref193710812"/>
      <w:r>
        <w:t xml:space="preserve">Table </w:t>
      </w:r>
      <w:r>
        <w:fldChar w:fldCharType="begin"/>
      </w:r>
      <w:r>
        <w:instrText xml:space="preserve"> SEQ Table \* ARABIC </w:instrText>
      </w:r>
      <w:r>
        <w:fldChar w:fldCharType="separate"/>
      </w:r>
      <w:r>
        <w:rPr>
          <w:noProof/>
        </w:rPr>
        <w:t>3</w:t>
      </w:r>
      <w:r>
        <w:fldChar w:fldCharType="end"/>
      </w:r>
      <w:bookmarkEnd w:id="15"/>
      <w:r>
        <w:t xml:space="preserve"> Evaluation assumptions</w:t>
      </w:r>
    </w:p>
    <w:tbl>
      <w:tblPr>
        <w:tblW w:w="6210" w:type="dxa"/>
        <w:tblInd w:w="16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3985"/>
        <w:gridCol w:w="2225"/>
      </w:tblGrid>
      <w:tr w:rsidR="00023CB7" w:rsidRPr="005B7DB8" w14:paraId="0A543DD3" w14:textId="77777777" w:rsidTr="0050556A">
        <w:trPr>
          <w:trHeight w:val="60"/>
        </w:trPr>
        <w:tc>
          <w:tcPr>
            <w:tcW w:w="3985" w:type="dxa"/>
            <w:shd w:val="clear" w:color="auto" w:fill="3253DC"/>
            <w:tcMar>
              <w:top w:w="72" w:type="dxa"/>
              <w:left w:w="144" w:type="dxa"/>
              <w:bottom w:w="72" w:type="dxa"/>
              <w:right w:w="144" w:type="dxa"/>
            </w:tcMar>
            <w:hideMark/>
          </w:tcPr>
          <w:p w14:paraId="4E7F9FE8" w14:textId="77777777" w:rsidR="00023CB7" w:rsidRPr="005B7DB8" w:rsidRDefault="00023CB7" w:rsidP="0050556A">
            <w:pPr>
              <w:rPr>
                <w:color w:val="FFFFFF" w:themeColor="background1"/>
              </w:rPr>
            </w:pPr>
            <w:r w:rsidRPr="005B7DB8">
              <w:rPr>
                <w:b/>
                <w:bCs/>
                <w:color w:val="FFFFFF" w:themeColor="background1"/>
              </w:rPr>
              <w:t>Parameter</w:t>
            </w:r>
          </w:p>
        </w:tc>
        <w:tc>
          <w:tcPr>
            <w:tcW w:w="2225" w:type="dxa"/>
            <w:shd w:val="clear" w:color="auto" w:fill="3253DC"/>
            <w:tcMar>
              <w:top w:w="72" w:type="dxa"/>
              <w:left w:w="144" w:type="dxa"/>
              <w:bottom w:w="72" w:type="dxa"/>
              <w:right w:w="144" w:type="dxa"/>
            </w:tcMar>
            <w:hideMark/>
          </w:tcPr>
          <w:p w14:paraId="11266DF0" w14:textId="77777777" w:rsidR="00023CB7" w:rsidRPr="005B7DB8" w:rsidRDefault="00023CB7" w:rsidP="0050556A">
            <w:pPr>
              <w:rPr>
                <w:color w:val="FFFFFF" w:themeColor="background1"/>
              </w:rPr>
            </w:pPr>
            <w:r w:rsidRPr="005B7DB8">
              <w:rPr>
                <w:b/>
                <w:bCs/>
                <w:color w:val="FFFFFF" w:themeColor="background1"/>
              </w:rPr>
              <w:t>Value</w:t>
            </w:r>
          </w:p>
        </w:tc>
      </w:tr>
      <w:tr w:rsidR="00023CB7" w:rsidRPr="005B7DB8" w14:paraId="1A8CEE1B" w14:textId="77777777" w:rsidTr="0050556A">
        <w:trPr>
          <w:trHeight w:val="51"/>
        </w:trPr>
        <w:tc>
          <w:tcPr>
            <w:tcW w:w="3985" w:type="dxa"/>
            <w:shd w:val="clear" w:color="auto" w:fill="CDD1F2"/>
            <w:tcMar>
              <w:top w:w="72" w:type="dxa"/>
              <w:left w:w="144" w:type="dxa"/>
              <w:bottom w:w="72" w:type="dxa"/>
              <w:right w:w="144" w:type="dxa"/>
            </w:tcMar>
            <w:hideMark/>
          </w:tcPr>
          <w:p w14:paraId="5CD46C84" w14:textId="77777777" w:rsidR="00023CB7" w:rsidRPr="005B7DB8" w:rsidRDefault="00023CB7" w:rsidP="0050556A">
            <w:r w:rsidRPr="005B7DB8">
              <w:t>Transmit power from gNB (both)</w:t>
            </w:r>
          </w:p>
        </w:tc>
        <w:tc>
          <w:tcPr>
            <w:tcW w:w="2225" w:type="dxa"/>
            <w:shd w:val="clear" w:color="auto" w:fill="CDD1F2"/>
            <w:tcMar>
              <w:top w:w="72" w:type="dxa"/>
              <w:left w:w="144" w:type="dxa"/>
              <w:bottom w:w="72" w:type="dxa"/>
              <w:right w:w="144" w:type="dxa"/>
            </w:tcMar>
            <w:hideMark/>
          </w:tcPr>
          <w:p w14:paraId="5C53EBE1" w14:textId="77777777" w:rsidR="00023CB7" w:rsidRPr="005B7DB8" w:rsidRDefault="00023CB7" w:rsidP="0050556A">
            <w:r w:rsidRPr="005B7DB8">
              <w:t>33 dBm</w:t>
            </w:r>
          </w:p>
        </w:tc>
      </w:tr>
      <w:tr w:rsidR="00023CB7" w:rsidRPr="005B7DB8" w14:paraId="440737CD" w14:textId="77777777" w:rsidTr="0050556A">
        <w:trPr>
          <w:trHeight w:val="20"/>
        </w:trPr>
        <w:tc>
          <w:tcPr>
            <w:tcW w:w="3985" w:type="dxa"/>
            <w:shd w:val="clear" w:color="auto" w:fill="E8E9F9"/>
            <w:tcMar>
              <w:top w:w="72" w:type="dxa"/>
              <w:left w:w="144" w:type="dxa"/>
              <w:bottom w:w="72" w:type="dxa"/>
              <w:right w:w="144" w:type="dxa"/>
            </w:tcMar>
            <w:hideMark/>
          </w:tcPr>
          <w:p w14:paraId="2B9753B5" w14:textId="77777777" w:rsidR="00023CB7" w:rsidRPr="005B7DB8" w:rsidRDefault="00023CB7" w:rsidP="0050556A">
            <w:r w:rsidRPr="005B7DB8">
              <w:t>Channel model</w:t>
            </w:r>
          </w:p>
        </w:tc>
        <w:tc>
          <w:tcPr>
            <w:tcW w:w="2225" w:type="dxa"/>
            <w:shd w:val="clear" w:color="auto" w:fill="E8E9F9"/>
            <w:tcMar>
              <w:top w:w="72" w:type="dxa"/>
              <w:left w:w="144" w:type="dxa"/>
              <w:bottom w:w="72" w:type="dxa"/>
              <w:right w:w="144" w:type="dxa"/>
            </w:tcMar>
            <w:hideMark/>
          </w:tcPr>
          <w:p w14:paraId="67730EAF" w14:textId="77777777" w:rsidR="00023CB7" w:rsidRPr="005B7DB8" w:rsidRDefault="00023CB7" w:rsidP="0050556A">
            <w:r w:rsidRPr="005B7DB8">
              <w:t>UMa (nLoS)</w:t>
            </w:r>
          </w:p>
        </w:tc>
      </w:tr>
      <w:tr w:rsidR="00023CB7" w:rsidRPr="005B7DB8" w14:paraId="5646019A" w14:textId="77777777" w:rsidTr="0050556A">
        <w:trPr>
          <w:trHeight w:val="20"/>
        </w:trPr>
        <w:tc>
          <w:tcPr>
            <w:tcW w:w="3985" w:type="dxa"/>
            <w:shd w:val="clear" w:color="auto" w:fill="CDD1F2"/>
            <w:tcMar>
              <w:top w:w="72" w:type="dxa"/>
              <w:left w:w="144" w:type="dxa"/>
              <w:bottom w:w="72" w:type="dxa"/>
              <w:right w:w="144" w:type="dxa"/>
            </w:tcMar>
            <w:hideMark/>
          </w:tcPr>
          <w:p w14:paraId="63F48059" w14:textId="77777777" w:rsidR="00023CB7" w:rsidRPr="005B7DB8" w:rsidRDefault="00023CB7" w:rsidP="0050556A">
            <w:r w:rsidRPr="005B7DB8">
              <w:t>Noise figure at NR UE</w:t>
            </w:r>
          </w:p>
        </w:tc>
        <w:tc>
          <w:tcPr>
            <w:tcW w:w="2225" w:type="dxa"/>
            <w:shd w:val="clear" w:color="auto" w:fill="CDD1F2"/>
            <w:tcMar>
              <w:top w:w="72" w:type="dxa"/>
              <w:left w:w="144" w:type="dxa"/>
              <w:bottom w:w="72" w:type="dxa"/>
              <w:right w:w="144" w:type="dxa"/>
            </w:tcMar>
            <w:hideMark/>
          </w:tcPr>
          <w:p w14:paraId="35ECBE1C" w14:textId="77777777" w:rsidR="00023CB7" w:rsidRPr="005B7DB8" w:rsidRDefault="00023CB7" w:rsidP="0050556A">
            <w:r w:rsidRPr="005B7DB8">
              <w:t>7 dB</w:t>
            </w:r>
          </w:p>
        </w:tc>
      </w:tr>
      <w:tr w:rsidR="00023CB7" w:rsidRPr="005B7DB8" w14:paraId="6DCE5140" w14:textId="77777777" w:rsidTr="0050556A">
        <w:trPr>
          <w:trHeight w:val="20"/>
        </w:trPr>
        <w:tc>
          <w:tcPr>
            <w:tcW w:w="3985" w:type="dxa"/>
            <w:shd w:val="clear" w:color="auto" w:fill="E8E9F9"/>
            <w:tcMar>
              <w:top w:w="72" w:type="dxa"/>
              <w:left w:w="144" w:type="dxa"/>
              <w:bottom w:w="72" w:type="dxa"/>
              <w:right w:w="144" w:type="dxa"/>
            </w:tcMar>
            <w:hideMark/>
          </w:tcPr>
          <w:p w14:paraId="56B84B15" w14:textId="77777777" w:rsidR="00023CB7" w:rsidRPr="005B7DB8" w:rsidRDefault="00023CB7" w:rsidP="0050556A">
            <w:r w:rsidRPr="005B7DB8">
              <w:t>Carrier frequency</w:t>
            </w:r>
          </w:p>
        </w:tc>
        <w:tc>
          <w:tcPr>
            <w:tcW w:w="2225" w:type="dxa"/>
            <w:shd w:val="clear" w:color="auto" w:fill="E8E9F9"/>
            <w:tcMar>
              <w:top w:w="72" w:type="dxa"/>
              <w:left w:w="144" w:type="dxa"/>
              <w:bottom w:w="72" w:type="dxa"/>
              <w:right w:w="144" w:type="dxa"/>
            </w:tcMar>
            <w:hideMark/>
          </w:tcPr>
          <w:p w14:paraId="7725522C" w14:textId="77777777" w:rsidR="00023CB7" w:rsidRPr="005B7DB8" w:rsidRDefault="00023CB7" w:rsidP="0050556A">
            <w:r w:rsidRPr="005B7DB8">
              <w:t>900 MHz</w:t>
            </w:r>
          </w:p>
        </w:tc>
      </w:tr>
      <w:tr w:rsidR="00023CB7" w:rsidRPr="005B7DB8" w14:paraId="6A652279" w14:textId="77777777" w:rsidTr="0050556A">
        <w:trPr>
          <w:trHeight w:val="69"/>
        </w:trPr>
        <w:tc>
          <w:tcPr>
            <w:tcW w:w="3985" w:type="dxa"/>
            <w:shd w:val="clear" w:color="auto" w:fill="CDD1F2"/>
            <w:tcMar>
              <w:top w:w="72" w:type="dxa"/>
              <w:left w:w="144" w:type="dxa"/>
              <w:bottom w:w="72" w:type="dxa"/>
              <w:right w:w="144" w:type="dxa"/>
            </w:tcMar>
            <w:hideMark/>
          </w:tcPr>
          <w:p w14:paraId="1F0FFA6A" w14:textId="77777777" w:rsidR="00023CB7" w:rsidRPr="005B7DB8" w:rsidRDefault="00023CB7" w:rsidP="0050556A">
            <w:r w:rsidRPr="005B7DB8">
              <w:t>A-IoT BW</w:t>
            </w:r>
          </w:p>
        </w:tc>
        <w:tc>
          <w:tcPr>
            <w:tcW w:w="2225" w:type="dxa"/>
            <w:shd w:val="clear" w:color="auto" w:fill="CDD1F2"/>
            <w:tcMar>
              <w:top w:w="72" w:type="dxa"/>
              <w:left w:w="144" w:type="dxa"/>
              <w:bottom w:w="72" w:type="dxa"/>
              <w:right w:w="144" w:type="dxa"/>
            </w:tcMar>
            <w:hideMark/>
          </w:tcPr>
          <w:p w14:paraId="43067938" w14:textId="77777777" w:rsidR="00023CB7" w:rsidRPr="005B7DB8" w:rsidRDefault="00023CB7" w:rsidP="0050556A">
            <w:r w:rsidRPr="005B7DB8">
              <w:t>1 MHz</w:t>
            </w:r>
          </w:p>
        </w:tc>
      </w:tr>
      <w:tr w:rsidR="00023CB7" w:rsidRPr="005B7DB8" w14:paraId="7E67164C" w14:textId="77777777" w:rsidTr="0050556A">
        <w:trPr>
          <w:trHeight w:val="69"/>
        </w:trPr>
        <w:tc>
          <w:tcPr>
            <w:tcW w:w="3985" w:type="dxa"/>
            <w:shd w:val="clear" w:color="auto" w:fill="CDD1F2"/>
            <w:tcMar>
              <w:top w:w="72" w:type="dxa"/>
              <w:left w:w="144" w:type="dxa"/>
              <w:bottom w:w="72" w:type="dxa"/>
              <w:right w:w="144" w:type="dxa"/>
            </w:tcMar>
          </w:tcPr>
          <w:p w14:paraId="44E86096" w14:textId="77777777" w:rsidR="00023CB7" w:rsidRPr="005B7DB8" w:rsidRDefault="00023CB7" w:rsidP="0050556A">
            <w:r>
              <w:t>A-IoT tx power boosting</w:t>
            </w:r>
          </w:p>
        </w:tc>
        <w:tc>
          <w:tcPr>
            <w:tcW w:w="2225" w:type="dxa"/>
            <w:shd w:val="clear" w:color="auto" w:fill="CDD1F2"/>
            <w:tcMar>
              <w:top w:w="72" w:type="dxa"/>
              <w:left w:w="144" w:type="dxa"/>
              <w:bottom w:w="72" w:type="dxa"/>
              <w:right w:w="144" w:type="dxa"/>
            </w:tcMar>
          </w:tcPr>
          <w:p w14:paraId="21CE3229" w14:textId="77777777" w:rsidR="00023CB7" w:rsidRPr="005B7DB8" w:rsidRDefault="00023CB7" w:rsidP="0050556A">
            <w:r>
              <w:t>10dB</w:t>
            </w:r>
          </w:p>
        </w:tc>
      </w:tr>
      <w:tr w:rsidR="00023CB7" w:rsidRPr="005B7DB8" w14:paraId="1DA2D565" w14:textId="77777777" w:rsidTr="0050556A">
        <w:trPr>
          <w:trHeight w:val="60"/>
        </w:trPr>
        <w:tc>
          <w:tcPr>
            <w:tcW w:w="3985" w:type="dxa"/>
            <w:shd w:val="clear" w:color="auto" w:fill="E8E9F9"/>
            <w:tcMar>
              <w:top w:w="72" w:type="dxa"/>
              <w:left w:w="144" w:type="dxa"/>
              <w:bottom w:w="72" w:type="dxa"/>
              <w:right w:w="144" w:type="dxa"/>
            </w:tcMar>
            <w:hideMark/>
          </w:tcPr>
          <w:p w14:paraId="53CF65C8" w14:textId="77777777" w:rsidR="00023CB7" w:rsidRPr="005B7DB8" w:rsidRDefault="00023CB7" w:rsidP="0050556A">
            <w:r w:rsidRPr="005B7DB8">
              <w:t>NR UE BW</w:t>
            </w:r>
          </w:p>
        </w:tc>
        <w:tc>
          <w:tcPr>
            <w:tcW w:w="2225" w:type="dxa"/>
            <w:shd w:val="clear" w:color="auto" w:fill="E8E9F9"/>
            <w:tcMar>
              <w:top w:w="72" w:type="dxa"/>
              <w:left w:w="144" w:type="dxa"/>
              <w:bottom w:w="72" w:type="dxa"/>
              <w:right w:w="144" w:type="dxa"/>
            </w:tcMar>
            <w:hideMark/>
          </w:tcPr>
          <w:p w14:paraId="56809361" w14:textId="77777777" w:rsidR="00023CB7" w:rsidRPr="005B7DB8" w:rsidRDefault="00023CB7" w:rsidP="0050556A">
            <w:r w:rsidRPr="005B7DB8">
              <w:t>10 MHz</w:t>
            </w:r>
          </w:p>
        </w:tc>
      </w:tr>
      <w:tr w:rsidR="00023CB7" w:rsidRPr="005B7DB8" w14:paraId="08BA1C9D" w14:textId="77777777" w:rsidTr="0050556A">
        <w:trPr>
          <w:trHeight w:val="42"/>
        </w:trPr>
        <w:tc>
          <w:tcPr>
            <w:tcW w:w="3985" w:type="dxa"/>
            <w:shd w:val="clear" w:color="auto" w:fill="CDD1F2"/>
            <w:tcMar>
              <w:top w:w="72" w:type="dxa"/>
              <w:left w:w="144" w:type="dxa"/>
              <w:bottom w:w="72" w:type="dxa"/>
              <w:right w:w="144" w:type="dxa"/>
            </w:tcMar>
            <w:hideMark/>
          </w:tcPr>
          <w:p w14:paraId="0AE13F6A" w14:textId="77777777" w:rsidR="00023CB7" w:rsidRPr="005B7DB8" w:rsidRDefault="00023CB7" w:rsidP="0050556A">
            <w:r w:rsidRPr="005B7DB8">
              <w:t>Penetration loss and inside loss from Indoor gNB</w:t>
            </w:r>
          </w:p>
        </w:tc>
        <w:tc>
          <w:tcPr>
            <w:tcW w:w="2225" w:type="dxa"/>
            <w:shd w:val="clear" w:color="auto" w:fill="CDD1F2"/>
            <w:tcMar>
              <w:top w:w="72" w:type="dxa"/>
              <w:left w:w="144" w:type="dxa"/>
              <w:bottom w:w="72" w:type="dxa"/>
              <w:right w:w="144" w:type="dxa"/>
            </w:tcMar>
            <w:hideMark/>
          </w:tcPr>
          <w:p w14:paraId="7E4A7010" w14:textId="77777777" w:rsidR="00023CB7" w:rsidRPr="005B7DB8" w:rsidRDefault="00023CB7" w:rsidP="0050556A">
            <w:r w:rsidRPr="005B7DB8">
              <w:t>25 dB (20 + 5 dB)</w:t>
            </w:r>
          </w:p>
        </w:tc>
      </w:tr>
      <w:tr w:rsidR="00023CB7" w:rsidRPr="005B7DB8" w14:paraId="48D0C56A" w14:textId="77777777" w:rsidTr="0050556A">
        <w:trPr>
          <w:trHeight w:val="213"/>
        </w:trPr>
        <w:tc>
          <w:tcPr>
            <w:tcW w:w="3985" w:type="dxa"/>
            <w:shd w:val="clear" w:color="auto" w:fill="E8E9F9"/>
            <w:tcMar>
              <w:top w:w="72" w:type="dxa"/>
              <w:left w:w="144" w:type="dxa"/>
              <w:bottom w:w="72" w:type="dxa"/>
              <w:right w:w="144" w:type="dxa"/>
            </w:tcMar>
            <w:hideMark/>
          </w:tcPr>
          <w:p w14:paraId="66E85DD1" w14:textId="77777777" w:rsidR="00023CB7" w:rsidRPr="005B7DB8" w:rsidRDefault="00023CB7" w:rsidP="0050556A">
            <w:r w:rsidRPr="005B7DB8">
              <w:t>Outdoor gNB height</w:t>
            </w:r>
          </w:p>
        </w:tc>
        <w:tc>
          <w:tcPr>
            <w:tcW w:w="2225" w:type="dxa"/>
            <w:shd w:val="clear" w:color="auto" w:fill="E8E9F9"/>
            <w:tcMar>
              <w:top w:w="72" w:type="dxa"/>
              <w:left w:w="144" w:type="dxa"/>
              <w:bottom w:w="72" w:type="dxa"/>
              <w:right w:w="144" w:type="dxa"/>
            </w:tcMar>
            <w:hideMark/>
          </w:tcPr>
          <w:p w14:paraId="7B641043" w14:textId="77777777" w:rsidR="00023CB7" w:rsidRPr="005B7DB8" w:rsidRDefault="00023CB7" w:rsidP="0050556A">
            <w:r w:rsidRPr="005B7DB8">
              <w:t>25 m</w:t>
            </w:r>
          </w:p>
        </w:tc>
      </w:tr>
      <w:tr w:rsidR="00023CB7" w:rsidRPr="005B7DB8" w14:paraId="5DC52906" w14:textId="77777777" w:rsidTr="0050556A">
        <w:trPr>
          <w:trHeight w:val="20"/>
        </w:trPr>
        <w:tc>
          <w:tcPr>
            <w:tcW w:w="3985" w:type="dxa"/>
            <w:shd w:val="clear" w:color="auto" w:fill="CDD1F2"/>
            <w:tcMar>
              <w:top w:w="72" w:type="dxa"/>
              <w:left w:w="144" w:type="dxa"/>
              <w:bottom w:w="72" w:type="dxa"/>
              <w:right w:w="144" w:type="dxa"/>
            </w:tcMar>
            <w:hideMark/>
          </w:tcPr>
          <w:p w14:paraId="0C323CB7" w14:textId="77777777" w:rsidR="00023CB7" w:rsidRPr="005B7DB8" w:rsidRDefault="00023CB7" w:rsidP="0050556A">
            <w:r w:rsidRPr="005B7DB8">
              <w:t>Indoor gNB height</w:t>
            </w:r>
          </w:p>
        </w:tc>
        <w:tc>
          <w:tcPr>
            <w:tcW w:w="2225" w:type="dxa"/>
            <w:shd w:val="clear" w:color="auto" w:fill="CDD1F2"/>
            <w:tcMar>
              <w:top w:w="72" w:type="dxa"/>
              <w:left w:w="144" w:type="dxa"/>
              <w:bottom w:w="72" w:type="dxa"/>
              <w:right w:w="144" w:type="dxa"/>
            </w:tcMar>
            <w:hideMark/>
          </w:tcPr>
          <w:p w14:paraId="7E4FFDB6" w14:textId="77777777" w:rsidR="00023CB7" w:rsidRPr="005B7DB8" w:rsidRDefault="00023CB7" w:rsidP="0050556A">
            <w:r w:rsidRPr="005B7DB8">
              <w:t>8 m</w:t>
            </w:r>
          </w:p>
        </w:tc>
      </w:tr>
      <w:tr w:rsidR="00023CB7" w:rsidRPr="005B7DB8" w14:paraId="69D15135" w14:textId="77777777" w:rsidTr="0050556A">
        <w:trPr>
          <w:trHeight w:val="20"/>
        </w:trPr>
        <w:tc>
          <w:tcPr>
            <w:tcW w:w="3985" w:type="dxa"/>
            <w:shd w:val="clear" w:color="auto" w:fill="E8E9F9"/>
            <w:tcMar>
              <w:top w:w="72" w:type="dxa"/>
              <w:left w:w="144" w:type="dxa"/>
              <w:bottom w:w="72" w:type="dxa"/>
              <w:right w:w="144" w:type="dxa"/>
            </w:tcMar>
            <w:hideMark/>
          </w:tcPr>
          <w:p w14:paraId="6FC3B966" w14:textId="77777777" w:rsidR="00023CB7" w:rsidRPr="005B7DB8" w:rsidRDefault="00023CB7" w:rsidP="0050556A">
            <w:r w:rsidRPr="005B7DB8">
              <w:t>NR UE height</w:t>
            </w:r>
          </w:p>
        </w:tc>
        <w:tc>
          <w:tcPr>
            <w:tcW w:w="2225" w:type="dxa"/>
            <w:shd w:val="clear" w:color="auto" w:fill="E8E9F9"/>
            <w:tcMar>
              <w:top w:w="72" w:type="dxa"/>
              <w:left w:w="144" w:type="dxa"/>
              <w:bottom w:w="72" w:type="dxa"/>
              <w:right w:w="144" w:type="dxa"/>
            </w:tcMar>
            <w:hideMark/>
          </w:tcPr>
          <w:p w14:paraId="42AC5F50" w14:textId="77777777" w:rsidR="00023CB7" w:rsidRPr="005B7DB8" w:rsidRDefault="00023CB7" w:rsidP="0050556A">
            <w:r w:rsidRPr="005B7DB8">
              <w:t>1.5 m</w:t>
            </w:r>
          </w:p>
        </w:tc>
      </w:tr>
    </w:tbl>
    <w:p w14:paraId="1E255398" w14:textId="77777777" w:rsidR="00023CB7" w:rsidRDefault="00023CB7" w:rsidP="00023CB7"/>
    <w:p w14:paraId="1904B2EE" w14:textId="77777777" w:rsidR="00023CB7" w:rsidRDefault="00023CB7" w:rsidP="00023CB7">
      <w:pPr>
        <w:rPr>
          <w:lang w:val="en-GB"/>
        </w:rPr>
      </w:pPr>
    </w:p>
    <w:p w14:paraId="64511D97" w14:textId="77777777" w:rsidR="00023CB7" w:rsidRDefault="00023CB7" w:rsidP="001661FD">
      <w:pPr>
        <w:jc w:val="both"/>
        <w:rPr>
          <w:lang w:val="en-GB"/>
        </w:rPr>
      </w:pPr>
      <w:r w:rsidRPr="00B04F50">
        <w:rPr>
          <w:lang w:val="en-GB"/>
        </w:rPr>
        <w:t xml:space="preserve">The </w:t>
      </w:r>
      <w:r w:rsidRPr="00B04F50">
        <w:rPr>
          <w:lang w:val="en-GB"/>
        </w:rPr>
        <w:fldChar w:fldCharType="begin"/>
      </w:r>
      <w:r w:rsidRPr="00B04F50">
        <w:rPr>
          <w:lang w:val="en-GB"/>
        </w:rPr>
        <w:instrText xml:space="preserve"> REF _Ref193711856 \h  \* MERGEFORMAT </w:instrText>
      </w:r>
      <w:r w:rsidRPr="00B04F50">
        <w:rPr>
          <w:lang w:val="en-GB"/>
        </w:rPr>
      </w:r>
      <w:r w:rsidRPr="00B04F50">
        <w:rPr>
          <w:lang w:val="en-GB"/>
        </w:rPr>
        <w:fldChar w:fldCharType="separate"/>
      </w:r>
      <w:r w:rsidRPr="00B04F50">
        <w:t>Figure 9</w:t>
      </w:r>
      <w:r w:rsidRPr="00B04F50">
        <w:rPr>
          <w:lang w:val="en-GB"/>
        </w:rPr>
        <w:fldChar w:fldCharType="end"/>
      </w:r>
      <w:r w:rsidRPr="00B04F50">
        <w:rPr>
          <w:lang w:val="en-GB"/>
        </w:rPr>
        <w:t xml:space="preserve"> shows the SINR of NR UE as a function of gap between NR UE PRB and A-IoT device PRB. Note that 11dB is the baseline SNR that NR UE is receiving from outdoor NR gNB. As the gap size (RE index from IoT BW) between NR UE RB and A-IoT RB increases, the SINR increases in general due to reduced ICI. It shows that with the guard RE of size 60(5RB), the SINR degradation is marginal (&lt;1dB). It also shows that as the distance between NR UE and indoor gNB increases, the ICI impact becomes less significant and marginal in the end.</w:t>
      </w:r>
    </w:p>
    <w:p w14:paraId="16E90E7D" w14:textId="77777777" w:rsidR="00023CB7" w:rsidRDefault="00023CB7" w:rsidP="00023CB7">
      <w:pPr>
        <w:rPr>
          <w:lang w:val="en-GB"/>
        </w:rPr>
      </w:pPr>
    </w:p>
    <w:p w14:paraId="05DD82B8" w14:textId="77777777" w:rsidR="00023CB7" w:rsidRPr="004A5360" w:rsidRDefault="00023CB7" w:rsidP="001661FD">
      <w:pPr>
        <w:jc w:val="both"/>
        <w:rPr>
          <w:lang w:val="en-GB"/>
        </w:rPr>
      </w:pPr>
      <w:r w:rsidRPr="00B04F50">
        <w:rPr>
          <w:lang w:val="en-GB"/>
        </w:rPr>
        <w:t xml:space="preserve">The </w:t>
      </w:r>
      <w:r w:rsidRPr="00B04F50">
        <w:rPr>
          <w:lang w:val="en-GB"/>
        </w:rPr>
        <w:fldChar w:fldCharType="begin"/>
      </w:r>
      <w:r w:rsidRPr="00B04F50">
        <w:rPr>
          <w:lang w:val="en-GB"/>
        </w:rPr>
        <w:instrText xml:space="preserve"> REF _Ref193711856 \h  \* MERGEFORMAT </w:instrText>
      </w:r>
      <w:r w:rsidRPr="00B04F50">
        <w:rPr>
          <w:lang w:val="en-GB"/>
        </w:rPr>
      </w:r>
      <w:r w:rsidRPr="00B04F50">
        <w:rPr>
          <w:lang w:val="en-GB"/>
        </w:rPr>
        <w:fldChar w:fldCharType="separate"/>
      </w:r>
      <w:r w:rsidRPr="00B04F50">
        <w:t>Figure 9</w:t>
      </w:r>
      <w:r w:rsidRPr="00B04F50">
        <w:rPr>
          <w:lang w:val="en-GB"/>
        </w:rPr>
        <w:fldChar w:fldCharType="end"/>
      </w:r>
      <w:r w:rsidRPr="00B04F50">
        <w:rPr>
          <w:lang w:val="en-GB"/>
        </w:rPr>
        <w:t xml:space="preserve"> has two sets of curves: one set for </w:t>
      </w:r>
      <w:r w:rsidRPr="00B04F50">
        <w:rPr>
          <w:b/>
          <w:bCs/>
          <w:lang w:val="en-GB"/>
        </w:rPr>
        <w:t>Non</w:t>
      </w:r>
      <w:r>
        <w:rPr>
          <w:b/>
          <w:bCs/>
          <w:lang w:val="en-GB"/>
        </w:rPr>
        <w:t>-</w:t>
      </w:r>
      <w:r w:rsidRPr="00B04F50">
        <w:rPr>
          <w:b/>
          <w:bCs/>
          <w:lang w:val="en-GB"/>
        </w:rPr>
        <w:t>orthogonal</w:t>
      </w:r>
      <w:r w:rsidRPr="00B04F50">
        <w:rPr>
          <w:lang w:val="en-GB"/>
        </w:rPr>
        <w:t xml:space="preserve"> CP handling (M2-2) and the other set</w:t>
      </w:r>
      <w:r w:rsidRPr="004A5360">
        <w:rPr>
          <w:lang w:val="en-GB"/>
        </w:rPr>
        <w:t xml:space="preserve"> for </w:t>
      </w:r>
      <w:r w:rsidRPr="004A5360">
        <w:rPr>
          <w:b/>
          <w:bCs/>
          <w:lang w:val="en-GB"/>
        </w:rPr>
        <w:t>Orthogonal</w:t>
      </w:r>
      <w:r w:rsidRPr="004A5360">
        <w:rPr>
          <w:lang w:val="en-GB"/>
        </w:rPr>
        <w:t xml:space="preserve"> CP handling scheme (M1-1). Here, we assumed that outdoor gNB is not synchronized with indoor A-IoT BS. They have 20us of offset in timing. With this assumption, one can see that even with orthogonal CP handling scheme, there is SINR degradation due to non-synchronicity across gNBs. This means that if there is no sync between gNBs, there is using orthogonal CP handling schemes does not make anything worse, because orthogonality is already broken due to non-synchronicity. Note that in FDD, cross gNB synchronization is not needed.</w:t>
      </w:r>
    </w:p>
    <w:p w14:paraId="1DEC6DE4" w14:textId="77777777" w:rsidR="00023CB7" w:rsidRPr="004A5360" w:rsidRDefault="00023CB7" w:rsidP="00023CB7">
      <w:pPr>
        <w:rPr>
          <w:lang w:val="en-GB"/>
        </w:rPr>
      </w:pPr>
    </w:p>
    <w:p w14:paraId="12407B47" w14:textId="77777777" w:rsidR="00023CB7" w:rsidRPr="001B50F3" w:rsidRDefault="00023CB7" w:rsidP="00023CB7">
      <w:pPr>
        <w:pStyle w:val="Observation"/>
        <w:numPr>
          <w:ilvl w:val="0"/>
          <w:numId w:val="0"/>
        </w:numPr>
        <w:rPr>
          <w:rFonts w:asciiTheme="minorHAnsi" w:hAnsiTheme="minorHAnsi" w:cstheme="minorHAnsi"/>
          <w:sz w:val="22"/>
          <w:szCs w:val="22"/>
        </w:rPr>
      </w:pPr>
      <w:r w:rsidRPr="001B50F3">
        <w:rPr>
          <w:rFonts w:asciiTheme="minorHAnsi" w:hAnsiTheme="minorHAnsi" w:cstheme="minorHAnsi"/>
          <w:sz w:val="22"/>
          <w:szCs w:val="22"/>
        </w:rPr>
        <w:lastRenderedPageBreak/>
        <w:t>Observation 7: The benefit of orthogonal CP handling scheme is valid only when outdoor NR gNB is synchronized with indoor A-IoT gNB.</w:t>
      </w:r>
    </w:p>
    <w:p w14:paraId="4EC61627" w14:textId="77777777" w:rsidR="00023CB7" w:rsidRPr="001B50F3" w:rsidRDefault="00023CB7" w:rsidP="00023CB7">
      <w:pPr>
        <w:pStyle w:val="Observation"/>
        <w:numPr>
          <w:ilvl w:val="0"/>
          <w:numId w:val="0"/>
        </w:numPr>
        <w:rPr>
          <w:rFonts w:asciiTheme="minorHAnsi" w:hAnsiTheme="minorHAnsi" w:cstheme="minorHAnsi"/>
          <w:sz w:val="22"/>
          <w:szCs w:val="22"/>
        </w:rPr>
      </w:pPr>
      <w:r w:rsidRPr="001B50F3">
        <w:rPr>
          <w:rFonts w:asciiTheme="minorHAnsi" w:hAnsiTheme="minorHAnsi" w:cstheme="minorHAnsi"/>
          <w:sz w:val="22"/>
          <w:szCs w:val="22"/>
        </w:rPr>
        <w:t>Observation 8: In FDD spectrum, gNB time synchronization is not strongly required.</w:t>
      </w:r>
    </w:p>
    <w:p w14:paraId="204CBB53" w14:textId="77777777" w:rsidR="00023CB7" w:rsidRPr="001B50F3" w:rsidRDefault="00023CB7" w:rsidP="00023CB7">
      <w:pPr>
        <w:pStyle w:val="Observation"/>
        <w:numPr>
          <w:ilvl w:val="0"/>
          <w:numId w:val="0"/>
        </w:numPr>
        <w:rPr>
          <w:rFonts w:asciiTheme="minorHAnsi" w:hAnsiTheme="minorHAnsi" w:cstheme="minorHAnsi"/>
          <w:sz w:val="22"/>
          <w:szCs w:val="22"/>
        </w:rPr>
      </w:pPr>
      <w:r w:rsidRPr="001B50F3">
        <w:rPr>
          <w:rFonts w:asciiTheme="minorHAnsi" w:hAnsiTheme="minorHAnsi" w:cstheme="minorHAnsi"/>
          <w:sz w:val="22"/>
          <w:szCs w:val="22"/>
        </w:rPr>
        <w:t xml:space="preserve">Observation 9: If outdoor gNB and indoor gNB are </w:t>
      </w:r>
      <w:r w:rsidRPr="001B50F3">
        <w:rPr>
          <w:rFonts w:asciiTheme="minorHAnsi" w:hAnsiTheme="minorHAnsi" w:cstheme="minorHAnsi"/>
          <w:color w:val="FF0000"/>
          <w:sz w:val="22"/>
          <w:szCs w:val="22"/>
        </w:rPr>
        <w:t xml:space="preserve">not </w:t>
      </w:r>
      <w:r w:rsidRPr="001B50F3">
        <w:rPr>
          <w:rFonts w:asciiTheme="minorHAnsi" w:hAnsiTheme="minorHAnsi" w:cstheme="minorHAnsi"/>
          <w:sz w:val="22"/>
          <w:szCs w:val="22"/>
        </w:rPr>
        <w:t>synchronized, then, even orthogonal CP handling scheme introduces ICI. Thus, there is no strong benefit of using orthogonal CP handling scheme in FDD spectrum.</w:t>
      </w:r>
    </w:p>
    <w:p w14:paraId="3ABB1ADF" w14:textId="77777777" w:rsidR="00023CB7" w:rsidRPr="00EB0240" w:rsidRDefault="00023CB7" w:rsidP="00023CB7">
      <w:pPr>
        <w:keepNext/>
        <w:jc w:val="center"/>
      </w:pPr>
      <w:r w:rsidRPr="00EB0240">
        <w:rPr>
          <w:noProof/>
        </w:rPr>
        <w:drawing>
          <wp:inline distT="0" distB="0" distL="0" distR="0" wp14:anchorId="152073DC" wp14:editId="190973AD">
            <wp:extent cx="5623827" cy="3640728"/>
            <wp:effectExtent l="0" t="0" r="0" b="0"/>
            <wp:docPr id="34" name="Picture 33" descr="A graph of different colored lines&#10;&#10;AI-generated content may be incorrect.">
              <a:extLst xmlns:a="http://schemas.openxmlformats.org/drawingml/2006/main">
                <a:ext uri="{FF2B5EF4-FFF2-40B4-BE49-F238E27FC236}">
                  <a16:creationId xmlns:a16="http://schemas.microsoft.com/office/drawing/2014/main" id="{10DFAE7D-3F9D-59D5-13F0-DDC5E8898B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3" descr="A graph of different colored lines&#10;&#10;AI-generated content may be incorrect.">
                      <a:extLst>
                        <a:ext uri="{FF2B5EF4-FFF2-40B4-BE49-F238E27FC236}">
                          <a16:creationId xmlns:a16="http://schemas.microsoft.com/office/drawing/2014/main" id="{10DFAE7D-3F9D-59D5-13F0-DDC5E8898B1D}"/>
                        </a:ext>
                      </a:extLst>
                    </pic:cNvPr>
                    <pic:cNvPicPr>
                      <a:picLocks noChangeAspect="1"/>
                    </pic:cNvPicPr>
                  </pic:nvPicPr>
                  <pic:blipFill>
                    <a:blip r:embed="rId24"/>
                    <a:stretch>
                      <a:fillRect/>
                    </a:stretch>
                  </pic:blipFill>
                  <pic:spPr>
                    <a:xfrm>
                      <a:off x="0" y="0"/>
                      <a:ext cx="5623827" cy="3640728"/>
                    </a:xfrm>
                    <a:prstGeom prst="rect">
                      <a:avLst/>
                    </a:prstGeom>
                  </pic:spPr>
                </pic:pic>
              </a:graphicData>
            </a:graphic>
          </wp:inline>
        </w:drawing>
      </w:r>
    </w:p>
    <w:p w14:paraId="3702ADEF" w14:textId="77777777" w:rsidR="00023CB7" w:rsidRPr="00EB0240" w:rsidRDefault="00023CB7" w:rsidP="00023CB7">
      <w:pPr>
        <w:pStyle w:val="Caption"/>
        <w:rPr>
          <w:lang w:val="en-GB"/>
        </w:rPr>
      </w:pPr>
      <w:bookmarkStart w:id="16" w:name="_Ref193711856"/>
      <w:r w:rsidRPr="00EB0240">
        <w:t xml:space="preserve">Figure </w:t>
      </w:r>
      <w:r w:rsidRPr="00EB0240">
        <w:fldChar w:fldCharType="begin"/>
      </w:r>
      <w:r w:rsidRPr="00EB0240">
        <w:instrText xml:space="preserve"> SEQ Figure \* ARABIC </w:instrText>
      </w:r>
      <w:r w:rsidRPr="00EB0240">
        <w:fldChar w:fldCharType="separate"/>
      </w:r>
      <w:r>
        <w:rPr>
          <w:noProof/>
        </w:rPr>
        <w:t>9</w:t>
      </w:r>
      <w:r w:rsidRPr="00EB0240">
        <w:fldChar w:fldCharType="end"/>
      </w:r>
      <w:bookmarkEnd w:id="16"/>
      <w:r w:rsidRPr="00EB0240">
        <w:t xml:space="preserve"> SINR of outdoor NR UE</w:t>
      </w:r>
    </w:p>
    <w:p w14:paraId="7CD78A41" w14:textId="77777777" w:rsidR="00023CB7" w:rsidRPr="00EB0240" w:rsidRDefault="00023CB7" w:rsidP="00023CB7">
      <w:pPr>
        <w:rPr>
          <w:lang w:val="en-GB"/>
        </w:rPr>
      </w:pPr>
    </w:p>
    <w:p w14:paraId="73DFD70C" w14:textId="77777777" w:rsidR="00023CB7" w:rsidRPr="00EB0240" w:rsidRDefault="00023CB7" w:rsidP="00023CB7">
      <w:pPr>
        <w:rPr>
          <w:lang w:val="en-GB"/>
        </w:rPr>
      </w:pPr>
      <w:r w:rsidRPr="00EB0240">
        <w:rPr>
          <w:lang w:val="en-GB"/>
        </w:rPr>
        <w:fldChar w:fldCharType="begin"/>
      </w:r>
      <w:r w:rsidRPr="00EB0240">
        <w:rPr>
          <w:lang w:val="en-GB"/>
        </w:rPr>
        <w:instrText xml:space="preserve"> REF _Ref193712466 \h </w:instrText>
      </w:r>
      <w:r>
        <w:rPr>
          <w:lang w:val="en-GB"/>
        </w:rPr>
        <w:instrText xml:space="preserve"> \* MERGEFORMAT </w:instrText>
      </w:r>
      <w:r w:rsidRPr="00EB0240">
        <w:rPr>
          <w:lang w:val="en-GB"/>
        </w:rPr>
      </w:r>
      <w:r w:rsidRPr="00EB0240">
        <w:rPr>
          <w:lang w:val="en-GB"/>
        </w:rPr>
        <w:fldChar w:fldCharType="separate"/>
      </w:r>
      <w:r w:rsidRPr="00EB0240">
        <w:t xml:space="preserve">Figure </w:t>
      </w:r>
      <w:r w:rsidRPr="00EB0240">
        <w:rPr>
          <w:noProof/>
        </w:rPr>
        <w:t>9</w:t>
      </w:r>
      <w:r w:rsidRPr="00EB0240">
        <w:rPr>
          <w:lang w:val="en-GB"/>
        </w:rPr>
        <w:fldChar w:fldCharType="end"/>
      </w:r>
      <w:r w:rsidRPr="00EB0240">
        <w:rPr>
          <w:lang w:val="en-GB"/>
        </w:rPr>
        <w:t xml:space="preserve"> shows the required guard RE size at a given distance from indoor A-IoT gNB.</w:t>
      </w:r>
    </w:p>
    <w:p w14:paraId="6D49D5E0" w14:textId="77777777" w:rsidR="00023CB7" w:rsidRPr="00EB0240" w:rsidRDefault="00023CB7" w:rsidP="00023CB7">
      <w:pPr>
        <w:keepNext/>
        <w:jc w:val="center"/>
      </w:pPr>
      <w:r w:rsidRPr="00EB0240">
        <w:rPr>
          <w:noProof/>
        </w:rPr>
        <w:lastRenderedPageBreak/>
        <w:drawing>
          <wp:inline distT="0" distB="0" distL="0" distR="0" wp14:anchorId="1AA76288" wp14:editId="227BB51A">
            <wp:extent cx="3612694" cy="2698310"/>
            <wp:effectExtent l="0" t="0" r="6985" b="6985"/>
            <wp:docPr id="1914331609"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31609" name="Picture 1" descr="A graph of different colored lines&#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8816" cy="2702882"/>
                    </a:xfrm>
                    <a:prstGeom prst="rect">
                      <a:avLst/>
                    </a:prstGeom>
                    <a:noFill/>
                  </pic:spPr>
                </pic:pic>
              </a:graphicData>
            </a:graphic>
          </wp:inline>
        </w:drawing>
      </w:r>
    </w:p>
    <w:p w14:paraId="449EEF95" w14:textId="77777777" w:rsidR="00023CB7" w:rsidRPr="00EB0240" w:rsidRDefault="00023CB7" w:rsidP="00023CB7">
      <w:pPr>
        <w:pStyle w:val="Caption"/>
      </w:pPr>
      <w:bookmarkStart w:id="17" w:name="_Ref193712466"/>
      <w:r w:rsidRPr="00EB0240">
        <w:t xml:space="preserve">Figure </w:t>
      </w:r>
      <w:r w:rsidRPr="00EB0240">
        <w:fldChar w:fldCharType="begin"/>
      </w:r>
      <w:r w:rsidRPr="00EB0240">
        <w:instrText xml:space="preserve"> SEQ Figure \* ARABIC </w:instrText>
      </w:r>
      <w:r w:rsidRPr="00EB0240">
        <w:fldChar w:fldCharType="separate"/>
      </w:r>
      <w:r>
        <w:rPr>
          <w:noProof/>
        </w:rPr>
        <w:t>10</w:t>
      </w:r>
      <w:r w:rsidRPr="00EB0240">
        <w:fldChar w:fldCharType="end"/>
      </w:r>
      <w:bookmarkEnd w:id="17"/>
      <w:r w:rsidRPr="00EB0240">
        <w:t xml:space="preserve"> Required guard RE</w:t>
      </w:r>
    </w:p>
    <w:p w14:paraId="2059EEB0" w14:textId="77777777" w:rsidR="00023CB7" w:rsidRPr="00EB0240" w:rsidRDefault="00023CB7" w:rsidP="00023CB7"/>
    <w:p w14:paraId="35269B52" w14:textId="77777777" w:rsidR="00023CB7" w:rsidRPr="00EB0240" w:rsidRDefault="00023CB7" w:rsidP="00023CB7">
      <w:r w:rsidRPr="00EB0240">
        <w:t>W</w:t>
      </w:r>
      <w:r w:rsidRPr="00EB0240">
        <w:rPr>
          <w:lang w:val="en-GB"/>
        </w:rPr>
        <w:t>ith the guard RE of size 60(5RB), the SINR degradation</w:t>
      </w:r>
      <w:r w:rsidRPr="00EB0240">
        <w:t xml:space="preserve"> of NR UE</w:t>
      </w:r>
      <w:r w:rsidRPr="00EB0240">
        <w:rPr>
          <w:lang w:val="en-GB"/>
        </w:rPr>
        <w:t xml:space="preserve"> is marginal (&lt;1dB).</w:t>
      </w:r>
    </w:p>
    <w:p w14:paraId="25217A46" w14:textId="77777777" w:rsidR="00023CB7" w:rsidRDefault="00023CB7" w:rsidP="00023CB7"/>
    <w:p w14:paraId="105C8EF9" w14:textId="77777777" w:rsidR="00023CB7" w:rsidRPr="001D4689" w:rsidRDefault="00023CB7" w:rsidP="00D9246E">
      <w:pPr>
        <w:pStyle w:val="Heading3"/>
      </w:pPr>
      <w:r>
        <w:t>Recommendation</w:t>
      </w:r>
    </w:p>
    <w:p w14:paraId="49E59B22" w14:textId="154CDBD5" w:rsidR="00023CB7" w:rsidRDefault="00023CB7" w:rsidP="001661FD">
      <w:pPr>
        <w:jc w:val="both"/>
      </w:pPr>
      <w:r>
        <w:t xml:space="preserve">Based on </w:t>
      </w:r>
      <w:r w:rsidR="001661FD">
        <w:t>the analysis</w:t>
      </w:r>
      <w:r>
        <w:rPr>
          <w:rFonts w:hint="eastAsia"/>
        </w:rPr>
        <w:t xml:space="preserve"> above, we think CP handling Alt.M1-1</w:t>
      </w:r>
      <w:r>
        <w:t xml:space="preserve"> </w:t>
      </w:r>
      <w:r>
        <w:rPr>
          <w:rFonts w:hint="eastAsia"/>
        </w:rPr>
        <w:t xml:space="preserve">and M2-2 can be considered as feasible candidates. </w:t>
      </w:r>
      <w:r>
        <w:t>W</w:t>
      </w:r>
      <w:r>
        <w:rPr>
          <w:rFonts w:hint="eastAsia"/>
        </w:rPr>
        <w:t xml:space="preserve">e suggest </w:t>
      </w:r>
      <w:r>
        <w:t>prioritizing those two schemes and further study impact on various aspects including performance, complexity impact on reader/device, etc.</w:t>
      </w:r>
    </w:p>
    <w:p w14:paraId="087D356E" w14:textId="77777777" w:rsidR="00023CB7" w:rsidRPr="00A1261C" w:rsidRDefault="00023CB7" w:rsidP="00023CB7">
      <w:pPr>
        <w:pStyle w:val="Observation"/>
        <w:numPr>
          <w:ilvl w:val="0"/>
          <w:numId w:val="0"/>
        </w:numPr>
        <w:rPr>
          <w:lang w:val="en-US"/>
        </w:rPr>
      </w:pPr>
    </w:p>
    <w:p w14:paraId="46777AC7" w14:textId="77777777" w:rsidR="00023CB7" w:rsidRPr="001B50F3" w:rsidRDefault="00023CB7" w:rsidP="00023CB7">
      <w:pPr>
        <w:pStyle w:val="Proposal"/>
        <w:numPr>
          <w:ilvl w:val="0"/>
          <w:numId w:val="0"/>
        </w:numPr>
        <w:rPr>
          <w:rFonts w:asciiTheme="minorHAnsi" w:hAnsiTheme="minorHAnsi" w:cstheme="minorHAnsi"/>
          <w:sz w:val="22"/>
          <w:szCs w:val="22"/>
        </w:rPr>
      </w:pPr>
      <w:r w:rsidRPr="001B50F3">
        <w:rPr>
          <w:rFonts w:asciiTheme="minorHAnsi" w:hAnsiTheme="minorHAnsi" w:cstheme="minorHAnsi"/>
          <w:sz w:val="22"/>
          <w:szCs w:val="22"/>
        </w:rPr>
        <w:t>Proposal 1: For CP handling scheme, RAN1 to prioritize CP handling methods of Alt M2-2 and Alt M1-1 for all M values.</w:t>
      </w:r>
    </w:p>
    <w:p w14:paraId="70ADF882" w14:textId="77777777" w:rsidR="00023CB7" w:rsidRPr="00B04F50" w:rsidRDefault="00023CB7" w:rsidP="00023CB7">
      <w:pPr>
        <w:pStyle w:val="Observation"/>
        <w:numPr>
          <w:ilvl w:val="0"/>
          <w:numId w:val="0"/>
        </w:numPr>
      </w:pPr>
    </w:p>
    <w:p w14:paraId="5D2399B9" w14:textId="77777777" w:rsidR="00023CB7" w:rsidRPr="00435DE1" w:rsidRDefault="00023CB7" w:rsidP="005244AE">
      <w:pPr>
        <w:pStyle w:val="Heading2"/>
      </w:pPr>
      <w:r w:rsidRPr="00435DE1">
        <w:t>CP handling schemes</w:t>
      </w:r>
      <w:r>
        <w:t xml:space="preserve"> for CAP</w:t>
      </w:r>
    </w:p>
    <w:p w14:paraId="39CD29D8" w14:textId="77777777" w:rsidR="00023CB7" w:rsidRDefault="00023CB7" w:rsidP="00023CB7">
      <w:pPr>
        <w:pStyle w:val="0Maintext"/>
        <w:rPr>
          <w:lang w:eastAsia="ja-JP"/>
        </w:rPr>
      </w:pPr>
      <w:r>
        <w:rPr>
          <w:lang w:eastAsia="ja-JP"/>
        </w:rPr>
        <w:t xml:space="preserve">Once we have CP handling scheme, the next question is whether to apply the CP handling scheme to CAP or not. RAN1 has agreed to have CAP pattern of 1010. The M values for CAP needs to be discussed and decided separately from that for data. However, assuming that same M value is used for both CAP and data, we could have four cases of M=2, 6, 12, 24. Details of CAP design related discussion can be found in our companion paper </w:t>
      </w:r>
      <w:r>
        <w:rPr>
          <w:lang w:eastAsia="ja-JP"/>
        </w:rPr>
        <w:fldChar w:fldCharType="begin"/>
      </w:r>
      <w:r>
        <w:rPr>
          <w:lang w:eastAsia="ja-JP"/>
        </w:rPr>
        <w:instrText xml:space="preserve"> REF _Ref193802951 \r \h </w:instrText>
      </w:r>
      <w:r>
        <w:rPr>
          <w:lang w:eastAsia="ja-JP"/>
        </w:rPr>
      </w:r>
      <w:r>
        <w:rPr>
          <w:lang w:eastAsia="ja-JP"/>
        </w:rPr>
        <w:fldChar w:fldCharType="separate"/>
      </w:r>
      <w:r>
        <w:rPr>
          <w:lang w:eastAsia="ja-JP"/>
        </w:rPr>
        <w:t>[2]</w:t>
      </w:r>
      <w:r>
        <w:rPr>
          <w:lang w:eastAsia="ja-JP"/>
        </w:rPr>
        <w:fldChar w:fldCharType="end"/>
      </w:r>
      <w:r>
        <w:rPr>
          <w:lang w:eastAsia="ja-JP"/>
        </w:rPr>
        <w:t>.</w:t>
      </w:r>
    </w:p>
    <w:p w14:paraId="0ECB22EE" w14:textId="77777777" w:rsidR="00023CB7" w:rsidRDefault="00023CB7" w:rsidP="00023CB7">
      <w:pPr>
        <w:pStyle w:val="0Maintext"/>
        <w:rPr>
          <w:lang w:eastAsia="ja-JP"/>
        </w:rPr>
      </w:pPr>
    </w:p>
    <w:p w14:paraId="2207C7AC" w14:textId="77777777" w:rsidR="00023CB7" w:rsidRDefault="00023CB7" w:rsidP="00023CB7">
      <w:pPr>
        <w:pStyle w:val="0Maintext"/>
        <w:rPr>
          <w:lang w:eastAsia="ja-JP"/>
        </w:rPr>
      </w:pPr>
      <w:r>
        <w:rPr>
          <w:lang w:eastAsia="ja-JP"/>
        </w:rPr>
        <w:fldChar w:fldCharType="begin"/>
      </w:r>
      <w:r>
        <w:rPr>
          <w:lang w:eastAsia="ja-JP"/>
        </w:rPr>
        <w:instrText xml:space="preserve"> REF _Ref197599163 \h </w:instrText>
      </w:r>
      <w:r>
        <w:rPr>
          <w:lang w:eastAsia="ja-JP"/>
        </w:rPr>
      </w:r>
      <w:r>
        <w:rPr>
          <w:lang w:eastAsia="ja-JP"/>
        </w:rPr>
        <w:fldChar w:fldCharType="separate"/>
      </w:r>
      <w:r>
        <w:t xml:space="preserve">Figure </w:t>
      </w:r>
      <w:r>
        <w:rPr>
          <w:noProof/>
        </w:rPr>
        <w:t>11</w:t>
      </w:r>
      <w:r>
        <w:rPr>
          <w:lang w:eastAsia="ja-JP"/>
        </w:rPr>
        <w:fldChar w:fldCharType="end"/>
      </w:r>
      <w:r>
        <w:rPr>
          <w:lang w:eastAsia="ja-JP"/>
        </w:rPr>
        <w:t xml:space="preserve"> illustrates the CAP patterns for the four cases.</w:t>
      </w:r>
    </w:p>
    <w:p w14:paraId="1F83E8B4" w14:textId="79E19DFE" w:rsidR="00023CB7" w:rsidRDefault="00023CB7" w:rsidP="00023CB7">
      <w:pPr>
        <w:pStyle w:val="0Maintext"/>
        <w:rPr>
          <w:lang w:eastAsia="ja-JP"/>
        </w:rPr>
      </w:pPr>
      <w:r>
        <w:rPr>
          <w:lang w:eastAsia="ja-JP"/>
        </w:rPr>
        <w:t xml:space="preserve">For M=2, CP part is always OFF. This ensures that CAP pattern is </w:t>
      </w:r>
      <w:r w:rsidRPr="00E1724C">
        <w:rPr>
          <w:b/>
          <w:bCs/>
          <w:lang w:eastAsia="ja-JP"/>
        </w:rPr>
        <w:t>fixed</w:t>
      </w:r>
      <w:r>
        <w:rPr>
          <w:lang w:eastAsia="ja-JP"/>
        </w:rPr>
        <w:t xml:space="preserve"> except the last OFF chip duration (which depends on data of following OFDM symbol). The distance between two falling edges </w:t>
      </w:r>
      <w:r w:rsidR="001661FD">
        <w:rPr>
          <w:lang w:eastAsia="ja-JP"/>
        </w:rPr>
        <w:t>is</w:t>
      </w:r>
      <w:r>
        <w:rPr>
          <w:lang w:eastAsia="ja-JP"/>
        </w:rPr>
        <w:t xml:space="preserve"> always fixed.</w:t>
      </w:r>
    </w:p>
    <w:p w14:paraId="2283055A" w14:textId="7794C994" w:rsidR="00023CB7" w:rsidRDefault="00023CB7" w:rsidP="00023CB7">
      <w:pPr>
        <w:pStyle w:val="0Maintext"/>
        <w:rPr>
          <w:lang w:eastAsia="ja-JP"/>
        </w:rPr>
      </w:pPr>
      <w:r>
        <w:rPr>
          <w:lang w:eastAsia="ja-JP"/>
        </w:rPr>
        <w:t xml:space="preserve">For M=6, CP before CAP depends on the last chip which is data. This makes the first ON chip duration could be extended by CP duration depending on data. </w:t>
      </w:r>
      <w:proofErr w:type="gramStart"/>
      <w:r>
        <w:rPr>
          <w:lang w:eastAsia="ja-JP"/>
        </w:rPr>
        <w:t>But,</w:t>
      </w:r>
      <w:proofErr w:type="gramEnd"/>
      <w:r>
        <w:rPr>
          <w:lang w:eastAsia="ja-JP"/>
        </w:rPr>
        <w:t xml:space="preserve"> the distance between two falling edges </w:t>
      </w:r>
      <w:r w:rsidR="001661FD">
        <w:rPr>
          <w:lang w:eastAsia="ja-JP"/>
        </w:rPr>
        <w:t>is</w:t>
      </w:r>
      <w:r>
        <w:rPr>
          <w:lang w:eastAsia="ja-JP"/>
        </w:rPr>
        <w:t xml:space="preserve"> always fixed.</w:t>
      </w:r>
    </w:p>
    <w:p w14:paraId="17711DDF" w14:textId="77777777" w:rsidR="00023CB7" w:rsidRDefault="00023CB7" w:rsidP="00023CB7">
      <w:pPr>
        <w:pStyle w:val="0Maintext"/>
        <w:rPr>
          <w:lang w:eastAsia="ja-JP"/>
        </w:rPr>
      </w:pPr>
      <w:r>
        <w:rPr>
          <w:lang w:eastAsia="ja-JP"/>
        </w:rPr>
        <w:t>For M=12, like case of M=6, the first ON chip duration of CAP is variable. The distance between two falling edges in CAP is fixed.</w:t>
      </w:r>
    </w:p>
    <w:p w14:paraId="6993B51F" w14:textId="4F333E31" w:rsidR="00023CB7" w:rsidRDefault="00023CB7" w:rsidP="00023CB7">
      <w:pPr>
        <w:pStyle w:val="0Maintext"/>
        <w:rPr>
          <w:lang w:eastAsia="ja-JP"/>
        </w:rPr>
      </w:pPr>
      <w:r>
        <w:rPr>
          <w:lang w:eastAsia="ja-JP"/>
        </w:rPr>
        <w:lastRenderedPageBreak/>
        <w:t xml:space="preserve">For M=24, chip duration is smaller than CP duration. Thus, there is an edge within CP duration. This could be falling or rising edge depending on data part. </w:t>
      </w:r>
      <w:r w:rsidR="00A772E2">
        <w:rPr>
          <w:lang w:eastAsia="ja-JP"/>
        </w:rPr>
        <w:t xml:space="preserve">Depending on the direction, </w:t>
      </w:r>
      <w:r w:rsidR="00CE0640">
        <w:rPr>
          <w:lang w:eastAsia="ja-JP"/>
        </w:rPr>
        <w:t xml:space="preserve">device could see two or three falling edges before the end of CAP. For this reason, </w:t>
      </w:r>
      <w:r w:rsidR="007A7364">
        <w:rPr>
          <w:lang w:eastAsia="ja-JP"/>
        </w:rPr>
        <w:t>extra padding in the end of OFDM could help. This will fix the CAP waveform to ensure there exist only two falling edges. Alternative method is</w:t>
      </w:r>
      <w:r w:rsidR="000E505D">
        <w:rPr>
          <w:lang w:eastAsia="ja-JP"/>
        </w:rPr>
        <w:t xml:space="preserve"> to detect the first </w:t>
      </w:r>
      <w:proofErr w:type="gramStart"/>
      <w:r w:rsidR="000E505D">
        <w:rPr>
          <w:lang w:eastAsia="ja-JP"/>
        </w:rPr>
        <w:t>On</w:t>
      </w:r>
      <w:proofErr w:type="gramEnd"/>
      <w:r w:rsidR="000E505D">
        <w:rPr>
          <w:lang w:eastAsia="ja-JP"/>
        </w:rPr>
        <w:t xml:space="preserve"> chip duration and device whether to detect three falling edges or two falling edges. </w:t>
      </w:r>
      <w:r>
        <w:rPr>
          <w:lang w:eastAsia="ja-JP"/>
        </w:rPr>
        <w:t xml:space="preserve">Device detection algorithm should be able to handle this case. </w:t>
      </w:r>
      <w:r w:rsidR="004C7E51">
        <w:rPr>
          <w:lang w:eastAsia="ja-JP"/>
        </w:rPr>
        <w:t xml:space="preserve">Further details can be found in our companion paper </w:t>
      </w:r>
      <w:r w:rsidR="004C7E51">
        <w:rPr>
          <w:lang w:eastAsia="ja-JP"/>
        </w:rPr>
        <w:fldChar w:fldCharType="begin"/>
      </w:r>
      <w:r w:rsidR="004C7E51">
        <w:rPr>
          <w:lang w:eastAsia="ja-JP"/>
        </w:rPr>
        <w:instrText xml:space="preserve"> REF _Ref197599716 \r \h </w:instrText>
      </w:r>
      <w:r w:rsidR="004C7E51">
        <w:rPr>
          <w:lang w:eastAsia="ja-JP"/>
        </w:rPr>
      </w:r>
      <w:r w:rsidR="004C7E51">
        <w:rPr>
          <w:lang w:eastAsia="ja-JP"/>
        </w:rPr>
        <w:fldChar w:fldCharType="separate"/>
      </w:r>
      <w:r w:rsidR="004C7E51">
        <w:rPr>
          <w:lang w:eastAsia="ja-JP"/>
        </w:rPr>
        <w:t>[4]</w:t>
      </w:r>
      <w:r w:rsidR="004C7E51">
        <w:rPr>
          <w:lang w:eastAsia="ja-JP"/>
        </w:rPr>
        <w:fldChar w:fldCharType="end"/>
      </w:r>
      <w:r w:rsidR="004C7E51">
        <w:rPr>
          <w:lang w:eastAsia="ja-JP"/>
        </w:rPr>
        <w:t>.</w:t>
      </w:r>
    </w:p>
    <w:p w14:paraId="6298608B" w14:textId="77777777" w:rsidR="00023CB7" w:rsidRDefault="00023CB7" w:rsidP="00023CB7">
      <w:pPr>
        <w:pStyle w:val="0Maintext"/>
        <w:rPr>
          <w:lang w:eastAsia="ja-JP"/>
        </w:rPr>
      </w:pPr>
    </w:p>
    <w:p w14:paraId="7F4D1AA5" w14:textId="71521016" w:rsidR="00F369AC" w:rsidRDefault="00023CB7" w:rsidP="00023CB7">
      <w:pPr>
        <w:pStyle w:val="0Maintext"/>
        <w:rPr>
          <w:b/>
          <w:bCs/>
          <w:lang w:eastAsia="ja-JP"/>
        </w:rPr>
      </w:pPr>
      <w:r w:rsidRPr="00034035">
        <w:rPr>
          <w:b/>
          <w:bCs/>
          <w:lang w:eastAsia="ja-JP"/>
        </w:rPr>
        <w:t>Observation 10: Device can utilize falling edges of CAP for all M values of 2, 6, 12</w:t>
      </w:r>
      <w:r w:rsidR="00F369AC">
        <w:rPr>
          <w:b/>
          <w:bCs/>
          <w:lang w:eastAsia="ja-JP"/>
        </w:rPr>
        <w:t xml:space="preserve"> </w:t>
      </w:r>
      <w:r w:rsidRPr="00034035">
        <w:rPr>
          <w:b/>
          <w:bCs/>
          <w:lang w:eastAsia="ja-JP"/>
        </w:rPr>
        <w:t>to detect M value in CAP. Device does not require specific CP handling scheme for CAP</w:t>
      </w:r>
      <w:r w:rsidR="00F369AC">
        <w:rPr>
          <w:b/>
          <w:bCs/>
          <w:lang w:eastAsia="ja-JP"/>
        </w:rPr>
        <w:t xml:space="preserve"> for M=2,6, 12.</w:t>
      </w:r>
    </w:p>
    <w:p w14:paraId="576BF5C5" w14:textId="77777777" w:rsidR="00F369AC" w:rsidRDefault="00F369AC" w:rsidP="00023CB7">
      <w:pPr>
        <w:pStyle w:val="0Maintext"/>
        <w:rPr>
          <w:b/>
          <w:bCs/>
          <w:lang w:eastAsia="ja-JP"/>
        </w:rPr>
      </w:pPr>
    </w:p>
    <w:p w14:paraId="0ABC9F1F" w14:textId="0FDC76D4" w:rsidR="00023CB7" w:rsidRPr="00F320D2" w:rsidRDefault="00F369AC" w:rsidP="00023CB7">
      <w:pPr>
        <w:pStyle w:val="0Maintext"/>
        <w:rPr>
          <w:b/>
          <w:bCs/>
          <w:lang w:eastAsia="ja-JP"/>
        </w:rPr>
      </w:pPr>
      <w:r w:rsidRPr="00034035">
        <w:rPr>
          <w:b/>
          <w:bCs/>
          <w:lang w:eastAsia="ja-JP"/>
        </w:rPr>
        <w:t>Observation 1</w:t>
      </w:r>
      <w:r>
        <w:rPr>
          <w:b/>
          <w:bCs/>
          <w:lang w:eastAsia="ja-JP"/>
        </w:rPr>
        <w:t xml:space="preserve">1: For CAP M=24, </w:t>
      </w:r>
      <w:r w:rsidR="00023CB7" w:rsidRPr="00034035">
        <w:rPr>
          <w:b/>
          <w:bCs/>
          <w:lang w:eastAsia="ja-JP"/>
        </w:rPr>
        <w:t xml:space="preserve">CP handling for CAP is </w:t>
      </w:r>
      <w:r>
        <w:rPr>
          <w:b/>
          <w:bCs/>
          <w:lang w:eastAsia="ja-JP"/>
        </w:rPr>
        <w:t xml:space="preserve">could be </w:t>
      </w:r>
      <w:r w:rsidR="00FD79DB">
        <w:rPr>
          <w:b/>
          <w:bCs/>
          <w:lang w:eastAsia="ja-JP"/>
        </w:rPr>
        <w:t xml:space="preserve">done by padding bits in the end of OFDM symbol or just left as an implementation issue to device (i.e., device detects </w:t>
      </w:r>
      <w:r w:rsidR="00EB507D">
        <w:rPr>
          <w:b/>
          <w:bCs/>
          <w:lang w:eastAsia="ja-JP"/>
        </w:rPr>
        <w:t>either two or three falling edges).</w:t>
      </w:r>
    </w:p>
    <w:p w14:paraId="050B3644" w14:textId="71B06DDB" w:rsidR="00CA1BA2" w:rsidRDefault="00CA1BA2" w:rsidP="00023CB7">
      <w:pPr>
        <w:pStyle w:val="0Maintext"/>
        <w:rPr>
          <w:b/>
          <w:bCs/>
          <w:lang w:eastAsia="ja-JP"/>
        </w:rPr>
      </w:pPr>
    </w:p>
    <w:p w14:paraId="325BD866" w14:textId="7094120E" w:rsidR="000A282D" w:rsidRPr="0066696C" w:rsidRDefault="007A7364" w:rsidP="00023CB7">
      <w:pPr>
        <w:pStyle w:val="0Maintext"/>
        <w:rPr>
          <w:b/>
          <w:bCs/>
          <w:lang w:eastAsia="ja-JP"/>
        </w:rPr>
      </w:pPr>
      <w:r>
        <w:rPr>
          <w:b/>
          <w:bCs/>
          <w:lang w:eastAsia="ja-JP"/>
        </w:rPr>
        <w:t xml:space="preserve">Proposal </w:t>
      </w:r>
      <w:r w:rsidR="00EB507D">
        <w:rPr>
          <w:b/>
          <w:bCs/>
          <w:lang w:eastAsia="ja-JP"/>
        </w:rPr>
        <w:t>2</w:t>
      </w:r>
      <w:r>
        <w:rPr>
          <w:b/>
          <w:bCs/>
          <w:lang w:eastAsia="ja-JP"/>
        </w:rPr>
        <w:t xml:space="preserve">: </w:t>
      </w:r>
      <w:r w:rsidR="00EB507D">
        <w:rPr>
          <w:b/>
          <w:bCs/>
          <w:lang w:eastAsia="ja-JP"/>
        </w:rPr>
        <w:t xml:space="preserve">For CAP M=24, </w:t>
      </w:r>
      <w:r w:rsidR="00366831">
        <w:rPr>
          <w:b/>
          <w:bCs/>
          <w:lang w:eastAsia="ja-JP"/>
        </w:rPr>
        <w:t xml:space="preserve">down select </w:t>
      </w:r>
      <w:r w:rsidR="00EB507D" w:rsidRPr="00034035">
        <w:rPr>
          <w:b/>
          <w:bCs/>
          <w:lang w:eastAsia="ja-JP"/>
        </w:rPr>
        <w:t xml:space="preserve">CP handling </w:t>
      </w:r>
      <w:r w:rsidR="00366831">
        <w:rPr>
          <w:b/>
          <w:bCs/>
          <w:lang w:eastAsia="ja-JP"/>
        </w:rPr>
        <w:t xml:space="preserve">scheme </w:t>
      </w:r>
      <w:r w:rsidR="00EB507D" w:rsidRPr="00034035">
        <w:rPr>
          <w:b/>
          <w:bCs/>
          <w:lang w:eastAsia="ja-JP"/>
        </w:rPr>
        <w:t xml:space="preserve">for CAP </w:t>
      </w:r>
      <w:r w:rsidR="00366831">
        <w:rPr>
          <w:b/>
          <w:bCs/>
          <w:lang w:eastAsia="ja-JP"/>
        </w:rPr>
        <w:t xml:space="preserve">between 1) adding </w:t>
      </w:r>
      <w:r w:rsidR="00EB507D">
        <w:rPr>
          <w:b/>
          <w:bCs/>
          <w:lang w:eastAsia="ja-JP"/>
        </w:rPr>
        <w:t>padding bits in the end of OFDM symbol</w:t>
      </w:r>
      <w:r w:rsidR="00366831">
        <w:rPr>
          <w:b/>
          <w:bCs/>
          <w:lang w:eastAsia="ja-JP"/>
        </w:rPr>
        <w:t xml:space="preserve">, and 2) </w:t>
      </w:r>
      <w:r w:rsidR="00EB507D">
        <w:rPr>
          <w:b/>
          <w:bCs/>
          <w:lang w:eastAsia="ja-JP"/>
        </w:rPr>
        <w:t>just left as an implementation issue to device (i.e., device detects either two or three falling edges).</w:t>
      </w:r>
    </w:p>
    <w:p w14:paraId="14059B08" w14:textId="77777777" w:rsidR="00023CB7" w:rsidRDefault="00023CB7" w:rsidP="00023CB7">
      <w:pPr>
        <w:pStyle w:val="0Maintext"/>
        <w:rPr>
          <w:lang w:eastAsia="ja-JP"/>
        </w:rPr>
      </w:pPr>
    </w:p>
    <w:p w14:paraId="361939E1" w14:textId="77777777" w:rsidR="00023CB7" w:rsidRDefault="00023CB7" w:rsidP="00023CB7">
      <w:pPr>
        <w:pStyle w:val="0Maintext"/>
        <w:keepNext/>
        <w:jc w:val="center"/>
      </w:pPr>
      <w:r w:rsidRPr="00786103">
        <w:rPr>
          <w:noProof/>
        </w:rPr>
        <w:drawing>
          <wp:inline distT="0" distB="0" distL="0" distR="0" wp14:anchorId="7EDF7B09" wp14:editId="5E800B3E">
            <wp:extent cx="5943600" cy="2547635"/>
            <wp:effectExtent l="0" t="0" r="0" b="5080"/>
            <wp:docPr id="187957670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576703" name="Picture 1" descr="A screenshot of a computer&#10;&#10;AI-generated content may be incorrect."/>
                    <pic:cNvPicPr/>
                  </pic:nvPicPr>
                  <pic:blipFill rotWithShape="1">
                    <a:blip r:embed="rId26"/>
                    <a:srcRect b="9086"/>
                    <a:stretch/>
                  </pic:blipFill>
                  <pic:spPr bwMode="auto">
                    <a:xfrm>
                      <a:off x="0" y="0"/>
                      <a:ext cx="5943600" cy="2547635"/>
                    </a:xfrm>
                    <a:prstGeom prst="rect">
                      <a:avLst/>
                    </a:prstGeom>
                    <a:ln>
                      <a:noFill/>
                    </a:ln>
                    <a:extLst>
                      <a:ext uri="{53640926-AAD7-44D8-BBD7-CCE9431645EC}">
                        <a14:shadowObscured xmlns:a14="http://schemas.microsoft.com/office/drawing/2010/main"/>
                      </a:ext>
                    </a:extLst>
                  </pic:spPr>
                </pic:pic>
              </a:graphicData>
            </a:graphic>
          </wp:inline>
        </w:drawing>
      </w:r>
    </w:p>
    <w:p w14:paraId="00CE3A85" w14:textId="77777777" w:rsidR="00023CB7" w:rsidRDefault="00023CB7" w:rsidP="00023CB7">
      <w:pPr>
        <w:pStyle w:val="Caption"/>
        <w:rPr>
          <w:lang w:eastAsia="ja-JP"/>
        </w:rPr>
      </w:pPr>
      <w:bookmarkStart w:id="18" w:name="_Ref197599163"/>
      <w:r>
        <w:t xml:space="preserve">Figure </w:t>
      </w:r>
      <w:r>
        <w:fldChar w:fldCharType="begin"/>
      </w:r>
      <w:r>
        <w:instrText xml:space="preserve"> SEQ Figure \* ARABIC </w:instrText>
      </w:r>
      <w:r>
        <w:fldChar w:fldCharType="separate"/>
      </w:r>
      <w:r>
        <w:rPr>
          <w:noProof/>
        </w:rPr>
        <w:t>11</w:t>
      </w:r>
      <w:r>
        <w:fldChar w:fldCharType="end"/>
      </w:r>
      <w:bookmarkEnd w:id="18"/>
      <w:r>
        <w:t xml:space="preserve"> CAP patterns </w:t>
      </w:r>
      <w:r>
        <w:fldChar w:fldCharType="begin"/>
      </w:r>
      <w:r>
        <w:instrText xml:space="preserve"> REF _Ref197599716 \r \h </w:instrText>
      </w:r>
      <w:r>
        <w:fldChar w:fldCharType="separate"/>
      </w:r>
      <w:r>
        <w:t>[3]</w:t>
      </w:r>
      <w:r>
        <w:fldChar w:fldCharType="end"/>
      </w:r>
    </w:p>
    <w:p w14:paraId="02A7A243" w14:textId="77777777" w:rsidR="00023CB7" w:rsidRPr="004D0FE3" w:rsidRDefault="00023CB7" w:rsidP="00023CB7">
      <w:pPr>
        <w:pStyle w:val="0Maintext"/>
        <w:rPr>
          <w:lang w:eastAsia="ja-JP"/>
        </w:rPr>
      </w:pPr>
    </w:p>
    <w:p w14:paraId="7408A2AE" w14:textId="77777777" w:rsidR="00023CB7" w:rsidRPr="002F2244" w:rsidRDefault="00023CB7" w:rsidP="005244AE">
      <w:pPr>
        <w:pStyle w:val="Heading2"/>
        <w:rPr>
          <w:lang w:eastAsia="ja-JP"/>
        </w:rPr>
      </w:pPr>
      <w:r>
        <w:t>R2D Chip duration</w:t>
      </w:r>
    </w:p>
    <w:p w14:paraId="0A55D759" w14:textId="7BB2BE4F" w:rsidR="00023CB7" w:rsidRDefault="00023CB7" w:rsidP="001661FD">
      <w:pPr>
        <w:jc w:val="both"/>
        <w:rPr>
          <w:lang w:eastAsia="ja-JP"/>
        </w:rPr>
      </w:pPr>
      <w:r>
        <w:rPr>
          <w:lang w:eastAsia="ja-JP"/>
        </w:rPr>
        <w:t xml:space="preserve">The R2D chip duration needs to be decided after </w:t>
      </w:r>
      <w:proofErr w:type="gramStart"/>
      <w:r>
        <w:rPr>
          <w:lang w:eastAsia="ja-JP"/>
        </w:rPr>
        <w:t>CP</w:t>
      </w:r>
      <w:proofErr w:type="gramEnd"/>
      <w:r>
        <w:rPr>
          <w:lang w:eastAsia="ja-JP"/>
        </w:rPr>
        <w:t xml:space="preserve"> handling scheme is finalized. Given that there are multiple options still under discussion, </w:t>
      </w:r>
      <w:r w:rsidR="001661FD">
        <w:rPr>
          <w:lang w:eastAsia="ja-JP"/>
        </w:rPr>
        <w:t>the following</w:t>
      </w:r>
      <w:r>
        <w:rPr>
          <w:lang w:eastAsia="ja-JP"/>
        </w:rPr>
        <w:t xml:space="preserve"> two values could be considered depending on </w:t>
      </w:r>
      <w:proofErr w:type="gramStart"/>
      <w:r>
        <w:rPr>
          <w:lang w:eastAsia="ja-JP"/>
        </w:rPr>
        <w:t>CP</w:t>
      </w:r>
      <w:proofErr w:type="gramEnd"/>
      <w:r>
        <w:rPr>
          <w:lang w:eastAsia="ja-JP"/>
        </w:rPr>
        <w:t xml:space="preserve"> handling scheme. CP duration is not included for M1-1 (or M2-1-1), whereas CP duration is included for M2-2.</w:t>
      </w:r>
    </w:p>
    <w:p w14:paraId="1A332C4E" w14:textId="77777777" w:rsidR="00023CB7" w:rsidRPr="0068262F" w:rsidRDefault="00023CB7" w:rsidP="00023CB7">
      <w:pPr>
        <w:pStyle w:val="ListParagraph"/>
        <w:numPr>
          <w:ilvl w:val="0"/>
          <w:numId w:val="31"/>
        </w:numPr>
        <w:ind w:leftChars="0"/>
        <w:jc w:val="both"/>
        <w:rPr>
          <w:lang w:eastAsia="ja-JP"/>
        </w:rPr>
      </w:pPr>
      <w:r w:rsidRPr="0068262F">
        <w:rPr>
          <w:lang w:eastAsia="ja-JP"/>
        </w:rPr>
        <w:t xml:space="preserve">For M1-1, </w:t>
      </w:r>
      <m:oMath>
        <m:sSubSup>
          <m:sSubSupPr>
            <m:ctrlPr>
              <w:rPr>
                <w:rFonts w:ascii="Cambria Math" w:hAnsi="Cambria Math"/>
                <w:i/>
                <w:lang w:eastAsia="ja-JP"/>
              </w:rPr>
            </m:ctrlPr>
          </m:sSubSupPr>
          <m:e>
            <m:r>
              <w:rPr>
                <w:rFonts w:ascii="Cambria Math" w:hAnsi="Cambria Math"/>
                <w:lang w:eastAsia="ja-JP"/>
              </w:rPr>
              <m:t>T</m:t>
            </m:r>
          </m:e>
          <m:sub>
            <m:r>
              <w:rPr>
                <w:rFonts w:ascii="Cambria Math" w:hAnsi="Cambria Math"/>
                <w:lang w:eastAsia="ja-JP"/>
              </w:rPr>
              <m:t>c</m:t>
            </m:r>
          </m:sub>
          <m:sup>
            <m:r>
              <w:rPr>
                <w:rFonts w:ascii="Cambria Math" w:hAnsi="Cambria Math"/>
                <w:lang w:eastAsia="ja-JP"/>
              </w:rPr>
              <m:t>R2D</m:t>
            </m:r>
          </m:sup>
        </m:sSubSup>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
              <m:rPr>
                <m:sty m:val="p"/>
              </m:rPr>
              <w:rPr>
                <w:rFonts w:ascii="Cambria Math" w:hAnsi="Cambria Math"/>
                <w:lang w:eastAsia="ja-JP"/>
              </w:rPr>
              <m:t>SCS×M</m:t>
            </m:r>
          </m:den>
        </m:f>
      </m:oMath>
      <w:r w:rsidRPr="0068262F">
        <w:rPr>
          <w:lang w:eastAsia="ja-JP"/>
        </w:rPr>
        <w:t xml:space="preserve">  (i.e. w/o including CP duration)</w:t>
      </w:r>
    </w:p>
    <w:p w14:paraId="38375DF0" w14:textId="77777777" w:rsidR="00023CB7" w:rsidRPr="0068262F" w:rsidRDefault="00023CB7" w:rsidP="00023CB7">
      <w:pPr>
        <w:pStyle w:val="ListParagraph"/>
        <w:numPr>
          <w:ilvl w:val="0"/>
          <w:numId w:val="31"/>
        </w:numPr>
        <w:ind w:leftChars="0"/>
        <w:jc w:val="both"/>
        <w:rPr>
          <w:lang w:eastAsia="ja-JP"/>
        </w:rPr>
      </w:pPr>
      <w:r w:rsidRPr="0068262F">
        <w:rPr>
          <w:lang w:eastAsia="ja-JP"/>
        </w:rPr>
        <w:t xml:space="preserve">For M2-2,  </w:t>
      </w:r>
      <m:oMath>
        <m:sSubSup>
          <m:sSubSupPr>
            <m:ctrlPr>
              <w:rPr>
                <w:rFonts w:ascii="Cambria Math" w:hAnsi="Cambria Math"/>
                <w:i/>
                <w:lang w:eastAsia="ja-JP"/>
              </w:rPr>
            </m:ctrlPr>
          </m:sSubSupPr>
          <m:e>
            <m:r>
              <w:rPr>
                <w:rFonts w:ascii="Cambria Math" w:hAnsi="Cambria Math"/>
                <w:lang w:eastAsia="ja-JP"/>
              </w:rPr>
              <m:t>T</m:t>
            </m:r>
          </m:e>
          <m:sub>
            <m:r>
              <w:rPr>
                <w:rFonts w:ascii="Cambria Math" w:hAnsi="Cambria Math"/>
                <w:lang w:eastAsia="ja-JP"/>
              </w:rPr>
              <m:t>c</m:t>
            </m:r>
          </m:sub>
          <m:sup>
            <m:r>
              <w:rPr>
                <w:rFonts w:ascii="Cambria Math" w:hAnsi="Cambria Math"/>
                <w:lang w:eastAsia="ja-JP"/>
              </w:rPr>
              <m:t>R2D</m:t>
            </m:r>
          </m:sup>
        </m:sSubSup>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
              <m:rPr>
                <m:sty m:val="p"/>
              </m:rPr>
              <w:rPr>
                <w:rFonts w:ascii="Cambria Math" w:hAnsi="Cambria Math"/>
                <w:lang w:eastAsia="ja-JP"/>
              </w:rPr>
              <m:t>SCS</m:t>
            </m:r>
          </m:den>
        </m:f>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CP</m:t>
            </m:r>
          </m:sub>
        </m:sSub>
        <m:r>
          <w:rPr>
            <w:rFonts w:ascii="Cambria Math" w:hAnsi="Cambria Math"/>
            <w:lang w:eastAsia="ja-JP"/>
          </w:rPr>
          <m:t>)/M</m:t>
        </m:r>
      </m:oMath>
      <w:r w:rsidRPr="0068262F">
        <w:rPr>
          <w:lang w:eastAsia="ja-JP"/>
        </w:rPr>
        <w:t xml:space="preserve">  (i.e., include CP duration)</w:t>
      </w:r>
    </w:p>
    <w:p w14:paraId="3F1BA378" w14:textId="77777777" w:rsidR="00023CB7" w:rsidRDefault="00023CB7" w:rsidP="00023CB7">
      <w:pPr>
        <w:rPr>
          <w:lang w:eastAsia="ja-JP"/>
        </w:rPr>
      </w:pPr>
    </w:p>
    <w:p w14:paraId="225AFFEC" w14:textId="77777777" w:rsidR="00023CB7" w:rsidRPr="00034035" w:rsidRDefault="00023CB7" w:rsidP="00023CB7">
      <w:pPr>
        <w:rPr>
          <w:b/>
          <w:bCs/>
          <w:lang w:eastAsia="ja-JP"/>
        </w:rPr>
      </w:pPr>
      <w:r w:rsidRPr="00034035">
        <w:rPr>
          <w:b/>
          <w:bCs/>
          <w:lang w:eastAsia="ja-JP"/>
        </w:rPr>
        <w:t>Proposal 3:</w:t>
      </w:r>
    </w:p>
    <w:p w14:paraId="1818C599" w14:textId="77777777" w:rsidR="00023CB7" w:rsidRPr="00034035" w:rsidRDefault="00023CB7" w:rsidP="00023CB7">
      <w:pPr>
        <w:pStyle w:val="ListParagraph"/>
        <w:numPr>
          <w:ilvl w:val="0"/>
          <w:numId w:val="31"/>
        </w:numPr>
        <w:ind w:leftChars="0"/>
        <w:jc w:val="both"/>
        <w:rPr>
          <w:b/>
          <w:bCs/>
          <w:lang w:eastAsia="ja-JP"/>
        </w:rPr>
      </w:pPr>
      <w:r w:rsidRPr="00034035">
        <w:rPr>
          <w:b/>
          <w:bCs/>
          <w:lang w:eastAsia="ja-JP"/>
        </w:rPr>
        <w:lastRenderedPageBreak/>
        <w:t xml:space="preserve">For M1-1, R2D chip duration is determined as  </w:t>
      </w:r>
      <m:oMath>
        <m:sSubSup>
          <m:sSubSupPr>
            <m:ctrlPr>
              <w:rPr>
                <w:rFonts w:ascii="Cambria Math" w:hAnsi="Cambria Math"/>
                <w:b/>
                <w:bCs/>
                <w:i/>
                <w:lang w:eastAsia="ja-JP"/>
              </w:rPr>
            </m:ctrlPr>
          </m:sSubSupPr>
          <m:e>
            <m:r>
              <m:rPr>
                <m:sty m:val="bi"/>
              </m:rPr>
              <w:rPr>
                <w:rFonts w:ascii="Cambria Math" w:hAnsi="Cambria Math"/>
                <w:lang w:eastAsia="ja-JP"/>
              </w:rPr>
              <m:t>T</m:t>
            </m:r>
          </m:e>
          <m:sub>
            <m:r>
              <m:rPr>
                <m:sty m:val="bi"/>
              </m:rPr>
              <w:rPr>
                <w:rFonts w:ascii="Cambria Math" w:hAnsi="Cambria Math"/>
                <w:lang w:eastAsia="ja-JP"/>
              </w:rPr>
              <m:t>c</m:t>
            </m:r>
          </m:sub>
          <m:sup>
            <m:r>
              <m:rPr>
                <m:sty m:val="bi"/>
              </m:rPr>
              <w:rPr>
                <w:rFonts w:ascii="Cambria Math" w:hAnsi="Cambria Math"/>
                <w:lang w:eastAsia="ja-JP"/>
              </w:rPr>
              <m:t>R</m:t>
            </m:r>
            <m:r>
              <m:rPr>
                <m:sty m:val="bi"/>
              </m:rPr>
              <w:rPr>
                <w:rFonts w:ascii="Cambria Math" w:hAnsi="Cambria Math"/>
                <w:lang w:eastAsia="ja-JP"/>
              </w:rPr>
              <m:t>2</m:t>
            </m:r>
            <m:r>
              <m:rPr>
                <m:sty m:val="bi"/>
              </m:rPr>
              <w:rPr>
                <w:rFonts w:ascii="Cambria Math" w:hAnsi="Cambria Math"/>
                <w:lang w:eastAsia="ja-JP"/>
              </w:rPr>
              <m:t>D</m:t>
            </m:r>
          </m:sup>
        </m:sSubSup>
        <m:r>
          <m:rPr>
            <m:sty m:val="bi"/>
          </m:rPr>
          <w:rPr>
            <w:rFonts w:ascii="Cambria Math" w:hAnsi="Cambria Math"/>
            <w:lang w:eastAsia="ja-JP"/>
          </w:rPr>
          <m:t>=</m:t>
        </m:r>
        <m:f>
          <m:fPr>
            <m:ctrlPr>
              <w:rPr>
                <w:rFonts w:ascii="Cambria Math" w:hAnsi="Cambria Math"/>
                <w:b/>
                <w:bCs/>
                <w:i/>
                <w:lang w:eastAsia="ja-JP"/>
              </w:rPr>
            </m:ctrlPr>
          </m:fPr>
          <m:num>
            <m:r>
              <m:rPr>
                <m:sty m:val="bi"/>
              </m:rPr>
              <w:rPr>
                <w:rFonts w:ascii="Cambria Math" w:hAnsi="Cambria Math"/>
                <w:lang w:eastAsia="ja-JP"/>
              </w:rPr>
              <m:t>1</m:t>
            </m:r>
          </m:num>
          <m:den>
            <m:r>
              <m:rPr>
                <m:sty m:val="b"/>
              </m:rPr>
              <w:rPr>
                <w:rFonts w:ascii="Cambria Math" w:hAnsi="Cambria Math"/>
                <w:lang w:eastAsia="ja-JP"/>
              </w:rPr>
              <m:t>SCS×M</m:t>
            </m:r>
          </m:den>
        </m:f>
      </m:oMath>
      <w:r w:rsidRPr="00034035">
        <w:rPr>
          <w:b/>
          <w:bCs/>
          <w:lang w:eastAsia="ja-JP"/>
        </w:rPr>
        <w:t xml:space="preserve">  (i.e. w/o considering CP duration).</w:t>
      </w:r>
    </w:p>
    <w:p w14:paraId="09612F4A" w14:textId="77777777" w:rsidR="00023CB7" w:rsidRPr="00034035" w:rsidRDefault="00023CB7" w:rsidP="00023CB7">
      <w:pPr>
        <w:pStyle w:val="ListParagraph"/>
        <w:numPr>
          <w:ilvl w:val="0"/>
          <w:numId w:val="31"/>
        </w:numPr>
        <w:ind w:leftChars="0"/>
        <w:jc w:val="both"/>
        <w:rPr>
          <w:b/>
          <w:bCs/>
          <w:lang w:eastAsia="ja-JP"/>
        </w:rPr>
      </w:pPr>
      <w:r w:rsidRPr="00034035">
        <w:rPr>
          <w:b/>
          <w:bCs/>
          <w:lang w:eastAsia="ja-JP"/>
        </w:rPr>
        <w:t xml:space="preserve">For M2-2, R2D chip duration is determined as  </w:t>
      </w:r>
      <m:oMath>
        <m:sSubSup>
          <m:sSubSupPr>
            <m:ctrlPr>
              <w:rPr>
                <w:rFonts w:ascii="Cambria Math" w:hAnsi="Cambria Math"/>
                <w:b/>
                <w:bCs/>
                <w:i/>
                <w:lang w:eastAsia="ja-JP"/>
              </w:rPr>
            </m:ctrlPr>
          </m:sSubSupPr>
          <m:e>
            <m:r>
              <m:rPr>
                <m:sty m:val="bi"/>
              </m:rPr>
              <w:rPr>
                <w:rFonts w:ascii="Cambria Math" w:hAnsi="Cambria Math"/>
                <w:lang w:eastAsia="ja-JP"/>
              </w:rPr>
              <m:t>T</m:t>
            </m:r>
          </m:e>
          <m:sub>
            <m:r>
              <m:rPr>
                <m:sty m:val="bi"/>
              </m:rPr>
              <w:rPr>
                <w:rFonts w:ascii="Cambria Math" w:hAnsi="Cambria Math"/>
                <w:lang w:eastAsia="ja-JP"/>
              </w:rPr>
              <m:t>c</m:t>
            </m:r>
          </m:sub>
          <m:sup>
            <m:r>
              <m:rPr>
                <m:sty m:val="bi"/>
              </m:rPr>
              <w:rPr>
                <w:rFonts w:ascii="Cambria Math" w:hAnsi="Cambria Math"/>
                <w:lang w:eastAsia="ja-JP"/>
              </w:rPr>
              <m:t>R</m:t>
            </m:r>
            <m:r>
              <m:rPr>
                <m:sty m:val="bi"/>
              </m:rPr>
              <w:rPr>
                <w:rFonts w:ascii="Cambria Math" w:hAnsi="Cambria Math"/>
                <w:lang w:eastAsia="ja-JP"/>
              </w:rPr>
              <m:t>2</m:t>
            </m:r>
            <m:r>
              <m:rPr>
                <m:sty m:val="bi"/>
              </m:rPr>
              <w:rPr>
                <w:rFonts w:ascii="Cambria Math" w:hAnsi="Cambria Math"/>
                <w:lang w:eastAsia="ja-JP"/>
              </w:rPr>
              <m:t>D</m:t>
            </m:r>
          </m:sup>
        </m:sSubSup>
        <m:r>
          <m:rPr>
            <m:sty m:val="bi"/>
          </m:rPr>
          <w:rPr>
            <w:rFonts w:ascii="Cambria Math" w:hAnsi="Cambria Math"/>
            <w:lang w:eastAsia="ja-JP"/>
          </w:rPr>
          <m:t>=(</m:t>
        </m:r>
        <m:f>
          <m:fPr>
            <m:ctrlPr>
              <w:rPr>
                <w:rFonts w:ascii="Cambria Math" w:hAnsi="Cambria Math"/>
                <w:b/>
                <w:bCs/>
                <w:i/>
                <w:lang w:eastAsia="ja-JP"/>
              </w:rPr>
            </m:ctrlPr>
          </m:fPr>
          <m:num>
            <m:r>
              <m:rPr>
                <m:sty m:val="bi"/>
              </m:rPr>
              <w:rPr>
                <w:rFonts w:ascii="Cambria Math" w:hAnsi="Cambria Math"/>
                <w:lang w:eastAsia="ja-JP"/>
              </w:rPr>
              <m:t>1</m:t>
            </m:r>
          </m:num>
          <m:den>
            <m:r>
              <m:rPr>
                <m:sty m:val="b"/>
              </m:rPr>
              <w:rPr>
                <w:rFonts w:ascii="Cambria Math" w:hAnsi="Cambria Math"/>
                <w:lang w:eastAsia="ja-JP"/>
              </w:rPr>
              <m:t>SCS</m:t>
            </m:r>
          </m:den>
        </m:f>
        <m:r>
          <m:rPr>
            <m:sty m:val="bi"/>
          </m:rPr>
          <w:rPr>
            <w:rFonts w:ascii="Cambria Math" w:hAnsi="Cambria Math"/>
            <w:lang w:eastAsia="ja-JP"/>
          </w:rPr>
          <m:t>+</m:t>
        </m:r>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CP</m:t>
            </m:r>
          </m:sub>
        </m:sSub>
        <m:r>
          <m:rPr>
            <m:sty m:val="bi"/>
          </m:rPr>
          <w:rPr>
            <w:rFonts w:ascii="Cambria Math" w:hAnsi="Cambria Math"/>
            <w:lang w:eastAsia="ja-JP"/>
          </w:rPr>
          <m:t>)/M</m:t>
        </m:r>
      </m:oMath>
      <w:r w:rsidRPr="00034035">
        <w:rPr>
          <w:b/>
          <w:bCs/>
          <w:lang w:eastAsia="ja-JP"/>
        </w:rPr>
        <w:t xml:space="preserve">  (i.e. with considering CP duration).</w:t>
      </w:r>
    </w:p>
    <w:p w14:paraId="705FDFE7" w14:textId="32F5EE84" w:rsidR="00023CB7" w:rsidRPr="00034035" w:rsidRDefault="00023CB7" w:rsidP="00023CB7">
      <w:pPr>
        <w:pStyle w:val="ListParagraph"/>
        <w:numPr>
          <w:ilvl w:val="0"/>
          <w:numId w:val="31"/>
        </w:numPr>
        <w:ind w:leftChars="0"/>
        <w:jc w:val="both"/>
        <w:rPr>
          <w:b/>
          <w:bCs/>
          <w:lang w:eastAsia="ja-JP"/>
        </w:rPr>
      </w:pPr>
      <w:r w:rsidRPr="00034035">
        <w:rPr>
          <w:b/>
          <w:bCs/>
          <w:lang w:eastAsia="ja-JP"/>
        </w:rPr>
        <w:t xml:space="preserve">In </w:t>
      </w:r>
      <w:r w:rsidR="002B0D15" w:rsidRPr="00034035">
        <w:rPr>
          <w:b/>
          <w:bCs/>
          <w:lang w:eastAsia="ja-JP"/>
        </w:rPr>
        <w:t>the above</w:t>
      </w:r>
      <w:r w:rsidRPr="00034035">
        <w:rPr>
          <w:b/>
          <w:bCs/>
          <w:lang w:eastAsia="ja-JP"/>
        </w:rPr>
        <w:t>, SCS is subcarrier spacing in Hz and M is the number of chips per OFDM symbol.</w:t>
      </w:r>
    </w:p>
    <w:p w14:paraId="291D9FB3" w14:textId="77777777" w:rsidR="00023CB7" w:rsidRPr="00ED1856" w:rsidRDefault="00023CB7" w:rsidP="00023CB7">
      <w:pPr>
        <w:rPr>
          <w:lang w:eastAsia="ja-JP"/>
        </w:rPr>
      </w:pPr>
    </w:p>
    <w:p w14:paraId="70845663" w14:textId="77777777" w:rsidR="00023CB7" w:rsidRDefault="00023CB7" w:rsidP="005244AE">
      <w:pPr>
        <w:pStyle w:val="Heading2"/>
        <w:rPr>
          <w:lang w:eastAsia="ja-JP"/>
        </w:rPr>
      </w:pPr>
      <w:r>
        <w:rPr>
          <w:lang w:eastAsia="ja-JP"/>
        </w:rPr>
        <w:t>R2D Padding</w:t>
      </w:r>
    </w:p>
    <w:tbl>
      <w:tblPr>
        <w:tblStyle w:val="TableGrid"/>
        <w:tblW w:w="0" w:type="auto"/>
        <w:tblLook w:val="04A0" w:firstRow="1" w:lastRow="0" w:firstColumn="1" w:lastColumn="0" w:noHBand="0" w:noVBand="1"/>
      </w:tblPr>
      <w:tblGrid>
        <w:gridCol w:w="9350"/>
      </w:tblGrid>
      <w:tr w:rsidR="00023CB7" w14:paraId="447EA9AA" w14:textId="77777777" w:rsidTr="0050556A">
        <w:tc>
          <w:tcPr>
            <w:tcW w:w="9350" w:type="dxa"/>
          </w:tcPr>
          <w:p w14:paraId="1FF3154B" w14:textId="77777777" w:rsidR="00023CB7" w:rsidRPr="000B62AB" w:rsidRDefault="00023CB7" w:rsidP="0050556A">
            <w:pPr>
              <w:rPr>
                <w:szCs w:val="20"/>
                <w:lang w:eastAsia="zh-CN"/>
              </w:rPr>
            </w:pPr>
            <w:r w:rsidRPr="00361A96">
              <w:rPr>
                <w:szCs w:val="20"/>
                <w:highlight w:val="green"/>
                <w:lang w:eastAsia="zh-CN"/>
              </w:rPr>
              <w:t>Agreement</w:t>
            </w:r>
          </w:p>
          <w:p w14:paraId="4B84A581" w14:textId="77777777" w:rsidR="00023CB7" w:rsidRPr="000B62AB" w:rsidRDefault="00023CB7" w:rsidP="0050556A">
            <w:pPr>
              <w:rPr>
                <w:rFonts w:eastAsia="DengXian"/>
                <w:lang w:eastAsia="zh-CN"/>
              </w:rPr>
            </w:pPr>
            <w:r>
              <w:rPr>
                <w:rFonts w:eastAsia="DengXian"/>
              </w:rPr>
              <w:t>W</w:t>
            </w:r>
            <w:r w:rsidRPr="000B62AB">
              <w:rPr>
                <w:rFonts w:eastAsia="DengXian"/>
              </w:rPr>
              <w:t xml:space="preserve">hen the </w:t>
            </w:r>
            <w:proofErr w:type="gramStart"/>
            <w:r w:rsidRPr="000B62AB">
              <w:rPr>
                <w:rFonts w:eastAsia="DengXian"/>
              </w:rPr>
              <w:t>generated number of chips</w:t>
            </w:r>
            <w:proofErr w:type="gramEnd"/>
            <w:r w:rsidRPr="000B62AB">
              <w:rPr>
                <w:rFonts w:eastAsia="DengXian"/>
              </w:rPr>
              <w:t xml:space="preserve"> for the </w:t>
            </w:r>
            <w:r w:rsidRPr="00074952">
              <w:rPr>
                <w:rFonts w:eastAsia="DengXian"/>
                <w:highlight w:val="yellow"/>
              </w:rPr>
              <w:t>R2D transmission</w:t>
            </w:r>
            <w:r w:rsidRPr="000B62AB">
              <w:rPr>
                <w:rFonts w:eastAsia="DengXian"/>
              </w:rPr>
              <w:t xml:space="preserve"> does not fully occupy the last OFDM symbol, padding is used.</w:t>
            </w:r>
          </w:p>
          <w:p w14:paraId="3ACE15BD" w14:textId="77777777" w:rsidR="00023CB7" w:rsidRPr="000B62AB" w:rsidRDefault="00023CB7" w:rsidP="00023CB7">
            <w:pPr>
              <w:numPr>
                <w:ilvl w:val="0"/>
                <w:numId w:val="23"/>
              </w:numPr>
              <w:jc w:val="both"/>
              <w:rPr>
                <w:rFonts w:eastAsia="DengXian"/>
                <w:bCs/>
                <w:lang w:eastAsia="zh-CN"/>
              </w:rPr>
            </w:pPr>
            <w:r w:rsidRPr="000B62AB">
              <w:rPr>
                <w:rFonts w:eastAsia="DengXian"/>
                <w:bCs/>
                <w:lang w:eastAsia="zh-CN"/>
              </w:rPr>
              <w:t xml:space="preserve">Padding is to be </w:t>
            </w:r>
            <w:proofErr w:type="gramStart"/>
            <w:r w:rsidRPr="000B62AB">
              <w:rPr>
                <w:rFonts w:eastAsia="DengXian"/>
                <w:bCs/>
                <w:lang w:eastAsia="zh-CN"/>
              </w:rPr>
              <w:t>down-selected</w:t>
            </w:r>
            <w:proofErr w:type="gramEnd"/>
            <w:r w:rsidRPr="000B62AB">
              <w:rPr>
                <w:rFonts w:eastAsia="DengXian"/>
                <w:bCs/>
                <w:lang w:eastAsia="zh-CN"/>
              </w:rPr>
              <w:t xml:space="preserve"> among the following alternatives:</w:t>
            </w:r>
          </w:p>
          <w:p w14:paraId="0F24BF44" w14:textId="77777777" w:rsidR="00023CB7" w:rsidRPr="000B62AB" w:rsidRDefault="00023CB7" w:rsidP="00023CB7">
            <w:pPr>
              <w:numPr>
                <w:ilvl w:val="1"/>
                <w:numId w:val="23"/>
              </w:numPr>
              <w:jc w:val="both"/>
              <w:rPr>
                <w:rFonts w:eastAsia="DengXian"/>
                <w:bCs/>
                <w:lang w:eastAsia="zh-CN"/>
              </w:rPr>
            </w:pPr>
            <w:r w:rsidRPr="000B62AB">
              <w:rPr>
                <w:rFonts w:eastAsia="DengXian"/>
                <w:bCs/>
                <w:lang w:eastAsia="zh-CN"/>
              </w:rPr>
              <w:t xml:space="preserve">Alt 1a: The content of padding is </w:t>
            </w:r>
            <w:r w:rsidRPr="00BC505E">
              <w:rPr>
                <w:rFonts w:eastAsia="DengXian"/>
                <w:bCs/>
                <w:highlight w:val="yellow"/>
                <w:lang w:eastAsia="zh-CN"/>
              </w:rPr>
              <w:t>up to reader implementation</w:t>
            </w:r>
            <w:r w:rsidRPr="000B62AB">
              <w:rPr>
                <w:rFonts w:eastAsia="DengXian"/>
                <w:bCs/>
                <w:lang w:eastAsia="zh-CN"/>
              </w:rPr>
              <w:t xml:space="preserve"> and transparent to device.</w:t>
            </w:r>
          </w:p>
          <w:p w14:paraId="0FCA51BF" w14:textId="77777777" w:rsidR="00023CB7" w:rsidRPr="000B62AB" w:rsidRDefault="00023CB7" w:rsidP="00023CB7">
            <w:pPr>
              <w:numPr>
                <w:ilvl w:val="2"/>
                <w:numId w:val="23"/>
              </w:numPr>
              <w:jc w:val="both"/>
              <w:rPr>
                <w:rFonts w:eastAsia="DengXian"/>
                <w:bCs/>
                <w:lang w:eastAsia="zh-CN"/>
              </w:rPr>
            </w:pPr>
            <w:r w:rsidRPr="000B62AB">
              <w:rPr>
                <w:rFonts w:eastAsia="DengXian"/>
                <w:bCs/>
                <w:lang w:eastAsia="zh-CN"/>
              </w:rPr>
              <w:t xml:space="preserve">Note: the timeline determination of any timing relationship refers to the </w:t>
            </w:r>
            <w:r w:rsidRPr="00FF659A">
              <w:rPr>
                <w:rFonts w:eastAsia="DengXian"/>
                <w:bCs/>
                <w:highlight w:val="yellow"/>
                <w:lang w:eastAsia="zh-CN"/>
              </w:rPr>
              <w:t>end</w:t>
            </w:r>
            <w:r w:rsidRPr="000B62AB">
              <w:rPr>
                <w:rFonts w:eastAsia="DengXian"/>
                <w:bCs/>
                <w:lang w:eastAsia="zh-CN"/>
              </w:rPr>
              <w:t xml:space="preserve"> of padding.</w:t>
            </w:r>
          </w:p>
          <w:p w14:paraId="5FAECF25" w14:textId="77777777" w:rsidR="00023CB7" w:rsidRPr="000B62AB" w:rsidRDefault="00023CB7" w:rsidP="00023CB7">
            <w:pPr>
              <w:numPr>
                <w:ilvl w:val="2"/>
                <w:numId w:val="23"/>
              </w:numPr>
              <w:jc w:val="both"/>
              <w:rPr>
                <w:rFonts w:eastAsia="DengXian"/>
                <w:bCs/>
                <w:lang w:eastAsia="zh-CN"/>
              </w:rPr>
            </w:pPr>
            <w:r w:rsidRPr="000B62AB">
              <w:rPr>
                <w:rFonts w:eastAsia="DengXian"/>
                <w:bCs/>
                <w:lang w:eastAsia="zh-CN"/>
              </w:rPr>
              <w:t xml:space="preserve">Note: it implies the device </w:t>
            </w:r>
            <w:r>
              <w:rPr>
                <w:rFonts w:eastAsia="DengXian"/>
                <w:bCs/>
                <w:lang w:eastAsia="zh-CN"/>
              </w:rPr>
              <w:t>should</w:t>
            </w:r>
            <w:r w:rsidRPr="000B62AB">
              <w:rPr>
                <w:rFonts w:eastAsia="DengXian"/>
                <w:bCs/>
                <w:lang w:eastAsia="zh-CN"/>
              </w:rPr>
              <w:t xml:space="preserve"> </w:t>
            </w:r>
            <w:r>
              <w:rPr>
                <w:rFonts w:eastAsia="DengXian"/>
                <w:bCs/>
                <w:lang w:eastAsia="zh-CN"/>
              </w:rPr>
              <w:t xml:space="preserve">be </w:t>
            </w:r>
            <w:r w:rsidRPr="000B62AB">
              <w:rPr>
                <w:rFonts w:eastAsia="DengXian"/>
                <w:bCs/>
                <w:lang w:eastAsia="zh-CN"/>
              </w:rPr>
              <w:t xml:space="preserve">aware of the duration of padding or the </w:t>
            </w:r>
            <w:r>
              <w:rPr>
                <w:rFonts w:eastAsia="DengXian"/>
                <w:bCs/>
                <w:lang w:eastAsia="zh-CN"/>
              </w:rPr>
              <w:t xml:space="preserve">last </w:t>
            </w:r>
            <w:r w:rsidRPr="000B62AB">
              <w:rPr>
                <w:rFonts w:eastAsia="DengXian"/>
                <w:bCs/>
                <w:lang w:eastAsia="zh-CN"/>
              </w:rPr>
              <w:t xml:space="preserve">OFDM </w:t>
            </w:r>
            <w:r>
              <w:rPr>
                <w:rFonts w:eastAsia="DengXian"/>
                <w:bCs/>
                <w:lang w:eastAsia="zh-CN"/>
              </w:rPr>
              <w:t xml:space="preserve">symbol </w:t>
            </w:r>
            <w:r w:rsidRPr="000B62AB">
              <w:rPr>
                <w:rFonts w:eastAsia="DengXian"/>
                <w:bCs/>
                <w:lang w:eastAsia="zh-CN"/>
              </w:rPr>
              <w:t>boundary by implementation.</w:t>
            </w:r>
            <w:r>
              <w:rPr>
                <w:rFonts w:eastAsia="DengXian"/>
                <w:bCs/>
                <w:lang w:eastAsia="zh-CN"/>
              </w:rPr>
              <w:t xml:space="preserve"> </w:t>
            </w:r>
            <w:r w:rsidRPr="0036279F">
              <w:rPr>
                <w:rFonts w:eastAsia="DengXian"/>
                <w:bCs/>
                <w:lang w:eastAsia="zh-CN"/>
              </w:rPr>
              <w:t>FFS how accurately the device can be aware</w:t>
            </w:r>
            <w:r>
              <w:rPr>
                <w:rFonts w:eastAsia="DengXian"/>
                <w:bCs/>
                <w:lang w:eastAsia="zh-CN"/>
              </w:rPr>
              <w:t>.</w:t>
            </w:r>
          </w:p>
          <w:p w14:paraId="504DB893" w14:textId="77777777" w:rsidR="00023CB7" w:rsidRPr="000B62AB" w:rsidRDefault="00023CB7" w:rsidP="00023CB7">
            <w:pPr>
              <w:numPr>
                <w:ilvl w:val="1"/>
                <w:numId w:val="23"/>
              </w:numPr>
              <w:jc w:val="both"/>
              <w:rPr>
                <w:rFonts w:eastAsia="DengXian"/>
                <w:bCs/>
                <w:lang w:eastAsia="zh-CN"/>
              </w:rPr>
            </w:pPr>
            <w:r w:rsidRPr="000B62AB">
              <w:rPr>
                <w:rFonts w:eastAsia="DengXian"/>
                <w:bCs/>
                <w:lang w:eastAsia="zh-CN"/>
              </w:rPr>
              <w:t xml:space="preserve">Alt 1b: The content of padding is </w:t>
            </w:r>
            <w:r w:rsidRPr="00BC505E">
              <w:rPr>
                <w:rFonts w:eastAsia="DengXian"/>
                <w:bCs/>
                <w:highlight w:val="yellow"/>
                <w:lang w:eastAsia="zh-CN"/>
              </w:rPr>
              <w:t>up to reader implementation</w:t>
            </w:r>
            <w:r w:rsidRPr="000B62AB">
              <w:rPr>
                <w:rFonts w:eastAsia="DengXian"/>
                <w:bCs/>
                <w:lang w:eastAsia="zh-CN"/>
              </w:rPr>
              <w:t xml:space="preserve"> and transparent to device.</w:t>
            </w:r>
          </w:p>
          <w:p w14:paraId="50AEBC17" w14:textId="77777777" w:rsidR="00023CB7" w:rsidRPr="000B62AB" w:rsidRDefault="00023CB7" w:rsidP="00023CB7">
            <w:pPr>
              <w:numPr>
                <w:ilvl w:val="2"/>
                <w:numId w:val="23"/>
              </w:numPr>
              <w:jc w:val="both"/>
              <w:rPr>
                <w:rFonts w:eastAsia="DengXian"/>
                <w:bCs/>
                <w:lang w:eastAsia="zh-CN"/>
              </w:rPr>
            </w:pPr>
            <w:r w:rsidRPr="000B62AB">
              <w:rPr>
                <w:rFonts w:eastAsia="DengXian"/>
                <w:bCs/>
                <w:lang w:eastAsia="zh-CN"/>
              </w:rPr>
              <w:t xml:space="preserve">Note: the timeline determination of </w:t>
            </w:r>
            <w:r>
              <w:rPr>
                <w:rFonts w:eastAsia="DengXian"/>
                <w:bCs/>
                <w:lang w:eastAsia="zh-CN"/>
              </w:rPr>
              <w:t>any</w:t>
            </w:r>
            <w:r w:rsidRPr="000B62AB">
              <w:rPr>
                <w:rFonts w:eastAsia="DengXian"/>
                <w:bCs/>
                <w:lang w:eastAsia="zh-CN"/>
              </w:rPr>
              <w:t xml:space="preserve"> timing relationship refers to the </w:t>
            </w:r>
            <w:r w:rsidRPr="00FF659A">
              <w:rPr>
                <w:rFonts w:eastAsia="DengXian"/>
                <w:bCs/>
                <w:highlight w:val="yellow"/>
                <w:lang w:eastAsia="zh-CN"/>
              </w:rPr>
              <w:t>start</w:t>
            </w:r>
            <w:r w:rsidRPr="000B62AB">
              <w:rPr>
                <w:rFonts w:eastAsia="DengXian"/>
                <w:bCs/>
                <w:lang w:eastAsia="zh-CN"/>
              </w:rPr>
              <w:t xml:space="preserve"> of the padding.</w:t>
            </w:r>
          </w:p>
          <w:p w14:paraId="5A728C48" w14:textId="77777777" w:rsidR="00023CB7" w:rsidRPr="000B62AB" w:rsidRDefault="00023CB7" w:rsidP="00023CB7">
            <w:pPr>
              <w:numPr>
                <w:ilvl w:val="1"/>
                <w:numId w:val="23"/>
              </w:numPr>
              <w:jc w:val="both"/>
              <w:rPr>
                <w:rFonts w:eastAsia="DengXian"/>
                <w:bCs/>
                <w:lang w:eastAsia="zh-CN"/>
              </w:rPr>
            </w:pPr>
            <w:r w:rsidRPr="000B62AB">
              <w:rPr>
                <w:rFonts w:eastAsia="DengXian"/>
                <w:bCs/>
                <w:lang w:eastAsia="zh-CN"/>
              </w:rPr>
              <w:t xml:space="preserve">Alt 2: </w:t>
            </w:r>
            <w:r w:rsidRPr="00BC505E">
              <w:rPr>
                <w:rFonts w:eastAsia="DengXian"/>
                <w:bCs/>
                <w:highlight w:val="yellow"/>
                <w:lang w:eastAsia="zh-CN"/>
              </w:rPr>
              <w:t>Specify</w:t>
            </w:r>
            <w:r w:rsidRPr="000B62AB">
              <w:rPr>
                <w:rFonts w:eastAsia="DengXian"/>
                <w:bCs/>
                <w:lang w:eastAsia="zh-CN"/>
              </w:rPr>
              <w:t xml:space="preserve"> the detail</w:t>
            </w:r>
            <w:r>
              <w:rPr>
                <w:rFonts w:eastAsia="DengXian"/>
                <w:bCs/>
                <w:lang w:eastAsia="zh-CN"/>
              </w:rPr>
              <w:t>ed</w:t>
            </w:r>
            <w:r w:rsidRPr="000B62AB">
              <w:rPr>
                <w:rFonts w:eastAsia="DengXian"/>
                <w:bCs/>
                <w:lang w:eastAsia="zh-CN"/>
              </w:rPr>
              <w:t xml:space="preserve"> content of padding</w:t>
            </w:r>
          </w:p>
          <w:p w14:paraId="777C7C65" w14:textId="77777777" w:rsidR="00023CB7" w:rsidRPr="000B62AB" w:rsidRDefault="00023CB7" w:rsidP="00023CB7">
            <w:pPr>
              <w:numPr>
                <w:ilvl w:val="2"/>
                <w:numId w:val="23"/>
              </w:numPr>
              <w:jc w:val="both"/>
              <w:rPr>
                <w:bCs/>
                <w:iCs/>
                <w:lang w:eastAsia="zh-CN"/>
              </w:rPr>
            </w:pPr>
            <w:r w:rsidRPr="000B62AB">
              <w:rPr>
                <w:bCs/>
                <w:iCs/>
                <w:lang w:eastAsia="zh-CN"/>
              </w:rPr>
              <w:t>Note: the timeline determination of any timing relationship refers to the end of padding.</w:t>
            </w:r>
          </w:p>
          <w:p w14:paraId="7DBD3183" w14:textId="77777777" w:rsidR="00023CB7" w:rsidRPr="000B62AB" w:rsidRDefault="00023CB7" w:rsidP="00023CB7">
            <w:pPr>
              <w:numPr>
                <w:ilvl w:val="1"/>
                <w:numId w:val="23"/>
              </w:numPr>
              <w:jc w:val="both"/>
              <w:rPr>
                <w:rFonts w:eastAsia="DengXian"/>
                <w:bCs/>
                <w:lang w:eastAsia="zh-CN"/>
              </w:rPr>
            </w:pPr>
            <w:r w:rsidRPr="000B62AB">
              <w:rPr>
                <w:rFonts w:eastAsia="DengXian" w:hint="eastAsia"/>
                <w:bCs/>
                <w:lang w:eastAsia="zh-CN"/>
              </w:rPr>
              <w:t>N</w:t>
            </w:r>
            <w:r w:rsidRPr="000B62AB">
              <w:rPr>
                <w:rFonts w:eastAsia="DengXian"/>
                <w:bCs/>
                <w:lang w:eastAsia="zh-CN"/>
              </w:rPr>
              <w:t xml:space="preserve">ote: the end chip(s) of the padding content shall follow the CP handling solution determined in </w:t>
            </w:r>
            <w:proofErr w:type="gramStart"/>
            <w:r w:rsidRPr="000B62AB">
              <w:rPr>
                <w:rFonts w:eastAsia="DengXian"/>
                <w:bCs/>
                <w:lang w:eastAsia="zh-CN"/>
              </w:rPr>
              <w:t>RAN1</w:t>
            </w:r>
            <w:r>
              <w:rPr>
                <w:rFonts w:eastAsia="DengXian"/>
                <w:bCs/>
                <w:lang w:eastAsia="zh-CN"/>
              </w:rPr>
              <w:t>, and</w:t>
            </w:r>
            <w:proofErr w:type="gramEnd"/>
            <w:r>
              <w:rPr>
                <w:rFonts w:eastAsia="DengXian"/>
                <w:bCs/>
                <w:lang w:eastAsia="zh-CN"/>
              </w:rPr>
              <w:t xml:space="preserve"> may be affected by other agreements</w:t>
            </w:r>
            <w:r w:rsidRPr="000B62AB">
              <w:rPr>
                <w:rFonts w:eastAsia="DengXian"/>
                <w:bCs/>
                <w:lang w:eastAsia="zh-CN"/>
              </w:rPr>
              <w:t>.</w:t>
            </w:r>
          </w:p>
          <w:p w14:paraId="5E21747C" w14:textId="77777777" w:rsidR="00023CB7" w:rsidRPr="008C24CE" w:rsidRDefault="00023CB7" w:rsidP="0050556A">
            <w:pPr>
              <w:pStyle w:val="0Maintext"/>
              <w:rPr>
                <w:lang w:val="en-US" w:eastAsia="ja-JP"/>
              </w:rPr>
            </w:pPr>
          </w:p>
        </w:tc>
      </w:tr>
    </w:tbl>
    <w:p w14:paraId="4A3FB8D2" w14:textId="77777777" w:rsidR="00023CB7" w:rsidRDefault="00023CB7" w:rsidP="00023CB7">
      <w:pPr>
        <w:pStyle w:val="0Maintext"/>
        <w:rPr>
          <w:lang w:eastAsia="ja-JP"/>
        </w:rPr>
      </w:pPr>
    </w:p>
    <w:p w14:paraId="09A236DF" w14:textId="749F8E12" w:rsidR="00023CB7" w:rsidRDefault="00023CB7" w:rsidP="00023CB7">
      <w:pPr>
        <w:pStyle w:val="0Maintext"/>
        <w:rPr>
          <w:lang w:eastAsia="ja-JP"/>
        </w:rPr>
      </w:pPr>
      <w:r>
        <w:rPr>
          <w:lang w:eastAsia="ja-JP"/>
        </w:rPr>
        <w:t xml:space="preserve">Padding is to be added in the end of R2D transmission in case the last OOK chip of R2D transmission cannot fill the last OFDM symbol. The padding content does not need to be specified in spec. Any waveform (which can be generated by OFDM) can be inserted to fill remaining part of OFDM symbol. When </w:t>
      </w:r>
      <w:r w:rsidR="002B0D15">
        <w:rPr>
          <w:lang w:eastAsia="ja-JP"/>
        </w:rPr>
        <w:t>timeline</w:t>
      </w:r>
      <w:r>
        <w:rPr>
          <w:lang w:eastAsia="ja-JP"/>
        </w:rPr>
        <w:t xml:space="preserve"> is determined e.g., T</w:t>
      </w:r>
      <w:r w:rsidRPr="00F22355">
        <w:rPr>
          <w:vertAlign w:val="subscript"/>
          <w:lang w:eastAsia="ja-JP"/>
        </w:rPr>
        <w:t>R2D</w:t>
      </w:r>
      <w:r>
        <w:rPr>
          <w:vertAlign w:val="subscript"/>
          <w:lang w:eastAsia="ja-JP"/>
        </w:rPr>
        <w:t xml:space="preserve">  </w:t>
      </w:r>
      <w:r>
        <w:rPr>
          <w:lang w:eastAsia="ja-JP"/>
        </w:rPr>
        <w:t xml:space="preserve">(time between </w:t>
      </w:r>
      <w:r w:rsidRPr="00F22355">
        <w:rPr>
          <w:b/>
          <w:bCs/>
          <w:lang w:eastAsia="ja-JP"/>
        </w:rPr>
        <w:t>R</w:t>
      </w:r>
      <w:r>
        <w:rPr>
          <w:lang w:eastAsia="ja-JP"/>
        </w:rPr>
        <w:t xml:space="preserve">2D rx </w:t>
      </w:r>
      <w:r w:rsidRPr="00F22355">
        <w:rPr>
          <w:b/>
          <w:bCs/>
          <w:lang w:eastAsia="ja-JP"/>
        </w:rPr>
        <w:t>to</w:t>
      </w:r>
      <w:r>
        <w:rPr>
          <w:lang w:eastAsia="ja-JP"/>
        </w:rPr>
        <w:t xml:space="preserve"> </w:t>
      </w:r>
      <w:r w:rsidRPr="00F22355">
        <w:rPr>
          <w:b/>
          <w:bCs/>
          <w:lang w:eastAsia="ja-JP"/>
        </w:rPr>
        <w:t>D</w:t>
      </w:r>
      <w:r>
        <w:rPr>
          <w:lang w:eastAsia="ja-JP"/>
        </w:rPr>
        <w:t>2R tx), could be starting from the start of padding.</w:t>
      </w:r>
    </w:p>
    <w:p w14:paraId="2F1FAFAD" w14:textId="77777777" w:rsidR="00023CB7" w:rsidRPr="00DA19EC" w:rsidRDefault="00023CB7" w:rsidP="00023CB7">
      <w:pPr>
        <w:pStyle w:val="0Maintext"/>
        <w:rPr>
          <w:vertAlign w:val="subscript"/>
          <w:lang w:eastAsia="ja-JP"/>
        </w:rPr>
      </w:pPr>
      <w:r>
        <w:rPr>
          <w:lang w:eastAsia="ja-JP"/>
        </w:rPr>
        <w:t>The ending data symbol should be already known to device so it can be directly used as a reference time for T</w:t>
      </w:r>
      <w:r w:rsidRPr="00F22355">
        <w:rPr>
          <w:vertAlign w:val="subscript"/>
          <w:lang w:eastAsia="ja-JP"/>
        </w:rPr>
        <w:t>R2D</w:t>
      </w:r>
      <w:r>
        <w:rPr>
          <w:vertAlign w:val="subscript"/>
          <w:lang w:eastAsia="ja-JP"/>
        </w:rPr>
        <w:t>.</w:t>
      </w:r>
      <w:r w:rsidRPr="00DA19EC">
        <w:rPr>
          <w:lang w:eastAsia="ja-JP"/>
        </w:rPr>
        <w:t xml:space="preserve"> </w:t>
      </w:r>
      <w:r>
        <w:rPr>
          <w:lang w:eastAsia="ja-JP"/>
        </w:rPr>
        <w:t>Alt2 is not preferred since device need to calculate the end of OFDM symbol considering the end of data symbol and padding duration. This is additional work device needs to do and there is no known pattern in padding, which makes it difficult to accurately predict the end of OFDM symbol without relying on edge detection.</w:t>
      </w:r>
    </w:p>
    <w:p w14:paraId="6DA34F32" w14:textId="77777777" w:rsidR="00023CB7" w:rsidRDefault="00023CB7" w:rsidP="00023CB7">
      <w:pPr>
        <w:pStyle w:val="0Maintext"/>
        <w:keepNext/>
        <w:tabs>
          <w:tab w:val="left" w:pos="1873"/>
        </w:tabs>
      </w:pPr>
      <w:r>
        <w:rPr>
          <w:lang w:eastAsia="ja-JP"/>
        </w:rPr>
        <w:lastRenderedPageBreak/>
        <w:tab/>
      </w:r>
      <w:r w:rsidRPr="006C710A">
        <w:rPr>
          <w:noProof/>
          <w:lang w:eastAsia="ja-JP"/>
        </w:rPr>
        <w:drawing>
          <wp:inline distT="0" distB="0" distL="0" distR="0" wp14:anchorId="713C36D7" wp14:editId="2E10D6D5">
            <wp:extent cx="3797667" cy="2486336"/>
            <wp:effectExtent l="0" t="0" r="0" b="9525"/>
            <wp:docPr id="828312661" name="Picture 1" descr="A diagram of a padding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312661" name="Picture 1" descr="A diagram of a padding symbol&#10;&#10;AI-generated content may be incorrect."/>
                    <pic:cNvPicPr/>
                  </pic:nvPicPr>
                  <pic:blipFill>
                    <a:blip r:embed="rId27"/>
                    <a:stretch>
                      <a:fillRect/>
                    </a:stretch>
                  </pic:blipFill>
                  <pic:spPr>
                    <a:xfrm>
                      <a:off x="0" y="0"/>
                      <a:ext cx="3804909" cy="2491078"/>
                    </a:xfrm>
                    <a:prstGeom prst="rect">
                      <a:avLst/>
                    </a:prstGeom>
                  </pic:spPr>
                </pic:pic>
              </a:graphicData>
            </a:graphic>
          </wp:inline>
        </w:drawing>
      </w:r>
    </w:p>
    <w:p w14:paraId="2D2218B7" w14:textId="77777777" w:rsidR="00023CB7" w:rsidRDefault="00023CB7" w:rsidP="00023CB7">
      <w:pPr>
        <w:pStyle w:val="Caption"/>
        <w:rPr>
          <w:lang w:eastAsia="ja-JP"/>
        </w:rPr>
      </w:pPr>
      <w:r>
        <w:t xml:space="preserve">Figure </w:t>
      </w:r>
      <w:r>
        <w:fldChar w:fldCharType="begin"/>
      </w:r>
      <w:r>
        <w:instrText xml:space="preserve"> SEQ Figure \* ARABIC </w:instrText>
      </w:r>
      <w:r>
        <w:fldChar w:fldCharType="separate"/>
      </w:r>
      <w:r>
        <w:rPr>
          <w:noProof/>
        </w:rPr>
        <w:t>12</w:t>
      </w:r>
      <w:r>
        <w:fldChar w:fldCharType="end"/>
      </w:r>
      <w:r>
        <w:t xml:space="preserve"> Padding and reference time for T</w:t>
      </w:r>
      <w:r w:rsidRPr="00F22355">
        <w:rPr>
          <w:rFonts w:ascii="Times New Roman Bold" w:hAnsi="Times New Roman Bold"/>
          <w:vertAlign w:val="subscript"/>
        </w:rPr>
        <w:t>R2D</w:t>
      </w:r>
    </w:p>
    <w:p w14:paraId="101AFF86" w14:textId="77777777" w:rsidR="00023CB7" w:rsidRDefault="00023CB7" w:rsidP="00023CB7">
      <w:pPr>
        <w:pStyle w:val="0Maintext"/>
        <w:rPr>
          <w:lang w:eastAsia="ja-JP"/>
        </w:rPr>
      </w:pPr>
    </w:p>
    <w:p w14:paraId="76C95F63" w14:textId="77777777" w:rsidR="00023CB7" w:rsidRPr="00763F4A" w:rsidRDefault="00023CB7" w:rsidP="00023CB7">
      <w:pPr>
        <w:pStyle w:val="0Maintext"/>
        <w:rPr>
          <w:rFonts w:eastAsia="DengXian"/>
          <w:b/>
          <w:bCs/>
          <w:lang w:eastAsia="zh-CN"/>
        </w:rPr>
      </w:pPr>
      <w:r w:rsidRPr="00763F4A">
        <w:rPr>
          <w:b/>
          <w:bCs/>
          <w:lang w:eastAsia="ja-JP"/>
        </w:rPr>
        <w:t xml:space="preserve">Proposal 4: For potential padding at the end of R2D transmission, RAN1 supports </w:t>
      </w:r>
      <w:r w:rsidRPr="00763F4A">
        <w:rPr>
          <w:rFonts w:eastAsia="DengXian"/>
          <w:b/>
          <w:bCs/>
          <w:lang w:eastAsia="zh-CN"/>
        </w:rPr>
        <w:t>Alt 1b.</w:t>
      </w:r>
    </w:p>
    <w:p w14:paraId="265D6382" w14:textId="77777777" w:rsidR="00023CB7" w:rsidRPr="00763F4A" w:rsidRDefault="00023CB7" w:rsidP="00023CB7">
      <w:pPr>
        <w:numPr>
          <w:ilvl w:val="0"/>
          <w:numId w:val="23"/>
        </w:numPr>
        <w:spacing w:line="240" w:lineRule="auto"/>
        <w:ind w:left="720"/>
        <w:jc w:val="both"/>
        <w:rPr>
          <w:rFonts w:eastAsia="DengXian"/>
          <w:b/>
          <w:bCs/>
          <w:lang w:eastAsia="zh-CN"/>
        </w:rPr>
      </w:pPr>
      <w:r w:rsidRPr="00763F4A">
        <w:rPr>
          <w:rFonts w:eastAsia="DengXian"/>
          <w:b/>
          <w:bCs/>
          <w:lang w:eastAsia="zh-CN"/>
        </w:rPr>
        <w:t>Alt 1b: The content of padding is up to reader implementation and transparent to device.</w:t>
      </w:r>
    </w:p>
    <w:p w14:paraId="67BF4685" w14:textId="77777777" w:rsidR="00023CB7" w:rsidRPr="00763F4A" w:rsidRDefault="00023CB7" w:rsidP="00023CB7">
      <w:pPr>
        <w:numPr>
          <w:ilvl w:val="1"/>
          <w:numId w:val="23"/>
        </w:numPr>
        <w:spacing w:line="240" w:lineRule="auto"/>
        <w:ind w:left="1440"/>
        <w:jc w:val="both"/>
        <w:rPr>
          <w:rFonts w:eastAsia="DengXian"/>
          <w:b/>
          <w:bCs/>
          <w:lang w:eastAsia="zh-CN"/>
        </w:rPr>
      </w:pPr>
      <w:r w:rsidRPr="00763F4A">
        <w:rPr>
          <w:rFonts w:eastAsia="DengXian"/>
          <w:b/>
          <w:bCs/>
          <w:lang w:eastAsia="zh-CN"/>
        </w:rPr>
        <w:t>Note: the timeline determination of any timing relationship refers to the start of the padding.</w:t>
      </w:r>
    </w:p>
    <w:p w14:paraId="3001436B" w14:textId="77777777" w:rsidR="00023CB7" w:rsidRDefault="00023CB7" w:rsidP="00023CB7">
      <w:pPr>
        <w:pStyle w:val="0Maintext"/>
        <w:rPr>
          <w:lang w:eastAsia="ja-JP"/>
        </w:rPr>
      </w:pPr>
    </w:p>
    <w:p w14:paraId="3B843750" w14:textId="77777777" w:rsidR="00023CB7" w:rsidRPr="002F2244" w:rsidRDefault="00023CB7" w:rsidP="005244AE">
      <w:pPr>
        <w:pStyle w:val="Heading2"/>
        <w:rPr>
          <w:lang w:eastAsia="ja-JP"/>
        </w:rPr>
      </w:pPr>
      <w:r w:rsidRPr="002F2244">
        <w:t>Waveform generation method</w:t>
      </w:r>
      <w:r>
        <w:t xml:space="preserve"> based on 2xFFT </w:t>
      </w:r>
    </w:p>
    <w:p w14:paraId="5A4AD0ED" w14:textId="77777777" w:rsidR="00023CB7" w:rsidRDefault="00023CB7" w:rsidP="00D9246E">
      <w:pPr>
        <w:pStyle w:val="Heading3"/>
      </w:pPr>
      <w:r>
        <w:t>Consideration of NR signal multiplexing</w:t>
      </w:r>
    </w:p>
    <w:p w14:paraId="033DFE46" w14:textId="2CAC95D2" w:rsidR="00023CB7" w:rsidRDefault="00023CB7" w:rsidP="001661FD">
      <w:pPr>
        <w:jc w:val="both"/>
      </w:pPr>
      <w:r>
        <w:t xml:space="preserve">Although A-IoT dedicated reader is popular assumption, simultaneous support of NR and A-IoT could still be considered in some deployment scenario with larger frequency band. In such </w:t>
      </w:r>
      <w:r w:rsidR="002B0D15">
        <w:t>cases</w:t>
      </w:r>
      <w:r>
        <w:t xml:space="preserve">, </w:t>
      </w:r>
      <w:proofErr w:type="gramStart"/>
      <w:r>
        <w:t>reader</w:t>
      </w:r>
      <w:proofErr w:type="gramEnd"/>
      <w:r>
        <w:t xml:space="preserve"> transmitter chain should multiplex both NR and A-IoT signal. This could be BS reader sending DL NR signal or UE reader transmitting uplink NR signal together with A-IoT signal. The waveform generation method should consider this multiplexing aspect.</w:t>
      </w:r>
    </w:p>
    <w:p w14:paraId="07EBBC82" w14:textId="77777777" w:rsidR="001661FD" w:rsidRDefault="001661FD" w:rsidP="00023CB7"/>
    <w:p w14:paraId="7C5085AA" w14:textId="77777777" w:rsidR="00023CB7" w:rsidRDefault="00023CB7" w:rsidP="00D9246E">
      <w:pPr>
        <w:pStyle w:val="Heading3"/>
      </w:pPr>
      <w:r>
        <w:t>Minimal impact to existing HW</w:t>
      </w:r>
    </w:p>
    <w:p w14:paraId="3824BA7B" w14:textId="77777777" w:rsidR="00023CB7" w:rsidRDefault="00023CB7" w:rsidP="001661FD">
      <w:pPr>
        <w:jc w:val="both"/>
      </w:pPr>
      <w:r>
        <w:t xml:space="preserve">If has been one of </w:t>
      </w:r>
      <w:proofErr w:type="gramStart"/>
      <w:r>
        <w:t>important</w:t>
      </w:r>
      <w:proofErr w:type="gramEnd"/>
      <w:r>
        <w:t xml:space="preserve"> </w:t>
      </w:r>
      <w:proofErr w:type="gramStart"/>
      <w:r>
        <w:t>premise</w:t>
      </w:r>
      <w:proofErr w:type="gramEnd"/>
      <w:r>
        <w:t xml:space="preserve"> that RAN1 consider reusing existing framework as much as possible. For example, OFDM based waveform method and CP handling mechanism, alignment with OFDM symbol boundary, etc are related to this premise. This aspect is important to consider since it is directly related to implementation efforts/cost.</w:t>
      </w:r>
    </w:p>
    <w:p w14:paraId="4449C925" w14:textId="77777777" w:rsidR="001661FD" w:rsidRDefault="001661FD" w:rsidP="00023CB7"/>
    <w:p w14:paraId="7412C47E" w14:textId="77777777" w:rsidR="00023CB7" w:rsidRDefault="00023CB7" w:rsidP="00D9246E">
      <w:pPr>
        <w:pStyle w:val="Heading3"/>
      </w:pPr>
      <w:r>
        <w:t>DFT-s-OFDM based waveform generation method</w:t>
      </w:r>
    </w:p>
    <w:p w14:paraId="6713723A" w14:textId="40220753" w:rsidR="00023CB7" w:rsidRDefault="00023CB7" w:rsidP="001661FD">
      <w:pPr>
        <w:jc w:val="both"/>
      </w:pPr>
      <w:r>
        <w:t>For CP handling schemes with orthogonality is maintained, such as Method 1 and M2-1, existing transmitter chain with DFT block could be used for signal generation.</w:t>
      </w:r>
      <w:r w:rsidR="00430705">
        <w:t xml:space="preserve"> </w:t>
      </w:r>
      <w:r>
        <w:t xml:space="preserve">For M2-2 where orthogonality is not maintained, there could be different </w:t>
      </w:r>
      <w:r w:rsidR="001661FD">
        <w:t>approaches</w:t>
      </w:r>
      <w:r>
        <w:t>. One straightforward approach is that A-IoT signal and NR signal are generated separately in two chains and combined. In this case, A-IoT signal length should be the same as CP + OFDM symbol duration. Since A-IoT signal is generated from dedicated tx chain, tx chain could be designed considering A-IoT only.</w:t>
      </w:r>
    </w:p>
    <w:p w14:paraId="6634157D" w14:textId="77777777" w:rsidR="00CE2B5D" w:rsidRDefault="00CE2B5D" w:rsidP="001661FD">
      <w:pPr>
        <w:jc w:val="both"/>
      </w:pPr>
    </w:p>
    <w:p w14:paraId="12EDD4A5" w14:textId="1F186FF2" w:rsidR="00023CB7" w:rsidRDefault="001661FD" w:rsidP="001661FD">
      <w:pPr>
        <w:jc w:val="both"/>
      </w:pPr>
      <w:r>
        <w:t>An alternative</w:t>
      </w:r>
      <w:r w:rsidR="00023CB7">
        <w:t xml:space="preserve"> approach is to reuse existing tx chain without building A-IoT dedicated chain. </w:t>
      </w:r>
      <w:r w:rsidR="00023CB7">
        <w:fldChar w:fldCharType="begin"/>
      </w:r>
      <w:r w:rsidR="00023CB7">
        <w:instrText xml:space="preserve"> REF _Ref189582991 \h </w:instrText>
      </w:r>
      <w:r w:rsidR="00023CB7">
        <w:fldChar w:fldCharType="separate"/>
      </w:r>
      <w:r w:rsidR="00023CB7">
        <w:t xml:space="preserve">Figure </w:t>
      </w:r>
      <w:r w:rsidR="00023CB7">
        <w:rPr>
          <w:noProof/>
        </w:rPr>
        <w:t>8</w:t>
      </w:r>
      <w:r w:rsidR="00023CB7">
        <w:fldChar w:fldCharType="end"/>
      </w:r>
      <w:r w:rsidR="00023CB7">
        <w:t xml:space="preserve"> illustrates the method for generating </w:t>
      </w:r>
      <w:proofErr w:type="gramStart"/>
      <w:r w:rsidR="00023CB7">
        <w:t>tx</w:t>
      </w:r>
      <w:proofErr w:type="gramEnd"/>
      <w:r w:rsidR="00023CB7">
        <w:t xml:space="preserve"> signal for A-IoT multiplexed with </w:t>
      </w:r>
      <w:proofErr w:type="gramStart"/>
      <w:r w:rsidR="00023CB7">
        <w:t>NR</w:t>
      </w:r>
      <w:proofErr w:type="gramEnd"/>
      <w:r w:rsidR="00023CB7">
        <w:t xml:space="preserve"> signal in </w:t>
      </w:r>
      <w:proofErr w:type="gramStart"/>
      <w:r w:rsidR="00023CB7">
        <w:t>single</w:t>
      </w:r>
      <w:proofErr w:type="gramEnd"/>
      <w:r w:rsidR="00023CB7">
        <w:t xml:space="preserve"> FFT reusing existing tx structure.</w:t>
      </w:r>
      <w:r w:rsidR="00CE2B5D">
        <w:t xml:space="preserve"> </w:t>
      </w:r>
      <w:r w:rsidR="00023CB7">
        <w:t xml:space="preserve">In this scheme, we use 2x large IFFT (4096) to generate time domain signal and use only part of them. The remaining part (2192 samples) includes CP for NR already so there is no need to add CP additionally. The NR signal is mapped to every other </w:t>
      </w:r>
      <w:proofErr w:type="gramStart"/>
      <w:r w:rsidR="00023CB7">
        <w:t>tones</w:t>
      </w:r>
      <w:proofErr w:type="gramEnd"/>
      <w:r w:rsidR="00023CB7">
        <w:t xml:space="preserve">, so it generates two times of repetition in  time domain. A-IoT signal is generated using two times larger DFT with partial zeros in the beginning. The partial zeros correspond to the part to be removed in the end. The remaining non-zero part (e.g., 154 samples) are filled with OOK symbols. These OOK symbols would be mapped to time domain duration corresponding to CP + OFDM symbol duration of NR signal. To reduce ICI, Tx WOLA could be applied before transmission. </w:t>
      </w:r>
    </w:p>
    <w:p w14:paraId="490371CB" w14:textId="77777777" w:rsidR="00023CB7" w:rsidRDefault="00023CB7" w:rsidP="00023CB7"/>
    <w:p w14:paraId="24315266" w14:textId="77777777" w:rsidR="00023CB7" w:rsidRDefault="00023CB7" w:rsidP="00023CB7">
      <w:r>
        <w:rPr>
          <w:noProof/>
        </w:rPr>
        <w:drawing>
          <wp:inline distT="0" distB="0" distL="0" distR="0" wp14:anchorId="570E859D" wp14:editId="6328C8E0">
            <wp:extent cx="4560605" cy="3683973"/>
            <wp:effectExtent l="0" t="0" r="0" b="0"/>
            <wp:docPr id="258928647"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28647" name="Picture 2" descr="A diagram of a computer&#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1791" cy="3693009"/>
                    </a:xfrm>
                    <a:prstGeom prst="rect">
                      <a:avLst/>
                    </a:prstGeom>
                    <a:noFill/>
                  </pic:spPr>
                </pic:pic>
              </a:graphicData>
            </a:graphic>
          </wp:inline>
        </w:drawing>
      </w:r>
    </w:p>
    <w:p w14:paraId="1332E687" w14:textId="77777777" w:rsidR="00023CB7" w:rsidRDefault="00023CB7" w:rsidP="00023CB7">
      <w:pPr>
        <w:pStyle w:val="Caption"/>
      </w:pPr>
      <w:bookmarkStart w:id="19" w:name="_Ref189582991"/>
      <w:r>
        <w:t xml:space="preserve">Figure </w:t>
      </w:r>
      <w:r>
        <w:fldChar w:fldCharType="begin"/>
      </w:r>
      <w:r>
        <w:instrText xml:space="preserve"> SEQ Figure \* ARABIC </w:instrText>
      </w:r>
      <w:r>
        <w:fldChar w:fldCharType="separate"/>
      </w:r>
      <w:r>
        <w:rPr>
          <w:noProof/>
        </w:rPr>
        <w:t>13</w:t>
      </w:r>
      <w:r>
        <w:fldChar w:fldCharType="end"/>
      </w:r>
      <w:bookmarkEnd w:id="19"/>
      <w:r>
        <w:t xml:space="preserve"> OOK4 with multiplexing NR signal generation method based on 2x IFFT size</w:t>
      </w:r>
    </w:p>
    <w:p w14:paraId="22C289DC" w14:textId="77777777" w:rsidR="00023CB7" w:rsidRDefault="00023CB7" w:rsidP="00023CB7"/>
    <w:p w14:paraId="1C2F74F9" w14:textId="77777777" w:rsidR="00023CB7" w:rsidRDefault="00023CB7" w:rsidP="00023CB7">
      <w:pPr>
        <w:jc w:val="center"/>
      </w:pPr>
      <w:r w:rsidRPr="00DA0997">
        <w:rPr>
          <w:noProof/>
        </w:rPr>
        <w:lastRenderedPageBreak/>
        <w:drawing>
          <wp:inline distT="0" distB="0" distL="0" distR="0" wp14:anchorId="2EAF2858" wp14:editId="10AB9230">
            <wp:extent cx="3038899" cy="1933845"/>
            <wp:effectExtent l="0" t="0" r="9525" b="9525"/>
            <wp:docPr id="168728899"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28899" name="Picture 1" descr="A diagram of a sample&#10;&#10;Description automatically generated"/>
                    <pic:cNvPicPr/>
                  </pic:nvPicPr>
                  <pic:blipFill>
                    <a:blip r:embed="rId29"/>
                    <a:stretch>
                      <a:fillRect/>
                    </a:stretch>
                  </pic:blipFill>
                  <pic:spPr>
                    <a:xfrm>
                      <a:off x="0" y="0"/>
                      <a:ext cx="3038899" cy="1933845"/>
                    </a:xfrm>
                    <a:prstGeom prst="rect">
                      <a:avLst/>
                    </a:prstGeom>
                  </pic:spPr>
                </pic:pic>
              </a:graphicData>
            </a:graphic>
          </wp:inline>
        </w:drawing>
      </w:r>
    </w:p>
    <w:p w14:paraId="63A722D6" w14:textId="77777777" w:rsidR="00023CB7" w:rsidRPr="00B672FB" w:rsidRDefault="00023CB7" w:rsidP="00023CB7">
      <w:pPr>
        <w:pStyle w:val="Caption"/>
      </w:pPr>
      <w:r>
        <w:t xml:space="preserve">Figure </w:t>
      </w:r>
      <w:r>
        <w:fldChar w:fldCharType="begin"/>
      </w:r>
      <w:r>
        <w:instrText xml:space="preserve"> SEQ Figure \* ARABIC </w:instrText>
      </w:r>
      <w:r>
        <w:fldChar w:fldCharType="separate"/>
      </w:r>
      <w:r>
        <w:rPr>
          <w:noProof/>
        </w:rPr>
        <w:t>14</w:t>
      </w:r>
      <w:r>
        <w:fldChar w:fldCharType="end"/>
      </w:r>
      <w:r>
        <w:t xml:space="preserve"> Separate representation of time domain waveform for A-IoT (upper) and NR (lower) at the output of 2x IFFT. Only blue </w:t>
      </w:r>
      <w:proofErr w:type="gramStart"/>
      <w:r>
        <w:t>part</w:t>
      </w:r>
      <w:proofErr w:type="gramEnd"/>
      <w:r>
        <w:t xml:space="preserve"> including CP + OFDM symbol for NR and A-IoT signal </w:t>
      </w:r>
      <w:proofErr w:type="gramStart"/>
      <w:r>
        <w:t>is</w:t>
      </w:r>
      <w:proofErr w:type="gramEnd"/>
      <w:r>
        <w:t xml:space="preserve"> sent out.</w:t>
      </w:r>
    </w:p>
    <w:p w14:paraId="1DF0564B" w14:textId="77777777" w:rsidR="00023CB7" w:rsidRDefault="00023CB7" w:rsidP="00023CB7">
      <w:pPr>
        <w:rPr>
          <w:lang w:val="en-GB" w:eastAsia="en-GB"/>
        </w:rPr>
      </w:pPr>
    </w:p>
    <w:p w14:paraId="282B39F6" w14:textId="77777777" w:rsidR="00023CB7" w:rsidRPr="00EA1221" w:rsidRDefault="00023CB7" w:rsidP="002255D8">
      <w:pPr>
        <w:jc w:val="both"/>
      </w:pPr>
      <w:r w:rsidRPr="00233511">
        <w:rPr>
          <w:lang w:val="en-GB" w:eastAsia="en-GB"/>
        </w:rPr>
        <w:fldChar w:fldCharType="begin"/>
      </w:r>
      <w:r w:rsidRPr="00233511">
        <w:rPr>
          <w:lang w:val="en-GB" w:eastAsia="en-GB"/>
        </w:rPr>
        <w:instrText xml:space="preserve"> REF _Ref193812259 \h  \* MERGEFORMAT </w:instrText>
      </w:r>
      <w:r w:rsidRPr="00233511">
        <w:rPr>
          <w:lang w:val="en-GB" w:eastAsia="en-GB"/>
        </w:rPr>
      </w:r>
      <w:r w:rsidRPr="00233511">
        <w:rPr>
          <w:lang w:val="en-GB" w:eastAsia="en-GB"/>
        </w:rPr>
        <w:fldChar w:fldCharType="separate"/>
      </w:r>
      <w:r w:rsidRPr="00233511">
        <w:t>Figure 13</w:t>
      </w:r>
      <w:r w:rsidRPr="00233511">
        <w:rPr>
          <w:lang w:val="en-GB" w:eastAsia="en-GB"/>
        </w:rPr>
        <w:fldChar w:fldCharType="end"/>
      </w:r>
      <w:r w:rsidRPr="00233511">
        <w:rPr>
          <w:lang w:val="en-GB" w:eastAsia="en-GB"/>
        </w:rPr>
        <w:t xml:space="preserve"> shows the ICI spectrum generated by </w:t>
      </w:r>
      <w:r w:rsidRPr="00233511">
        <w:t xml:space="preserve">2x large IFFT. The ICI spectrum is almost the same as one shown in </w:t>
      </w:r>
      <w:r w:rsidRPr="00233511">
        <w:fldChar w:fldCharType="begin"/>
      </w:r>
      <w:r w:rsidRPr="00233511">
        <w:instrText xml:space="preserve"> REF _Ref189651188 \h  \* MERGEFORMAT </w:instrText>
      </w:r>
      <w:r w:rsidRPr="00233511">
        <w:fldChar w:fldCharType="separate"/>
      </w:r>
      <w:r w:rsidRPr="00233511">
        <w:t>Figure 6</w:t>
      </w:r>
      <w:r w:rsidRPr="00233511">
        <w:fldChar w:fldCharType="end"/>
      </w:r>
      <w:r w:rsidRPr="00233511">
        <w:t>, which was generated by two chains independently and summed later.</w:t>
      </w:r>
    </w:p>
    <w:p w14:paraId="1D5B6D7C" w14:textId="77777777" w:rsidR="00023CB7" w:rsidRDefault="00023CB7" w:rsidP="00023CB7">
      <w:pPr>
        <w:keepNext/>
        <w:jc w:val="center"/>
      </w:pPr>
      <w:r w:rsidRPr="00996B06">
        <w:rPr>
          <w:noProof/>
          <w:lang w:eastAsia="en-GB"/>
        </w:rPr>
        <w:drawing>
          <wp:inline distT="0" distB="0" distL="0" distR="0" wp14:anchorId="2113E33A" wp14:editId="1300ECDC">
            <wp:extent cx="4191124" cy="2713231"/>
            <wp:effectExtent l="0" t="0" r="0" b="0"/>
            <wp:docPr id="9" name="Picture 8" descr="A graph with numbers and lines&#10;&#10;AI-generated content may be incorrect.">
              <a:extLst xmlns:a="http://schemas.openxmlformats.org/drawingml/2006/main">
                <a:ext uri="{FF2B5EF4-FFF2-40B4-BE49-F238E27FC236}">
                  <a16:creationId xmlns:a16="http://schemas.microsoft.com/office/drawing/2014/main" id="{3EEF37A4-576D-90D9-8D47-330348FADC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aph with numbers and lines&#10;&#10;AI-generated content may be incorrect.">
                      <a:extLst>
                        <a:ext uri="{FF2B5EF4-FFF2-40B4-BE49-F238E27FC236}">
                          <a16:creationId xmlns:a16="http://schemas.microsoft.com/office/drawing/2014/main" id="{3EEF37A4-576D-90D9-8D47-330348FADC99}"/>
                        </a:ext>
                      </a:extLst>
                    </pic:cNvPr>
                    <pic:cNvPicPr>
                      <a:picLocks noChangeAspect="1"/>
                    </pic:cNvPicPr>
                  </pic:nvPicPr>
                  <pic:blipFill>
                    <a:blip r:embed="rId30"/>
                    <a:stretch>
                      <a:fillRect/>
                    </a:stretch>
                  </pic:blipFill>
                  <pic:spPr>
                    <a:xfrm>
                      <a:off x="0" y="0"/>
                      <a:ext cx="4196946" cy="2717000"/>
                    </a:xfrm>
                    <a:prstGeom prst="rect">
                      <a:avLst/>
                    </a:prstGeom>
                  </pic:spPr>
                </pic:pic>
              </a:graphicData>
            </a:graphic>
          </wp:inline>
        </w:drawing>
      </w:r>
    </w:p>
    <w:p w14:paraId="5783DCBA" w14:textId="77777777" w:rsidR="00023CB7" w:rsidRDefault="00023CB7" w:rsidP="00023CB7">
      <w:pPr>
        <w:pStyle w:val="Caption"/>
        <w:rPr>
          <w:lang w:val="en-GB" w:eastAsia="en-GB"/>
        </w:rPr>
      </w:pPr>
      <w:bookmarkStart w:id="20" w:name="_Ref193812259"/>
      <w:r w:rsidRPr="00233511">
        <w:t xml:space="preserve">Figure </w:t>
      </w:r>
      <w:r w:rsidRPr="00233511">
        <w:fldChar w:fldCharType="begin"/>
      </w:r>
      <w:r w:rsidRPr="00233511">
        <w:instrText xml:space="preserve"> SEQ Figure \* ARABIC </w:instrText>
      </w:r>
      <w:r w:rsidRPr="00233511">
        <w:fldChar w:fldCharType="separate"/>
      </w:r>
      <w:r>
        <w:rPr>
          <w:noProof/>
        </w:rPr>
        <w:t>15</w:t>
      </w:r>
      <w:r w:rsidRPr="00233511">
        <w:fldChar w:fldCharType="end"/>
      </w:r>
      <w:bookmarkEnd w:id="20"/>
      <w:r w:rsidRPr="00233511">
        <w:t xml:space="preserve"> ICI generated by 2x large IFFT</w:t>
      </w:r>
    </w:p>
    <w:p w14:paraId="78B7ABA0" w14:textId="77777777" w:rsidR="00023CB7" w:rsidRDefault="00023CB7" w:rsidP="00023CB7">
      <w:pPr>
        <w:rPr>
          <w:lang w:val="en-GB" w:eastAsia="en-GB"/>
        </w:rPr>
      </w:pPr>
    </w:p>
    <w:p w14:paraId="39401415" w14:textId="77777777" w:rsidR="00023CB7" w:rsidRPr="00785851" w:rsidRDefault="00023CB7" w:rsidP="00023CB7">
      <w:pPr>
        <w:rPr>
          <w:lang w:eastAsia="ja-JP"/>
        </w:rPr>
      </w:pPr>
    </w:p>
    <w:p w14:paraId="6A4F4650" w14:textId="77777777" w:rsidR="00023CB7" w:rsidRPr="00AB4BF8" w:rsidRDefault="00023CB7" w:rsidP="00023CB7">
      <w:pPr>
        <w:pBdr>
          <w:bottom w:val="single" w:sz="12" w:space="1" w:color="auto"/>
        </w:pBdr>
        <w:rPr>
          <w:lang w:val="en-GB" w:eastAsia="ja-JP"/>
        </w:rPr>
      </w:pPr>
    </w:p>
    <w:p w14:paraId="7E495F59" w14:textId="77777777" w:rsidR="00023CB7" w:rsidRPr="00D44E40" w:rsidRDefault="00023CB7" w:rsidP="005244AE">
      <w:pPr>
        <w:pStyle w:val="Heading1"/>
        <w:rPr>
          <w:lang w:val="en-GB"/>
        </w:rPr>
      </w:pPr>
      <w:r w:rsidRPr="00D44E40">
        <w:rPr>
          <w:lang w:val="en-GB"/>
        </w:rPr>
        <w:t>Conclusion</w:t>
      </w:r>
    </w:p>
    <w:p w14:paraId="5FDBD5F0" w14:textId="77777777" w:rsidR="00023CB7" w:rsidRDefault="00023CB7" w:rsidP="00023CB7">
      <w:pPr>
        <w:rPr>
          <w:lang w:val="en-GB" w:eastAsia="ja-JP"/>
        </w:rPr>
      </w:pPr>
    </w:p>
    <w:p w14:paraId="020FD347" w14:textId="77777777" w:rsidR="001B50F3" w:rsidRPr="001B50F3" w:rsidRDefault="001B50F3" w:rsidP="001B50F3">
      <w:pPr>
        <w:pStyle w:val="Observation"/>
        <w:numPr>
          <w:ilvl w:val="0"/>
          <w:numId w:val="0"/>
        </w:numPr>
        <w:tabs>
          <w:tab w:val="clear" w:pos="1701"/>
          <w:tab w:val="left" w:pos="0"/>
        </w:tabs>
        <w:rPr>
          <w:rFonts w:asciiTheme="minorHAnsi" w:hAnsiTheme="minorHAnsi" w:cstheme="minorHAnsi"/>
          <w:sz w:val="22"/>
          <w:szCs w:val="22"/>
        </w:rPr>
      </w:pPr>
      <w:r w:rsidRPr="001B50F3">
        <w:rPr>
          <w:rFonts w:asciiTheme="minorHAnsi" w:hAnsiTheme="minorHAnsi" w:cstheme="minorHAnsi"/>
          <w:sz w:val="22"/>
          <w:szCs w:val="22"/>
        </w:rPr>
        <w:t>Observation 1: For CP handling Method M1-1, poor clock accuracy affects the identification of CP location and removal of CP and degrade performance.</w:t>
      </w:r>
    </w:p>
    <w:p w14:paraId="6B43E992" w14:textId="39DD9D62" w:rsidR="00023CB7" w:rsidRPr="001B50F3" w:rsidRDefault="001B50F3" w:rsidP="001B50F3">
      <w:pPr>
        <w:pStyle w:val="Observation"/>
        <w:numPr>
          <w:ilvl w:val="0"/>
          <w:numId w:val="0"/>
        </w:numPr>
        <w:tabs>
          <w:tab w:val="clear" w:pos="1701"/>
          <w:tab w:val="left" w:pos="0"/>
        </w:tabs>
        <w:rPr>
          <w:rFonts w:asciiTheme="minorHAnsi" w:hAnsiTheme="minorHAnsi" w:cstheme="minorHAnsi"/>
          <w:sz w:val="22"/>
          <w:szCs w:val="22"/>
        </w:rPr>
      </w:pPr>
      <w:r w:rsidRPr="001B50F3">
        <w:rPr>
          <w:rFonts w:asciiTheme="minorHAnsi" w:hAnsiTheme="minorHAnsi" w:cstheme="minorHAnsi"/>
          <w:sz w:val="22"/>
          <w:szCs w:val="22"/>
        </w:rPr>
        <w:t>Observation 2: For CP handling Method M1-1, during CAP detection, device may need to adjust its internal clock or adjust internal clock tick threshold for the detected chip duration (i.e., M value) to make accurate removal of CP duration.</w:t>
      </w:r>
    </w:p>
    <w:p w14:paraId="21326020" w14:textId="20646B76" w:rsidR="001B50F3" w:rsidRPr="001B50F3" w:rsidRDefault="001B50F3" w:rsidP="001B50F3">
      <w:pPr>
        <w:pStyle w:val="Observation"/>
        <w:numPr>
          <w:ilvl w:val="0"/>
          <w:numId w:val="0"/>
        </w:numPr>
        <w:ind w:left="360" w:hanging="360"/>
        <w:rPr>
          <w:rFonts w:asciiTheme="minorHAnsi" w:hAnsiTheme="minorHAnsi" w:cstheme="minorHAnsi"/>
          <w:sz w:val="22"/>
          <w:szCs w:val="22"/>
        </w:rPr>
      </w:pPr>
      <w:r w:rsidRPr="001B50F3">
        <w:rPr>
          <w:rFonts w:asciiTheme="minorHAnsi" w:hAnsiTheme="minorHAnsi" w:cstheme="minorHAnsi"/>
          <w:sz w:val="22"/>
          <w:szCs w:val="22"/>
        </w:rPr>
        <w:lastRenderedPageBreak/>
        <w:t>Observation 3: CP handling Method M1-1 can support up to M=24 in TDL-A fading channel.</w:t>
      </w:r>
    </w:p>
    <w:p w14:paraId="12B2BB26" w14:textId="77777777" w:rsidR="001B50F3" w:rsidRPr="00585210" w:rsidRDefault="001B50F3" w:rsidP="001B50F3">
      <w:pPr>
        <w:rPr>
          <w:b/>
          <w:bCs/>
        </w:rPr>
      </w:pPr>
      <w:r w:rsidRPr="00585210">
        <w:rPr>
          <w:b/>
          <w:bCs/>
        </w:rPr>
        <w:t>Observation 4: M2-1-1 Candidate 3’s overhead due to the last two ON chips is 8.3%.</w:t>
      </w:r>
    </w:p>
    <w:p w14:paraId="1E96C54D" w14:textId="77777777" w:rsidR="001B50F3" w:rsidRPr="001B50F3" w:rsidRDefault="001B50F3" w:rsidP="001B50F3">
      <w:pPr>
        <w:pStyle w:val="Observation"/>
        <w:numPr>
          <w:ilvl w:val="0"/>
          <w:numId w:val="0"/>
        </w:numPr>
        <w:ind w:left="360" w:hanging="360"/>
        <w:rPr>
          <w:rFonts w:asciiTheme="minorHAnsi" w:hAnsiTheme="minorHAnsi" w:cstheme="minorHAnsi"/>
          <w:sz w:val="22"/>
          <w:szCs w:val="22"/>
        </w:rPr>
      </w:pPr>
      <w:r w:rsidRPr="001B50F3">
        <w:rPr>
          <w:rFonts w:asciiTheme="minorHAnsi" w:hAnsiTheme="minorHAnsi" w:cstheme="minorHAnsi"/>
          <w:sz w:val="22"/>
          <w:szCs w:val="22"/>
        </w:rPr>
        <w:t>Observation 5: CP handling method M2-2 can support M=24 in TDL-A fading channel.</w:t>
      </w:r>
    </w:p>
    <w:p w14:paraId="191BE11C" w14:textId="77777777" w:rsidR="001B50F3" w:rsidRPr="001B50F3" w:rsidRDefault="001B50F3" w:rsidP="001B50F3">
      <w:pPr>
        <w:pStyle w:val="Observation"/>
        <w:numPr>
          <w:ilvl w:val="0"/>
          <w:numId w:val="0"/>
        </w:numPr>
        <w:ind w:left="360" w:hanging="360"/>
        <w:rPr>
          <w:rFonts w:asciiTheme="minorHAnsi" w:hAnsiTheme="minorHAnsi" w:cstheme="minorHAnsi"/>
          <w:sz w:val="22"/>
          <w:szCs w:val="22"/>
        </w:rPr>
      </w:pPr>
      <w:r w:rsidRPr="001B50F3">
        <w:rPr>
          <w:rFonts w:asciiTheme="minorHAnsi" w:hAnsiTheme="minorHAnsi" w:cstheme="minorHAnsi"/>
          <w:sz w:val="22"/>
          <w:szCs w:val="22"/>
        </w:rPr>
        <w:t>Observation 6: CP handling method M2-2 cannot support M=32 in TDL-A fading channel.</w:t>
      </w:r>
    </w:p>
    <w:p w14:paraId="3E030003" w14:textId="77777777" w:rsidR="001B50F3" w:rsidRPr="001B50F3" w:rsidRDefault="001B50F3" w:rsidP="001B50F3">
      <w:pPr>
        <w:pStyle w:val="Observation"/>
        <w:numPr>
          <w:ilvl w:val="0"/>
          <w:numId w:val="0"/>
        </w:numPr>
        <w:rPr>
          <w:rFonts w:asciiTheme="minorHAnsi" w:hAnsiTheme="minorHAnsi" w:cstheme="minorHAnsi"/>
          <w:sz w:val="22"/>
          <w:szCs w:val="22"/>
        </w:rPr>
      </w:pPr>
      <w:r w:rsidRPr="001B50F3">
        <w:rPr>
          <w:rFonts w:asciiTheme="minorHAnsi" w:hAnsiTheme="minorHAnsi" w:cstheme="minorHAnsi"/>
          <w:sz w:val="22"/>
          <w:szCs w:val="22"/>
        </w:rPr>
        <w:t>Observation 7: The benefit of orthogonal CP handling scheme is valid only when outdoor NR gNB is synchronized with indoor A-IoT gNB.</w:t>
      </w:r>
    </w:p>
    <w:p w14:paraId="14244F68" w14:textId="77777777" w:rsidR="001B50F3" w:rsidRPr="001B50F3" w:rsidRDefault="001B50F3" w:rsidP="001B50F3">
      <w:pPr>
        <w:pStyle w:val="Observation"/>
        <w:numPr>
          <w:ilvl w:val="0"/>
          <w:numId w:val="0"/>
        </w:numPr>
        <w:rPr>
          <w:rFonts w:asciiTheme="minorHAnsi" w:hAnsiTheme="minorHAnsi" w:cstheme="minorHAnsi"/>
          <w:sz w:val="22"/>
          <w:szCs w:val="22"/>
        </w:rPr>
      </w:pPr>
      <w:r w:rsidRPr="001B50F3">
        <w:rPr>
          <w:rFonts w:asciiTheme="minorHAnsi" w:hAnsiTheme="minorHAnsi" w:cstheme="minorHAnsi"/>
          <w:sz w:val="22"/>
          <w:szCs w:val="22"/>
        </w:rPr>
        <w:t>Observation 8: In FDD spectrum, gNB time synchronization is not strongly required.</w:t>
      </w:r>
    </w:p>
    <w:p w14:paraId="5006F3DD" w14:textId="77777777" w:rsidR="001B50F3" w:rsidRPr="001B50F3" w:rsidRDefault="001B50F3" w:rsidP="001B50F3">
      <w:pPr>
        <w:pStyle w:val="Observation"/>
        <w:numPr>
          <w:ilvl w:val="0"/>
          <w:numId w:val="0"/>
        </w:numPr>
        <w:rPr>
          <w:rFonts w:asciiTheme="minorHAnsi" w:hAnsiTheme="minorHAnsi" w:cstheme="minorHAnsi"/>
          <w:sz w:val="22"/>
          <w:szCs w:val="22"/>
        </w:rPr>
      </w:pPr>
      <w:r w:rsidRPr="001B50F3">
        <w:rPr>
          <w:rFonts w:asciiTheme="minorHAnsi" w:hAnsiTheme="minorHAnsi" w:cstheme="minorHAnsi"/>
          <w:sz w:val="22"/>
          <w:szCs w:val="22"/>
        </w:rPr>
        <w:t xml:space="preserve">Observation 9: If outdoor gNB and indoor gNB are </w:t>
      </w:r>
      <w:r w:rsidRPr="001B50F3">
        <w:rPr>
          <w:rFonts w:asciiTheme="minorHAnsi" w:hAnsiTheme="minorHAnsi" w:cstheme="minorHAnsi"/>
          <w:color w:val="FF0000"/>
          <w:sz w:val="22"/>
          <w:szCs w:val="22"/>
        </w:rPr>
        <w:t xml:space="preserve">not </w:t>
      </w:r>
      <w:r w:rsidRPr="001B50F3">
        <w:rPr>
          <w:rFonts w:asciiTheme="minorHAnsi" w:hAnsiTheme="minorHAnsi" w:cstheme="minorHAnsi"/>
          <w:sz w:val="22"/>
          <w:szCs w:val="22"/>
        </w:rPr>
        <w:t>synchronized, then, even orthogonal CP handling scheme introduces ICI. Thus, there is no strong benefit of using orthogonal CP handling scheme in FDD spectrum.</w:t>
      </w:r>
    </w:p>
    <w:p w14:paraId="5CC5FF52" w14:textId="77777777" w:rsidR="001B50F3" w:rsidRPr="001B50F3" w:rsidRDefault="001B50F3" w:rsidP="001B50F3">
      <w:pPr>
        <w:pStyle w:val="Proposal"/>
        <w:numPr>
          <w:ilvl w:val="0"/>
          <w:numId w:val="0"/>
        </w:numPr>
        <w:rPr>
          <w:rFonts w:asciiTheme="minorHAnsi" w:hAnsiTheme="minorHAnsi" w:cstheme="minorHAnsi"/>
          <w:sz w:val="22"/>
          <w:szCs w:val="22"/>
        </w:rPr>
      </w:pPr>
      <w:r w:rsidRPr="001B50F3">
        <w:rPr>
          <w:rFonts w:asciiTheme="minorHAnsi" w:hAnsiTheme="minorHAnsi" w:cstheme="minorHAnsi"/>
          <w:sz w:val="22"/>
          <w:szCs w:val="22"/>
        </w:rPr>
        <w:t>Proposal 1: For CP handling scheme, RAN1 to prioritize CP handling methods of Alt M2-2 and Alt M1-1 for all M values.</w:t>
      </w:r>
    </w:p>
    <w:p w14:paraId="0C79443C" w14:textId="77777777" w:rsidR="001B50F3" w:rsidRDefault="001B50F3" w:rsidP="001B50F3">
      <w:pPr>
        <w:pStyle w:val="0Maintext"/>
        <w:rPr>
          <w:b/>
          <w:bCs/>
          <w:lang w:eastAsia="ja-JP"/>
        </w:rPr>
      </w:pPr>
      <w:r w:rsidRPr="00034035">
        <w:rPr>
          <w:b/>
          <w:bCs/>
          <w:lang w:eastAsia="ja-JP"/>
        </w:rPr>
        <w:t>Observation 10: Device can utilize falling edges of CAP for all M values of 2, 6, 12</w:t>
      </w:r>
      <w:r>
        <w:rPr>
          <w:b/>
          <w:bCs/>
          <w:lang w:eastAsia="ja-JP"/>
        </w:rPr>
        <w:t xml:space="preserve"> </w:t>
      </w:r>
      <w:r w:rsidRPr="00034035">
        <w:rPr>
          <w:b/>
          <w:bCs/>
          <w:lang w:eastAsia="ja-JP"/>
        </w:rPr>
        <w:t>to detect M value in CAP. Device does not require specific CP handling scheme for CAP</w:t>
      </w:r>
      <w:r>
        <w:rPr>
          <w:b/>
          <w:bCs/>
          <w:lang w:eastAsia="ja-JP"/>
        </w:rPr>
        <w:t xml:space="preserve"> for M=2,6, 12.</w:t>
      </w:r>
    </w:p>
    <w:p w14:paraId="233B6A12" w14:textId="77777777" w:rsidR="001B50F3" w:rsidRDefault="001B50F3" w:rsidP="001B50F3">
      <w:pPr>
        <w:pStyle w:val="0Maintext"/>
        <w:rPr>
          <w:b/>
          <w:bCs/>
          <w:lang w:eastAsia="ja-JP"/>
        </w:rPr>
      </w:pPr>
    </w:p>
    <w:p w14:paraId="3960F7D3" w14:textId="77777777" w:rsidR="001B50F3" w:rsidRPr="00F320D2" w:rsidRDefault="001B50F3" w:rsidP="001B50F3">
      <w:pPr>
        <w:pStyle w:val="0Maintext"/>
        <w:rPr>
          <w:b/>
          <w:bCs/>
          <w:lang w:eastAsia="ja-JP"/>
        </w:rPr>
      </w:pPr>
      <w:r w:rsidRPr="00034035">
        <w:rPr>
          <w:b/>
          <w:bCs/>
          <w:lang w:eastAsia="ja-JP"/>
        </w:rPr>
        <w:t>Observation 1</w:t>
      </w:r>
      <w:r>
        <w:rPr>
          <w:b/>
          <w:bCs/>
          <w:lang w:eastAsia="ja-JP"/>
        </w:rPr>
        <w:t xml:space="preserve">1: For CAP M=24, </w:t>
      </w:r>
      <w:r w:rsidRPr="00034035">
        <w:rPr>
          <w:b/>
          <w:bCs/>
          <w:lang w:eastAsia="ja-JP"/>
        </w:rPr>
        <w:t xml:space="preserve">CP handling for CAP is </w:t>
      </w:r>
      <w:r>
        <w:rPr>
          <w:b/>
          <w:bCs/>
          <w:lang w:eastAsia="ja-JP"/>
        </w:rPr>
        <w:t>could be done by padding bits in the end of OFDM symbol or just left as an implementation issue to device (i.e., device detects either two or three falling edges).</w:t>
      </w:r>
    </w:p>
    <w:p w14:paraId="581037D6" w14:textId="77777777" w:rsidR="001B50F3" w:rsidRDefault="001B50F3" w:rsidP="001B50F3">
      <w:pPr>
        <w:pStyle w:val="0Maintext"/>
        <w:rPr>
          <w:b/>
          <w:bCs/>
          <w:lang w:eastAsia="ja-JP"/>
        </w:rPr>
      </w:pPr>
    </w:p>
    <w:p w14:paraId="013AF2F3" w14:textId="77777777" w:rsidR="001B50F3" w:rsidRPr="0066696C" w:rsidRDefault="001B50F3" w:rsidP="001B50F3">
      <w:pPr>
        <w:pStyle w:val="0Maintext"/>
        <w:rPr>
          <w:b/>
          <w:bCs/>
          <w:lang w:eastAsia="ja-JP"/>
        </w:rPr>
      </w:pPr>
      <w:r>
        <w:rPr>
          <w:b/>
          <w:bCs/>
          <w:lang w:eastAsia="ja-JP"/>
        </w:rPr>
        <w:t xml:space="preserve">Proposal 2: For CAP M=24, down select </w:t>
      </w:r>
      <w:r w:rsidRPr="00034035">
        <w:rPr>
          <w:b/>
          <w:bCs/>
          <w:lang w:eastAsia="ja-JP"/>
        </w:rPr>
        <w:t xml:space="preserve">CP handling </w:t>
      </w:r>
      <w:r>
        <w:rPr>
          <w:b/>
          <w:bCs/>
          <w:lang w:eastAsia="ja-JP"/>
        </w:rPr>
        <w:t xml:space="preserve">scheme </w:t>
      </w:r>
      <w:r w:rsidRPr="00034035">
        <w:rPr>
          <w:b/>
          <w:bCs/>
          <w:lang w:eastAsia="ja-JP"/>
        </w:rPr>
        <w:t xml:space="preserve">for CAP </w:t>
      </w:r>
      <w:r>
        <w:rPr>
          <w:b/>
          <w:bCs/>
          <w:lang w:eastAsia="ja-JP"/>
        </w:rPr>
        <w:t>between 1) adding padding bits in the end of OFDM symbol, and 2) just left as an implementation issue to device (i.e., device detects either two or three falling edges).</w:t>
      </w:r>
    </w:p>
    <w:p w14:paraId="5E9EEF61" w14:textId="77777777" w:rsidR="001B50F3" w:rsidRPr="00034035" w:rsidRDefault="001B50F3" w:rsidP="001B50F3">
      <w:pPr>
        <w:rPr>
          <w:b/>
          <w:bCs/>
          <w:lang w:eastAsia="ja-JP"/>
        </w:rPr>
      </w:pPr>
      <w:r w:rsidRPr="00034035">
        <w:rPr>
          <w:b/>
          <w:bCs/>
          <w:lang w:eastAsia="ja-JP"/>
        </w:rPr>
        <w:t>Proposal 3:</w:t>
      </w:r>
    </w:p>
    <w:p w14:paraId="12523C4D" w14:textId="77777777" w:rsidR="001B50F3" w:rsidRPr="00034035" w:rsidRDefault="001B50F3" w:rsidP="001B50F3">
      <w:pPr>
        <w:pStyle w:val="ListParagraph"/>
        <w:numPr>
          <w:ilvl w:val="0"/>
          <w:numId w:val="31"/>
        </w:numPr>
        <w:ind w:leftChars="0"/>
        <w:jc w:val="both"/>
        <w:rPr>
          <w:b/>
          <w:bCs/>
          <w:lang w:eastAsia="ja-JP"/>
        </w:rPr>
      </w:pPr>
      <w:r w:rsidRPr="00034035">
        <w:rPr>
          <w:b/>
          <w:bCs/>
          <w:lang w:eastAsia="ja-JP"/>
        </w:rPr>
        <w:t xml:space="preserve">For M1-1, R2D chip duration is determined as  </w:t>
      </w:r>
      <m:oMath>
        <m:sSubSup>
          <m:sSubSupPr>
            <m:ctrlPr>
              <w:rPr>
                <w:rFonts w:ascii="Cambria Math" w:hAnsi="Cambria Math"/>
                <w:b/>
                <w:bCs/>
                <w:i/>
                <w:lang w:eastAsia="ja-JP"/>
              </w:rPr>
            </m:ctrlPr>
          </m:sSubSupPr>
          <m:e>
            <m:r>
              <m:rPr>
                <m:sty m:val="bi"/>
              </m:rPr>
              <w:rPr>
                <w:rFonts w:ascii="Cambria Math" w:hAnsi="Cambria Math"/>
                <w:lang w:eastAsia="ja-JP"/>
              </w:rPr>
              <m:t>T</m:t>
            </m:r>
          </m:e>
          <m:sub>
            <m:r>
              <m:rPr>
                <m:sty m:val="bi"/>
              </m:rPr>
              <w:rPr>
                <w:rFonts w:ascii="Cambria Math" w:hAnsi="Cambria Math"/>
                <w:lang w:eastAsia="ja-JP"/>
              </w:rPr>
              <m:t>c</m:t>
            </m:r>
          </m:sub>
          <m:sup>
            <m:r>
              <m:rPr>
                <m:sty m:val="bi"/>
              </m:rPr>
              <w:rPr>
                <w:rFonts w:ascii="Cambria Math" w:hAnsi="Cambria Math"/>
                <w:lang w:eastAsia="ja-JP"/>
              </w:rPr>
              <m:t>R</m:t>
            </m:r>
            <m:r>
              <m:rPr>
                <m:sty m:val="bi"/>
              </m:rPr>
              <w:rPr>
                <w:rFonts w:ascii="Cambria Math" w:hAnsi="Cambria Math"/>
                <w:lang w:eastAsia="ja-JP"/>
              </w:rPr>
              <m:t>2</m:t>
            </m:r>
            <m:r>
              <m:rPr>
                <m:sty m:val="bi"/>
              </m:rPr>
              <w:rPr>
                <w:rFonts w:ascii="Cambria Math" w:hAnsi="Cambria Math"/>
                <w:lang w:eastAsia="ja-JP"/>
              </w:rPr>
              <m:t>D</m:t>
            </m:r>
          </m:sup>
        </m:sSubSup>
        <m:r>
          <m:rPr>
            <m:sty m:val="bi"/>
          </m:rPr>
          <w:rPr>
            <w:rFonts w:ascii="Cambria Math" w:hAnsi="Cambria Math"/>
            <w:lang w:eastAsia="ja-JP"/>
          </w:rPr>
          <m:t>=</m:t>
        </m:r>
        <m:f>
          <m:fPr>
            <m:ctrlPr>
              <w:rPr>
                <w:rFonts w:ascii="Cambria Math" w:hAnsi="Cambria Math"/>
                <w:b/>
                <w:bCs/>
                <w:i/>
                <w:lang w:eastAsia="ja-JP"/>
              </w:rPr>
            </m:ctrlPr>
          </m:fPr>
          <m:num>
            <m:r>
              <m:rPr>
                <m:sty m:val="bi"/>
              </m:rPr>
              <w:rPr>
                <w:rFonts w:ascii="Cambria Math" w:hAnsi="Cambria Math"/>
                <w:lang w:eastAsia="ja-JP"/>
              </w:rPr>
              <m:t>1</m:t>
            </m:r>
          </m:num>
          <m:den>
            <m:r>
              <m:rPr>
                <m:sty m:val="b"/>
              </m:rPr>
              <w:rPr>
                <w:rFonts w:ascii="Cambria Math" w:hAnsi="Cambria Math"/>
                <w:lang w:eastAsia="ja-JP"/>
              </w:rPr>
              <m:t>SCS×M</m:t>
            </m:r>
          </m:den>
        </m:f>
      </m:oMath>
      <w:r w:rsidRPr="00034035">
        <w:rPr>
          <w:b/>
          <w:bCs/>
          <w:lang w:eastAsia="ja-JP"/>
        </w:rPr>
        <w:t xml:space="preserve">  (i.e. w/o considering CP duration).</w:t>
      </w:r>
    </w:p>
    <w:p w14:paraId="77E00433" w14:textId="77777777" w:rsidR="001B50F3" w:rsidRPr="00034035" w:rsidRDefault="001B50F3" w:rsidP="001B50F3">
      <w:pPr>
        <w:pStyle w:val="ListParagraph"/>
        <w:numPr>
          <w:ilvl w:val="0"/>
          <w:numId w:val="31"/>
        </w:numPr>
        <w:ind w:leftChars="0"/>
        <w:jc w:val="both"/>
        <w:rPr>
          <w:b/>
          <w:bCs/>
          <w:lang w:eastAsia="ja-JP"/>
        </w:rPr>
      </w:pPr>
      <w:r w:rsidRPr="00034035">
        <w:rPr>
          <w:b/>
          <w:bCs/>
          <w:lang w:eastAsia="ja-JP"/>
        </w:rPr>
        <w:t xml:space="preserve">For M2-2, R2D chip duration is determined as  </w:t>
      </w:r>
      <m:oMath>
        <m:sSubSup>
          <m:sSubSupPr>
            <m:ctrlPr>
              <w:rPr>
                <w:rFonts w:ascii="Cambria Math" w:hAnsi="Cambria Math"/>
                <w:b/>
                <w:bCs/>
                <w:i/>
                <w:lang w:eastAsia="ja-JP"/>
              </w:rPr>
            </m:ctrlPr>
          </m:sSubSupPr>
          <m:e>
            <m:r>
              <m:rPr>
                <m:sty m:val="bi"/>
              </m:rPr>
              <w:rPr>
                <w:rFonts w:ascii="Cambria Math" w:hAnsi="Cambria Math"/>
                <w:lang w:eastAsia="ja-JP"/>
              </w:rPr>
              <m:t>T</m:t>
            </m:r>
          </m:e>
          <m:sub>
            <m:r>
              <m:rPr>
                <m:sty m:val="bi"/>
              </m:rPr>
              <w:rPr>
                <w:rFonts w:ascii="Cambria Math" w:hAnsi="Cambria Math"/>
                <w:lang w:eastAsia="ja-JP"/>
              </w:rPr>
              <m:t>c</m:t>
            </m:r>
          </m:sub>
          <m:sup>
            <m:r>
              <m:rPr>
                <m:sty m:val="bi"/>
              </m:rPr>
              <w:rPr>
                <w:rFonts w:ascii="Cambria Math" w:hAnsi="Cambria Math"/>
                <w:lang w:eastAsia="ja-JP"/>
              </w:rPr>
              <m:t>R</m:t>
            </m:r>
            <m:r>
              <m:rPr>
                <m:sty m:val="bi"/>
              </m:rPr>
              <w:rPr>
                <w:rFonts w:ascii="Cambria Math" w:hAnsi="Cambria Math"/>
                <w:lang w:eastAsia="ja-JP"/>
              </w:rPr>
              <m:t>2</m:t>
            </m:r>
            <m:r>
              <m:rPr>
                <m:sty m:val="bi"/>
              </m:rPr>
              <w:rPr>
                <w:rFonts w:ascii="Cambria Math" w:hAnsi="Cambria Math"/>
                <w:lang w:eastAsia="ja-JP"/>
              </w:rPr>
              <m:t>D</m:t>
            </m:r>
          </m:sup>
        </m:sSubSup>
        <m:r>
          <m:rPr>
            <m:sty m:val="bi"/>
          </m:rPr>
          <w:rPr>
            <w:rFonts w:ascii="Cambria Math" w:hAnsi="Cambria Math"/>
            <w:lang w:eastAsia="ja-JP"/>
          </w:rPr>
          <m:t>=(</m:t>
        </m:r>
        <m:f>
          <m:fPr>
            <m:ctrlPr>
              <w:rPr>
                <w:rFonts w:ascii="Cambria Math" w:hAnsi="Cambria Math"/>
                <w:b/>
                <w:bCs/>
                <w:i/>
                <w:lang w:eastAsia="ja-JP"/>
              </w:rPr>
            </m:ctrlPr>
          </m:fPr>
          <m:num>
            <m:r>
              <m:rPr>
                <m:sty m:val="bi"/>
              </m:rPr>
              <w:rPr>
                <w:rFonts w:ascii="Cambria Math" w:hAnsi="Cambria Math"/>
                <w:lang w:eastAsia="ja-JP"/>
              </w:rPr>
              <m:t>1</m:t>
            </m:r>
          </m:num>
          <m:den>
            <m:r>
              <m:rPr>
                <m:sty m:val="b"/>
              </m:rPr>
              <w:rPr>
                <w:rFonts w:ascii="Cambria Math" w:hAnsi="Cambria Math"/>
                <w:lang w:eastAsia="ja-JP"/>
              </w:rPr>
              <m:t>SCS</m:t>
            </m:r>
          </m:den>
        </m:f>
        <m:r>
          <m:rPr>
            <m:sty m:val="bi"/>
          </m:rPr>
          <w:rPr>
            <w:rFonts w:ascii="Cambria Math" w:hAnsi="Cambria Math"/>
            <w:lang w:eastAsia="ja-JP"/>
          </w:rPr>
          <m:t>+</m:t>
        </m:r>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CP</m:t>
            </m:r>
          </m:sub>
        </m:sSub>
        <m:r>
          <m:rPr>
            <m:sty m:val="bi"/>
          </m:rPr>
          <w:rPr>
            <w:rFonts w:ascii="Cambria Math" w:hAnsi="Cambria Math"/>
            <w:lang w:eastAsia="ja-JP"/>
          </w:rPr>
          <m:t>)/M</m:t>
        </m:r>
      </m:oMath>
      <w:r w:rsidRPr="00034035">
        <w:rPr>
          <w:b/>
          <w:bCs/>
          <w:lang w:eastAsia="ja-JP"/>
        </w:rPr>
        <w:t xml:space="preserve">  (i.e. with considering CP duration).</w:t>
      </w:r>
    </w:p>
    <w:p w14:paraId="680E1B80" w14:textId="77777777" w:rsidR="001B50F3" w:rsidRPr="00034035" w:rsidRDefault="001B50F3" w:rsidP="001B50F3">
      <w:pPr>
        <w:pStyle w:val="ListParagraph"/>
        <w:numPr>
          <w:ilvl w:val="0"/>
          <w:numId w:val="31"/>
        </w:numPr>
        <w:ind w:leftChars="0"/>
        <w:jc w:val="both"/>
        <w:rPr>
          <w:b/>
          <w:bCs/>
          <w:lang w:eastAsia="ja-JP"/>
        </w:rPr>
      </w:pPr>
      <w:r w:rsidRPr="00034035">
        <w:rPr>
          <w:b/>
          <w:bCs/>
          <w:lang w:eastAsia="ja-JP"/>
        </w:rPr>
        <w:t>In the above, SCS is subcarrier spacing in Hz and M is the number of chips per OFDM symbol.</w:t>
      </w:r>
    </w:p>
    <w:p w14:paraId="16569CEF" w14:textId="77777777" w:rsidR="001B50F3" w:rsidRPr="001B50F3" w:rsidRDefault="001B50F3" w:rsidP="00023CB7">
      <w:pPr>
        <w:rPr>
          <w:lang w:eastAsia="ja-JP"/>
        </w:rPr>
      </w:pPr>
    </w:p>
    <w:p w14:paraId="31E8EB7B" w14:textId="77777777" w:rsidR="001B50F3" w:rsidRPr="00763F4A" w:rsidRDefault="001B50F3" w:rsidP="001B50F3">
      <w:pPr>
        <w:pStyle w:val="0Maintext"/>
        <w:rPr>
          <w:rFonts w:eastAsia="DengXian"/>
          <w:b/>
          <w:bCs/>
          <w:lang w:eastAsia="zh-CN"/>
        </w:rPr>
      </w:pPr>
      <w:r w:rsidRPr="00763F4A">
        <w:rPr>
          <w:b/>
          <w:bCs/>
          <w:lang w:eastAsia="ja-JP"/>
        </w:rPr>
        <w:t xml:space="preserve">Proposal 4: For potential padding at the end of R2D transmission, RAN1 supports </w:t>
      </w:r>
      <w:r w:rsidRPr="00763F4A">
        <w:rPr>
          <w:rFonts w:eastAsia="DengXian"/>
          <w:b/>
          <w:bCs/>
          <w:lang w:eastAsia="zh-CN"/>
        </w:rPr>
        <w:t>Alt 1b.</w:t>
      </w:r>
    </w:p>
    <w:p w14:paraId="4F9EA0B5" w14:textId="77777777" w:rsidR="001B50F3" w:rsidRPr="00763F4A" w:rsidRDefault="001B50F3" w:rsidP="001B50F3">
      <w:pPr>
        <w:numPr>
          <w:ilvl w:val="0"/>
          <w:numId w:val="23"/>
        </w:numPr>
        <w:spacing w:line="240" w:lineRule="auto"/>
        <w:ind w:left="720"/>
        <w:jc w:val="both"/>
        <w:rPr>
          <w:rFonts w:eastAsia="DengXian"/>
          <w:b/>
          <w:bCs/>
          <w:lang w:eastAsia="zh-CN"/>
        </w:rPr>
      </w:pPr>
      <w:r w:rsidRPr="00763F4A">
        <w:rPr>
          <w:rFonts w:eastAsia="DengXian"/>
          <w:b/>
          <w:bCs/>
          <w:lang w:eastAsia="zh-CN"/>
        </w:rPr>
        <w:t>Alt 1b: The content of padding is up to reader implementation and transparent to device.</w:t>
      </w:r>
    </w:p>
    <w:p w14:paraId="1FFA3394" w14:textId="717F4637" w:rsidR="001B50F3" w:rsidRPr="00A12AA2" w:rsidRDefault="001B50F3" w:rsidP="00023CB7">
      <w:pPr>
        <w:numPr>
          <w:ilvl w:val="1"/>
          <w:numId w:val="23"/>
        </w:numPr>
        <w:spacing w:line="240" w:lineRule="auto"/>
        <w:ind w:left="1440"/>
        <w:jc w:val="both"/>
        <w:rPr>
          <w:rFonts w:eastAsia="DengXian"/>
          <w:b/>
          <w:bCs/>
          <w:lang w:eastAsia="zh-CN"/>
        </w:rPr>
      </w:pPr>
      <w:r w:rsidRPr="00763F4A">
        <w:rPr>
          <w:rFonts w:eastAsia="DengXian"/>
          <w:b/>
          <w:bCs/>
          <w:lang w:eastAsia="zh-CN"/>
        </w:rPr>
        <w:t>Note: the timeline determination of any timing relationship refers to the start of the padding.</w:t>
      </w:r>
    </w:p>
    <w:p w14:paraId="27647024" w14:textId="77777777" w:rsidR="00023CB7" w:rsidRPr="00304F54" w:rsidRDefault="00023CB7" w:rsidP="00023CB7">
      <w:pPr>
        <w:pBdr>
          <w:bottom w:val="single" w:sz="12" w:space="1" w:color="auto"/>
        </w:pBdr>
        <w:rPr>
          <w:lang w:val="en-GB" w:eastAsia="ja-JP"/>
        </w:rPr>
      </w:pPr>
    </w:p>
    <w:p w14:paraId="532ED058" w14:textId="77777777" w:rsidR="00023CB7" w:rsidRPr="003533C7" w:rsidRDefault="00023CB7" w:rsidP="005244AE">
      <w:pPr>
        <w:pStyle w:val="Heading1"/>
        <w:rPr>
          <w:lang w:val="en-GB"/>
        </w:rPr>
      </w:pPr>
      <w:r w:rsidRPr="003533C7">
        <w:rPr>
          <w:lang w:val="en-GB"/>
        </w:rPr>
        <w:t>Reference</w:t>
      </w:r>
    </w:p>
    <w:p w14:paraId="45FBB3CF" w14:textId="77777777" w:rsidR="00023CB7" w:rsidRPr="00A13A3C" w:rsidRDefault="00023CB7" w:rsidP="00023CB7">
      <w:pPr>
        <w:pStyle w:val="ListParagraph"/>
        <w:numPr>
          <w:ilvl w:val="0"/>
          <w:numId w:val="28"/>
        </w:numPr>
        <w:ind w:leftChars="0"/>
        <w:jc w:val="both"/>
        <w:rPr>
          <w:lang w:val="en-GB" w:eastAsia="ja-JP"/>
        </w:rPr>
      </w:pPr>
      <w:r w:rsidRPr="002F3553">
        <w:rPr>
          <w:lang w:eastAsia="ja-JP"/>
        </w:rPr>
        <w:t>RP-243326</w:t>
      </w:r>
      <w:r w:rsidRPr="00A13A3C">
        <w:rPr>
          <w:lang w:val="en-GB" w:eastAsia="ja-JP"/>
        </w:rPr>
        <w:t>, New Work Item: Solutions for Ambient IoT (Internet of Things) in NR</w:t>
      </w:r>
    </w:p>
    <w:p w14:paraId="642DDEFE" w14:textId="77777777" w:rsidR="00023CB7" w:rsidRDefault="00023CB7" w:rsidP="00023CB7">
      <w:pPr>
        <w:pStyle w:val="ListParagraph"/>
        <w:numPr>
          <w:ilvl w:val="0"/>
          <w:numId w:val="28"/>
        </w:numPr>
        <w:spacing w:line="240" w:lineRule="auto"/>
        <w:ind w:leftChars="0"/>
        <w:jc w:val="both"/>
      </w:pPr>
      <w:bookmarkStart w:id="21" w:name="_Ref193802951"/>
      <w:r>
        <w:rPr>
          <w:rFonts w:hint="eastAsia"/>
        </w:rPr>
        <w:t>R1-</w:t>
      </w:r>
      <w:r w:rsidRPr="00BB1ED3">
        <w:t>250439</w:t>
      </w:r>
      <w:r>
        <w:t xml:space="preserve">4 </w:t>
      </w:r>
      <w:r w:rsidRPr="005265BE">
        <w:t>Physical channels design – modulation aspects</w:t>
      </w:r>
      <w:r>
        <w:rPr>
          <w:rFonts w:hint="eastAsia"/>
        </w:rPr>
        <w:t>, Qualcomm</w:t>
      </w:r>
      <w:r>
        <w:t>, May 2025</w:t>
      </w:r>
    </w:p>
    <w:p w14:paraId="4ED0AB76" w14:textId="77777777" w:rsidR="00023CB7" w:rsidRDefault="00023CB7" w:rsidP="00023CB7">
      <w:pPr>
        <w:pStyle w:val="ListParagraph"/>
        <w:numPr>
          <w:ilvl w:val="0"/>
          <w:numId w:val="28"/>
        </w:numPr>
        <w:ind w:leftChars="0"/>
        <w:jc w:val="both"/>
        <w:rPr>
          <w:lang w:eastAsia="ja-JP"/>
        </w:rPr>
      </w:pPr>
      <w:r w:rsidRPr="002F3553">
        <w:rPr>
          <w:lang w:eastAsia="ja-JP"/>
        </w:rPr>
        <w:t>R</w:t>
      </w:r>
      <w:r>
        <w:rPr>
          <w:lang w:eastAsia="ja-JP"/>
        </w:rPr>
        <w:t>1</w:t>
      </w:r>
      <w:r w:rsidRPr="002F3553">
        <w:rPr>
          <w:lang w:eastAsia="ja-JP"/>
        </w:rPr>
        <w:t>-</w:t>
      </w:r>
      <w:r w:rsidRPr="00BB1ED3">
        <w:rPr>
          <w:lang w:eastAsia="ja-JP"/>
        </w:rPr>
        <w:t>2504395</w:t>
      </w:r>
      <w:r w:rsidRPr="00A13A3C">
        <w:rPr>
          <w:lang w:val="en-GB" w:eastAsia="ja-JP"/>
        </w:rPr>
        <w:t xml:space="preserve"> </w:t>
      </w:r>
      <w:r w:rsidRPr="000B6B6D">
        <w:rPr>
          <w:lang w:val="en-GB" w:eastAsia="ja-JP"/>
        </w:rPr>
        <w:t>Physical channels design – line coding, FEC, CRC, repetition aspects</w:t>
      </w:r>
      <w:r>
        <w:rPr>
          <w:lang w:eastAsia="ja-JP"/>
        </w:rPr>
        <w:t>, Qualcomm, May 2025</w:t>
      </w:r>
      <w:bookmarkEnd w:id="21"/>
    </w:p>
    <w:p w14:paraId="364EAB01" w14:textId="77777777" w:rsidR="00023CB7" w:rsidRDefault="00023CB7" w:rsidP="00023CB7">
      <w:pPr>
        <w:pStyle w:val="ListParagraph"/>
        <w:numPr>
          <w:ilvl w:val="0"/>
          <w:numId w:val="28"/>
        </w:numPr>
        <w:ind w:leftChars="0"/>
        <w:jc w:val="both"/>
        <w:rPr>
          <w:lang w:eastAsia="ja-JP"/>
        </w:rPr>
      </w:pPr>
      <w:bookmarkStart w:id="22" w:name="_Ref197599716"/>
      <w:r w:rsidRPr="002F3553">
        <w:rPr>
          <w:lang w:eastAsia="ja-JP"/>
        </w:rPr>
        <w:t>R</w:t>
      </w:r>
      <w:r>
        <w:rPr>
          <w:lang w:eastAsia="ja-JP"/>
        </w:rPr>
        <w:t>1</w:t>
      </w:r>
      <w:r w:rsidRPr="002F3553">
        <w:rPr>
          <w:lang w:eastAsia="ja-JP"/>
        </w:rPr>
        <w:t>-</w:t>
      </w:r>
      <w:r w:rsidRPr="00BB1ED3">
        <w:rPr>
          <w:lang w:eastAsia="ja-JP"/>
        </w:rPr>
        <w:t>250439</w:t>
      </w:r>
      <w:r>
        <w:rPr>
          <w:lang w:eastAsia="ja-JP"/>
        </w:rPr>
        <w:t>6</w:t>
      </w:r>
      <w:r w:rsidRPr="00A13A3C">
        <w:rPr>
          <w:lang w:val="en-GB" w:eastAsia="ja-JP"/>
        </w:rPr>
        <w:t xml:space="preserve"> </w:t>
      </w:r>
      <w:r w:rsidRPr="00653F38">
        <w:rPr>
          <w:lang w:eastAsia="ja-JP"/>
        </w:rPr>
        <w:t>Timing acquisition and synchronization</w:t>
      </w:r>
      <w:r>
        <w:rPr>
          <w:lang w:eastAsia="ja-JP"/>
        </w:rPr>
        <w:t>, Qualcomm, May 2025</w:t>
      </w:r>
      <w:bookmarkEnd w:id="22"/>
    </w:p>
    <w:p w14:paraId="030316BD" w14:textId="77777777" w:rsidR="00023CB7" w:rsidRPr="008F6F12" w:rsidRDefault="00023CB7" w:rsidP="00023CB7">
      <w:pPr>
        <w:pStyle w:val="ListParagraph"/>
        <w:numPr>
          <w:ilvl w:val="0"/>
          <w:numId w:val="28"/>
        </w:numPr>
        <w:ind w:leftChars="0"/>
        <w:jc w:val="both"/>
        <w:rPr>
          <w:lang w:val="en-GB" w:eastAsia="ja-JP"/>
        </w:rPr>
      </w:pPr>
      <w:r w:rsidRPr="002F3553">
        <w:rPr>
          <w:lang w:eastAsia="ja-JP"/>
        </w:rPr>
        <w:t>R</w:t>
      </w:r>
      <w:r>
        <w:rPr>
          <w:lang w:eastAsia="ja-JP"/>
        </w:rPr>
        <w:t>1</w:t>
      </w:r>
      <w:r w:rsidRPr="002F3553">
        <w:rPr>
          <w:lang w:eastAsia="ja-JP"/>
        </w:rPr>
        <w:t>-</w:t>
      </w:r>
      <w:r w:rsidRPr="00BB1ED3">
        <w:rPr>
          <w:lang w:eastAsia="ja-JP"/>
        </w:rPr>
        <w:t>250439</w:t>
      </w:r>
      <w:r>
        <w:rPr>
          <w:lang w:eastAsia="ja-JP"/>
        </w:rPr>
        <w:t>7</w:t>
      </w:r>
      <w:r w:rsidRPr="008F6F12">
        <w:rPr>
          <w:lang w:val="en-GB" w:eastAsia="ja-JP"/>
        </w:rPr>
        <w:t xml:space="preserve"> Other aspects incl. multiplexing/multiple access, scheduling information, and timing relationships</w:t>
      </w:r>
      <w:r>
        <w:rPr>
          <w:lang w:val="en-GB" w:eastAsia="ja-JP"/>
        </w:rPr>
        <w:t xml:space="preserve">, </w:t>
      </w:r>
      <w:r>
        <w:rPr>
          <w:lang w:eastAsia="ja-JP"/>
        </w:rPr>
        <w:t>Qualcomm, May 2025</w:t>
      </w:r>
    </w:p>
    <w:p w14:paraId="288C0E2E" w14:textId="77777777" w:rsidR="00023CB7" w:rsidRPr="006F1361" w:rsidRDefault="00023CB7" w:rsidP="00023CB7"/>
    <w:p w14:paraId="2008B310" w14:textId="77777777" w:rsidR="00023CB7" w:rsidRPr="00192294" w:rsidRDefault="00023CB7" w:rsidP="00023CB7">
      <w:pPr>
        <w:rPr>
          <w:lang w:val="en-GB"/>
        </w:rPr>
      </w:pPr>
    </w:p>
    <w:p w14:paraId="08CA27B6" w14:textId="77777777" w:rsidR="00023CB7" w:rsidRPr="007771CB" w:rsidRDefault="00023CB7" w:rsidP="00023CB7">
      <w:pPr>
        <w:rPr>
          <w:lang w:val="en-GB"/>
        </w:rPr>
      </w:pPr>
    </w:p>
    <w:p w14:paraId="4E621BC0" w14:textId="77777777" w:rsidR="00023CB7" w:rsidRPr="00722EEB" w:rsidRDefault="00023CB7" w:rsidP="00023CB7">
      <w:pPr>
        <w:rPr>
          <w:lang w:val="en-GB"/>
        </w:rPr>
      </w:pPr>
    </w:p>
    <w:p w14:paraId="24CF7C27" w14:textId="77777777" w:rsidR="00023CB7" w:rsidRPr="006E5E0A" w:rsidRDefault="00023CB7" w:rsidP="00023CB7">
      <w:pPr>
        <w:rPr>
          <w:lang w:val="en-GB"/>
        </w:rPr>
      </w:pPr>
    </w:p>
    <w:p w14:paraId="3C6B0F8B" w14:textId="329D4497" w:rsidR="00EB7C90" w:rsidRPr="00023CB7" w:rsidRDefault="00EB7C90" w:rsidP="00311463">
      <w:pPr>
        <w:rPr>
          <w:lang w:val="en-GB"/>
        </w:rPr>
      </w:pPr>
    </w:p>
    <w:sectPr w:rsidR="00EB7C90" w:rsidRPr="00023CB7" w:rsidSect="00D64C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92ACF" w14:textId="77777777" w:rsidR="00FB1DE4" w:rsidRDefault="00FB1DE4" w:rsidP="00C36A51">
      <w:pPr>
        <w:spacing w:line="240" w:lineRule="auto"/>
      </w:pPr>
      <w:r>
        <w:separator/>
      </w:r>
    </w:p>
  </w:endnote>
  <w:endnote w:type="continuationSeparator" w:id="0">
    <w:p w14:paraId="0CE4EFD2" w14:textId="77777777" w:rsidR="00FB1DE4" w:rsidRDefault="00FB1DE4" w:rsidP="00C36A51">
      <w:pPr>
        <w:spacing w:line="240" w:lineRule="auto"/>
      </w:pPr>
      <w:r>
        <w:continuationSeparator/>
      </w:r>
    </w:p>
  </w:endnote>
  <w:endnote w:type="continuationNotice" w:id="1">
    <w:p w14:paraId="7DB377E8" w14:textId="77777777" w:rsidR="00FB1DE4" w:rsidRDefault="00FB1D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D1751" w14:textId="77777777" w:rsidR="00FB1DE4" w:rsidRDefault="00FB1DE4" w:rsidP="00C36A51">
      <w:pPr>
        <w:spacing w:line="240" w:lineRule="auto"/>
      </w:pPr>
      <w:r>
        <w:separator/>
      </w:r>
    </w:p>
  </w:footnote>
  <w:footnote w:type="continuationSeparator" w:id="0">
    <w:p w14:paraId="32BFB2B5" w14:textId="77777777" w:rsidR="00FB1DE4" w:rsidRDefault="00FB1DE4" w:rsidP="00C36A51">
      <w:pPr>
        <w:spacing w:line="240" w:lineRule="auto"/>
      </w:pPr>
      <w:r>
        <w:continuationSeparator/>
      </w:r>
    </w:p>
  </w:footnote>
  <w:footnote w:type="continuationNotice" w:id="1">
    <w:p w14:paraId="10DCFA50" w14:textId="77777777" w:rsidR="00FB1DE4" w:rsidRDefault="00FB1DE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18CB5343"/>
    <w:multiLevelType w:val="hybridMultilevel"/>
    <w:tmpl w:val="D0246E88"/>
    <w:lvl w:ilvl="0" w:tplc="F2C294BC">
      <w:start w:val="1"/>
      <w:numFmt w:val="bullet"/>
      <w:lvlText w:val="•"/>
      <w:lvlJc w:val="left"/>
      <w:pPr>
        <w:tabs>
          <w:tab w:val="num" w:pos="720"/>
        </w:tabs>
        <w:ind w:left="720" w:hanging="360"/>
      </w:pPr>
      <w:rPr>
        <w:rFonts w:ascii="Arial" w:hAnsi="Arial" w:hint="default"/>
      </w:rPr>
    </w:lvl>
    <w:lvl w:ilvl="1" w:tplc="69F0AD78" w:tentative="1">
      <w:start w:val="1"/>
      <w:numFmt w:val="bullet"/>
      <w:lvlText w:val="•"/>
      <w:lvlJc w:val="left"/>
      <w:pPr>
        <w:tabs>
          <w:tab w:val="num" w:pos="1440"/>
        </w:tabs>
        <w:ind w:left="1440" w:hanging="360"/>
      </w:pPr>
      <w:rPr>
        <w:rFonts w:ascii="Arial" w:hAnsi="Arial" w:hint="default"/>
      </w:rPr>
    </w:lvl>
    <w:lvl w:ilvl="2" w:tplc="70E451F2" w:tentative="1">
      <w:start w:val="1"/>
      <w:numFmt w:val="bullet"/>
      <w:lvlText w:val="•"/>
      <w:lvlJc w:val="left"/>
      <w:pPr>
        <w:tabs>
          <w:tab w:val="num" w:pos="2160"/>
        </w:tabs>
        <w:ind w:left="2160" w:hanging="360"/>
      </w:pPr>
      <w:rPr>
        <w:rFonts w:ascii="Arial" w:hAnsi="Arial" w:hint="default"/>
      </w:rPr>
    </w:lvl>
    <w:lvl w:ilvl="3" w:tplc="3FAAA6DA" w:tentative="1">
      <w:start w:val="1"/>
      <w:numFmt w:val="bullet"/>
      <w:lvlText w:val="•"/>
      <w:lvlJc w:val="left"/>
      <w:pPr>
        <w:tabs>
          <w:tab w:val="num" w:pos="2880"/>
        </w:tabs>
        <w:ind w:left="2880" w:hanging="360"/>
      </w:pPr>
      <w:rPr>
        <w:rFonts w:ascii="Arial" w:hAnsi="Arial" w:hint="default"/>
      </w:rPr>
    </w:lvl>
    <w:lvl w:ilvl="4" w:tplc="6C3A4CFE" w:tentative="1">
      <w:start w:val="1"/>
      <w:numFmt w:val="bullet"/>
      <w:lvlText w:val="•"/>
      <w:lvlJc w:val="left"/>
      <w:pPr>
        <w:tabs>
          <w:tab w:val="num" w:pos="3600"/>
        </w:tabs>
        <w:ind w:left="3600" w:hanging="360"/>
      </w:pPr>
      <w:rPr>
        <w:rFonts w:ascii="Arial" w:hAnsi="Arial" w:hint="default"/>
      </w:rPr>
    </w:lvl>
    <w:lvl w:ilvl="5" w:tplc="263C383E" w:tentative="1">
      <w:start w:val="1"/>
      <w:numFmt w:val="bullet"/>
      <w:lvlText w:val="•"/>
      <w:lvlJc w:val="left"/>
      <w:pPr>
        <w:tabs>
          <w:tab w:val="num" w:pos="4320"/>
        </w:tabs>
        <w:ind w:left="4320" w:hanging="360"/>
      </w:pPr>
      <w:rPr>
        <w:rFonts w:ascii="Arial" w:hAnsi="Arial" w:hint="default"/>
      </w:rPr>
    </w:lvl>
    <w:lvl w:ilvl="6" w:tplc="F6EC676C" w:tentative="1">
      <w:start w:val="1"/>
      <w:numFmt w:val="bullet"/>
      <w:lvlText w:val="•"/>
      <w:lvlJc w:val="left"/>
      <w:pPr>
        <w:tabs>
          <w:tab w:val="num" w:pos="5040"/>
        </w:tabs>
        <w:ind w:left="5040" w:hanging="360"/>
      </w:pPr>
      <w:rPr>
        <w:rFonts w:ascii="Arial" w:hAnsi="Arial" w:hint="default"/>
      </w:rPr>
    </w:lvl>
    <w:lvl w:ilvl="7" w:tplc="34AACF56" w:tentative="1">
      <w:start w:val="1"/>
      <w:numFmt w:val="bullet"/>
      <w:lvlText w:val="•"/>
      <w:lvlJc w:val="left"/>
      <w:pPr>
        <w:tabs>
          <w:tab w:val="num" w:pos="5760"/>
        </w:tabs>
        <w:ind w:left="5760" w:hanging="360"/>
      </w:pPr>
      <w:rPr>
        <w:rFonts w:ascii="Arial" w:hAnsi="Arial" w:hint="default"/>
      </w:rPr>
    </w:lvl>
    <w:lvl w:ilvl="8" w:tplc="C2B648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BA2FF5"/>
    <w:multiLevelType w:val="hybridMultilevel"/>
    <w:tmpl w:val="14CA1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D5278"/>
    <w:multiLevelType w:val="multilevel"/>
    <w:tmpl w:val="160C476C"/>
    <w:lvl w:ilvl="0">
      <w:start w:val="1"/>
      <w:numFmt w:val="decimal"/>
      <w:pStyle w:val="Heading1"/>
      <w:lvlText w:val="%1"/>
      <w:lvlJc w:val="left"/>
      <w:pPr>
        <w:ind w:left="432" w:hanging="432"/>
      </w:pPr>
      <w:rPr>
        <w:b/>
        <w:bCs/>
        <w:sz w:val="36"/>
        <w:szCs w:val="36"/>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DA8712F"/>
    <w:multiLevelType w:val="multilevel"/>
    <w:tmpl w:val="CFB6FFFA"/>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E181CB0"/>
    <w:multiLevelType w:val="hybridMultilevel"/>
    <w:tmpl w:val="70ACD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2E12"/>
    <w:multiLevelType w:val="hybridMultilevel"/>
    <w:tmpl w:val="2B8025F8"/>
    <w:lvl w:ilvl="0" w:tplc="04090013">
      <w:start w:val="1"/>
      <w:numFmt w:val="upperRoman"/>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40352E"/>
    <w:multiLevelType w:val="hybridMultilevel"/>
    <w:tmpl w:val="B936ED24"/>
    <w:lvl w:ilvl="0" w:tplc="E72881F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2C84025"/>
    <w:multiLevelType w:val="hybridMultilevel"/>
    <w:tmpl w:val="878C9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F1EAE"/>
    <w:multiLevelType w:val="hybridMultilevel"/>
    <w:tmpl w:val="BBD69606"/>
    <w:lvl w:ilvl="0" w:tplc="FFFFFFFF">
      <w:start w:val="1"/>
      <w:numFmt w:val="upperRoman"/>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EC5E12"/>
    <w:multiLevelType w:val="hybridMultilevel"/>
    <w:tmpl w:val="A9300A76"/>
    <w:lvl w:ilvl="0" w:tplc="B44653F0">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C157BDA"/>
    <w:multiLevelType w:val="hybridMultilevel"/>
    <w:tmpl w:val="7F36D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7F00AE"/>
    <w:multiLevelType w:val="hybridMultilevel"/>
    <w:tmpl w:val="0FA6D192"/>
    <w:lvl w:ilvl="0" w:tplc="FFFFFFFF">
      <w:start w:val="1"/>
      <w:numFmt w:val="upperRoman"/>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554321BE"/>
    <w:multiLevelType w:val="hybridMultilevel"/>
    <w:tmpl w:val="BBD69606"/>
    <w:lvl w:ilvl="0" w:tplc="FFFFFFFF">
      <w:start w:val="1"/>
      <w:numFmt w:val="upperRoman"/>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59223B87"/>
    <w:multiLevelType w:val="hybridMultilevel"/>
    <w:tmpl w:val="A8BA687C"/>
    <w:lvl w:ilvl="0" w:tplc="E72881F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40564AD"/>
    <w:multiLevelType w:val="multilevel"/>
    <w:tmpl w:val="CFB6FFFA"/>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41D00B7"/>
    <w:multiLevelType w:val="hybridMultilevel"/>
    <w:tmpl w:val="DD92C5D8"/>
    <w:lvl w:ilvl="0" w:tplc="04090013">
      <w:start w:val="1"/>
      <w:numFmt w:val="upperRoman"/>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648D4183"/>
    <w:multiLevelType w:val="hybridMultilevel"/>
    <w:tmpl w:val="7D8AB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FE762A"/>
    <w:multiLevelType w:val="hybridMultilevel"/>
    <w:tmpl w:val="87AEC62E"/>
    <w:lvl w:ilvl="0" w:tplc="04090013">
      <w:start w:val="1"/>
      <w:numFmt w:val="upperRoman"/>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A52DE"/>
    <w:multiLevelType w:val="hybridMultilevel"/>
    <w:tmpl w:val="A0988A02"/>
    <w:lvl w:ilvl="0" w:tplc="04090013">
      <w:start w:val="1"/>
      <w:numFmt w:val="upperRoman"/>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97F425D"/>
    <w:multiLevelType w:val="hybridMultilevel"/>
    <w:tmpl w:val="1D94F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01072E"/>
    <w:multiLevelType w:val="hybridMultilevel"/>
    <w:tmpl w:val="BBD69606"/>
    <w:lvl w:ilvl="0" w:tplc="04090013">
      <w:start w:val="1"/>
      <w:numFmt w:val="upperRoman"/>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E2402EE"/>
    <w:multiLevelType w:val="hybridMultilevel"/>
    <w:tmpl w:val="4014CE30"/>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842D8B"/>
    <w:multiLevelType w:val="hybridMultilevel"/>
    <w:tmpl w:val="0FA6D192"/>
    <w:lvl w:ilvl="0" w:tplc="04090013">
      <w:start w:val="1"/>
      <w:numFmt w:val="upperRoman"/>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01820484">
    <w:abstractNumId w:val="8"/>
  </w:num>
  <w:num w:numId="2" w16cid:durableId="1306471028">
    <w:abstractNumId w:val="15"/>
  </w:num>
  <w:num w:numId="3" w16cid:durableId="1308512603">
    <w:abstractNumId w:val="12"/>
  </w:num>
  <w:num w:numId="4" w16cid:durableId="62873104">
    <w:abstractNumId w:val="22"/>
  </w:num>
  <w:num w:numId="5" w16cid:durableId="1008365595">
    <w:abstractNumId w:val="0"/>
  </w:num>
  <w:num w:numId="6" w16cid:durableId="2020113576">
    <w:abstractNumId w:val="30"/>
  </w:num>
  <w:num w:numId="7" w16cid:durableId="944921718">
    <w:abstractNumId w:val="18"/>
  </w:num>
  <w:num w:numId="8" w16cid:durableId="1539970404">
    <w:abstractNumId w:val="19"/>
  </w:num>
  <w:num w:numId="9" w16cid:durableId="2144033702">
    <w:abstractNumId w:val="9"/>
  </w:num>
  <w:num w:numId="10" w16cid:durableId="1874922312">
    <w:abstractNumId w:val="4"/>
  </w:num>
  <w:num w:numId="11" w16cid:durableId="477959404">
    <w:abstractNumId w:val="23"/>
  </w:num>
  <w:num w:numId="12" w16cid:durableId="1763450045">
    <w:abstractNumId w:val="24"/>
  </w:num>
  <w:num w:numId="13" w16cid:durableId="676342996">
    <w:abstractNumId w:val="20"/>
  </w:num>
  <w:num w:numId="14" w16cid:durableId="1735080621">
    <w:abstractNumId w:val="26"/>
  </w:num>
  <w:num w:numId="15" w16cid:durableId="576136337">
    <w:abstractNumId w:val="28"/>
  </w:num>
  <w:num w:numId="16" w16cid:durableId="467482123">
    <w:abstractNumId w:val="31"/>
  </w:num>
  <w:num w:numId="17" w16cid:durableId="1649242881">
    <w:abstractNumId w:val="6"/>
  </w:num>
  <w:num w:numId="18" w16cid:durableId="63794131">
    <w:abstractNumId w:val="13"/>
  </w:num>
  <w:num w:numId="19" w16cid:durableId="816724956">
    <w:abstractNumId w:val="17"/>
  </w:num>
  <w:num w:numId="20" w16cid:durableId="1018121937">
    <w:abstractNumId w:val="16"/>
  </w:num>
  <w:num w:numId="21" w16cid:durableId="2004117408">
    <w:abstractNumId w:val="25"/>
  </w:num>
  <w:num w:numId="22" w16cid:durableId="767047868">
    <w:abstractNumId w:val="11"/>
  </w:num>
  <w:num w:numId="23" w16cid:durableId="1208447015">
    <w:abstractNumId w:val="7"/>
  </w:num>
  <w:num w:numId="24" w16cid:durableId="1459377314">
    <w:abstractNumId w:val="2"/>
  </w:num>
  <w:num w:numId="25" w16cid:durableId="834419234">
    <w:abstractNumId w:val="21"/>
  </w:num>
  <w:num w:numId="26" w16cid:durableId="1784378433">
    <w:abstractNumId w:val="5"/>
  </w:num>
  <w:num w:numId="27" w16cid:durableId="2098404893">
    <w:abstractNumId w:val="27"/>
  </w:num>
  <w:num w:numId="28" w16cid:durableId="883640090">
    <w:abstractNumId w:val="29"/>
  </w:num>
  <w:num w:numId="29" w16cid:durableId="1729644123">
    <w:abstractNumId w:val="14"/>
  </w:num>
  <w:num w:numId="30" w16cid:durableId="612982704">
    <w:abstractNumId w:val="1"/>
  </w:num>
  <w:num w:numId="31" w16cid:durableId="1318412482">
    <w:abstractNumId w:val="10"/>
  </w:num>
  <w:num w:numId="32" w16cid:durableId="7694957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8B7"/>
    <w:rsid w:val="0000091C"/>
    <w:rsid w:val="000009EB"/>
    <w:rsid w:val="00000ABF"/>
    <w:rsid w:val="00000B6E"/>
    <w:rsid w:val="00000E38"/>
    <w:rsid w:val="00001097"/>
    <w:rsid w:val="00001239"/>
    <w:rsid w:val="00001308"/>
    <w:rsid w:val="000013EF"/>
    <w:rsid w:val="0000146E"/>
    <w:rsid w:val="0000148E"/>
    <w:rsid w:val="000019AB"/>
    <w:rsid w:val="00001EE3"/>
    <w:rsid w:val="00001FEB"/>
    <w:rsid w:val="00002149"/>
    <w:rsid w:val="0000221D"/>
    <w:rsid w:val="00002323"/>
    <w:rsid w:val="00002A7F"/>
    <w:rsid w:val="00002ABE"/>
    <w:rsid w:val="00002B6A"/>
    <w:rsid w:val="00002D3D"/>
    <w:rsid w:val="00002D7A"/>
    <w:rsid w:val="000031D3"/>
    <w:rsid w:val="0000330D"/>
    <w:rsid w:val="00003396"/>
    <w:rsid w:val="0000367D"/>
    <w:rsid w:val="00003683"/>
    <w:rsid w:val="00003D21"/>
    <w:rsid w:val="00003E9E"/>
    <w:rsid w:val="0000435D"/>
    <w:rsid w:val="000043D8"/>
    <w:rsid w:val="000044FF"/>
    <w:rsid w:val="00004624"/>
    <w:rsid w:val="00004662"/>
    <w:rsid w:val="00004A08"/>
    <w:rsid w:val="00004A16"/>
    <w:rsid w:val="00004DF5"/>
    <w:rsid w:val="00004FEF"/>
    <w:rsid w:val="00005156"/>
    <w:rsid w:val="000052DA"/>
    <w:rsid w:val="00005410"/>
    <w:rsid w:val="000054CF"/>
    <w:rsid w:val="000054D0"/>
    <w:rsid w:val="000056D8"/>
    <w:rsid w:val="000057AC"/>
    <w:rsid w:val="00005EB7"/>
    <w:rsid w:val="00006064"/>
    <w:rsid w:val="000060C5"/>
    <w:rsid w:val="000061C4"/>
    <w:rsid w:val="00006201"/>
    <w:rsid w:val="0000638C"/>
    <w:rsid w:val="00006629"/>
    <w:rsid w:val="000067FF"/>
    <w:rsid w:val="00006A74"/>
    <w:rsid w:val="00006AC1"/>
    <w:rsid w:val="00006AD0"/>
    <w:rsid w:val="00006B6B"/>
    <w:rsid w:val="00006DF8"/>
    <w:rsid w:val="00006FA8"/>
    <w:rsid w:val="000073B4"/>
    <w:rsid w:val="000074D6"/>
    <w:rsid w:val="000074F3"/>
    <w:rsid w:val="00007506"/>
    <w:rsid w:val="00007776"/>
    <w:rsid w:val="000079DC"/>
    <w:rsid w:val="00007ADB"/>
    <w:rsid w:val="00007BAD"/>
    <w:rsid w:val="00007C4E"/>
    <w:rsid w:val="00007CD9"/>
    <w:rsid w:val="00007EBC"/>
    <w:rsid w:val="00007F12"/>
    <w:rsid w:val="00007FF3"/>
    <w:rsid w:val="00010009"/>
    <w:rsid w:val="0001027E"/>
    <w:rsid w:val="000104C8"/>
    <w:rsid w:val="000108EB"/>
    <w:rsid w:val="00010939"/>
    <w:rsid w:val="00010A95"/>
    <w:rsid w:val="00010BDC"/>
    <w:rsid w:val="00010D1E"/>
    <w:rsid w:val="00010E16"/>
    <w:rsid w:val="0001125D"/>
    <w:rsid w:val="000113F6"/>
    <w:rsid w:val="0001145C"/>
    <w:rsid w:val="0001175F"/>
    <w:rsid w:val="00011DD8"/>
    <w:rsid w:val="00011EE5"/>
    <w:rsid w:val="0001223F"/>
    <w:rsid w:val="0001224A"/>
    <w:rsid w:val="0001226D"/>
    <w:rsid w:val="0001273F"/>
    <w:rsid w:val="00012749"/>
    <w:rsid w:val="0001279B"/>
    <w:rsid w:val="00012807"/>
    <w:rsid w:val="000129BF"/>
    <w:rsid w:val="00012B35"/>
    <w:rsid w:val="00012B69"/>
    <w:rsid w:val="00012C91"/>
    <w:rsid w:val="00012F7B"/>
    <w:rsid w:val="00012FBF"/>
    <w:rsid w:val="0001306B"/>
    <w:rsid w:val="0001306D"/>
    <w:rsid w:val="000132C0"/>
    <w:rsid w:val="000132EF"/>
    <w:rsid w:val="00013376"/>
    <w:rsid w:val="00013544"/>
    <w:rsid w:val="0001373F"/>
    <w:rsid w:val="000138BA"/>
    <w:rsid w:val="00013A01"/>
    <w:rsid w:val="00013A2F"/>
    <w:rsid w:val="00013AF6"/>
    <w:rsid w:val="00013C2C"/>
    <w:rsid w:val="00013FB9"/>
    <w:rsid w:val="00014093"/>
    <w:rsid w:val="000140AA"/>
    <w:rsid w:val="000140CD"/>
    <w:rsid w:val="0001416F"/>
    <w:rsid w:val="000141BB"/>
    <w:rsid w:val="00014217"/>
    <w:rsid w:val="000142CC"/>
    <w:rsid w:val="00014853"/>
    <w:rsid w:val="000149C3"/>
    <w:rsid w:val="000149F7"/>
    <w:rsid w:val="00014CB5"/>
    <w:rsid w:val="00014CDC"/>
    <w:rsid w:val="00014E90"/>
    <w:rsid w:val="00014F82"/>
    <w:rsid w:val="00014FFA"/>
    <w:rsid w:val="000152E1"/>
    <w:rsid w:val="000157BD"/>
    <w:rsid w:val="0001580F"/>
    <w:rsid w:val="000159DB"/>
    <w:rsid w:val="00015B68"/>
    <w:rsid w:val="00015CC7"/>
    <w:rsid w:val="00015DC9"/>
    <w:rsid w:val="00015E71"/>
    <w:rsid w:val="00016286"/>
    <w:rsid w:val="00016634"/>
    <w:rsid w:val="00016655"/>
    <w:rsid w:val="00016831"/>
    <w:rsid w:val="00016858"/>
    <w:rsid w:val="00016895"/>
    <w:rsid w:val="00016909"/>
    <w:rsid w:val="000169C3"/>
    <w:rsid w:val="00016A80"/>
    <w:rsid w:val="00016D71"/>
    <w:rsid w:val="00016D7F"/>
    <w:rsid w:val="00016DBB"/>
    <w:rsid w:val="00016DD8"/>
    <w:rsid w:val="00016F7E"/>
    <w:rsid w:val="00016FD8"/>
    <w:rsid w:val="0001727D"/>
    <w:rsid w:val="00017343"/>
    <w:rsid w:val="000173A5"/>
    <w:rsid w:val="000174E6"/>
    <w:rsid w:val="00017659"/>
    <w:rsid w:val="0001771D"/>
    <w:rsid w:val="00017833"/>
    <w:rsid w:val="0001787E"/>
    <w:rsid w:val="000179E5"/>
    <w:rsid w:val="00017B49"/>
    <w:rsid w:val="00017DBD"/>
    <w:rsid w:val="00017E0C"/>
    <w:rsid w:val="00017E55"/>
    <w:rsid w:val="00020129"/>
    <w:rsid w:val="00020280"/>
    <w:rsid w:val="00020534"/>
    <w:rsid w:val="0002060B"/>
    <w:rsid w:val="00020747"/>
    <w:rsid w:val="00020CF9"/>
    <w:rsid w:val="00020E10"/>
    <w:rsid w:val="00020E17"/>
    <w:rsid w:val="00020FCC"/>
    <w:rsid w:val="000211A1"/>
    <w:rsid w:val="0002129B"/>
    <w:rsid w:val="00021442"/>
    <w:rsid w:val="0002146C"/>
    <w:rsid w:val="000214F5"/>
    <w:rsid w:val="000217EA"/>
    <w:rsid w:val="000219E6"/>
    <w:rsid w:val="00021A4F"/>
    <w:rsid w:val="00021B5B"/>
    <w:rsid w:val="00021BE8"/>
    <w:rsid w:val="00021DAF"/>
    <w:rsid w:val="00021E8C"/>
    <w:rsid w:val="00021F36"/>
    <w:rsid w:val="000221D8"/>
    <w:rsid w:val="0002231B"/>
    <w:rsid w:val="0002238D"/>
    <w:rsid w:val="000224F2"/>
    <w:rsid w:val="00022530"/>
    <w:rsid w:val="00022E9C"/>
    <w:rsid w:val="00022F5A"/>
    <w:rsid w:val="00022FE1"/>
    <w:rsid w:val="00023165"/>
    <w:rsid w:val="000231AA"/>
    <w:rsid w:val="0002321B"/>
    <w:rsid w:val="0002324D"/>
    <w:rsid w:val="000232E8"/>
    <w:rsid w:val="00023349"/>
    <w:rsid w:val="0002336F"/>
    <w:rsid w:val="00023376"/>
    <w:rsid w:val="0002338B"/>
    <w:rsid w:val="00023728"/>
    <w:rsid w:val="00023917"/>
    <w:rsid w:val="00023B19"/>
    <w:rsid w:val="00023CB7"/>
    <w:rsid w:val="00023F35"/>
    <w:rsid w:val="00024075"/>
    <w:rsid w:val="000240F0"/>
    <w:rsid w:val="0002417E"/>
    <w:rsid w:val="00024590"/>
    <w:rsid w:val="000247FB"/>
    <w:rsid w:val="0002489C"/>
    <w:rsid w:val="00024A13"/>
    <w:rsid w:val="00024B1C"/>
    <w:rsid w:val="00024C5A"/>
    <w:rsid w:val="00024FB8"/>
    <w:rsid w:val="000250B1"/>
    <w:rsid w:val="0002524D"/>
    <w:rsid w:val="0002547B"/>
    <w:rsid w:val="000254A0"/>
    <w:rsid w:val="0002555D"/>
    <w:rsid w:val="000255FE"/>
    <w:rsid w:val="000259A4"/>
    <w:rsid w:val="00025B39"/>
    <w:rsid w:val="00025C29"/>
    <w:rsid w:val="00025DE4"/>
    <w:rsid w:val="00026007"/>
    <w:rsid w:val="000260BB"/>
    <w:rsid w:val="000264A3"/>
    <w:rsid w:val="00026581"/>
    <w:rsid w:val="00026592"/>
    <w:rsid w:val="000267DE"/>
    <w:rsid w:val="000269A6"/>
    <w:rsid w:val="00026B39"/>
    <w:rsid w:val="00026BF8"/>
    <w:rsid w:val="00026D21"/>
    <w:rsid w:val="000271BB"/>
    <w:rsid w:val="000271EF"/>
    <w:rsid w:val="000274A7"/>
    <w:rsid w:val="0002758C"/>
    <w:rsid w:val="000276F4"/>
    <w:rsid w:val="000278B9"/>
    <w:rsid w:val="00027BA4"/>
    <w:rsid w:val="00027EA5"/>
    <w:rsid w:val="00027F6F"/>
    <w:rsid w:val="000302DB"/>
    <w:rsid w:val="00030382"/>
    <w:rsid w:val="0003047F"/>
    <w:rsid w:val="0003058B"/>
    <w:rsid w:val="000305BA"/>
    <w:rsid w:val="00030608"/>
    <w:rsid w:val="000306C1"/>
    <w:rsid w:val="00030851"/>
    <w:rsid w:val="0003089D"/>
    <w:rsid w:val="000308BB"/>
    <w:rsid w:val="00030B27"/>
    <w:rsid w:val="00030C7B"/>
    <w:rsid w:val="00030CB8"/>
    <w:rsid w:val="00030E15"/>
    <w:rsid w:val="00030FB2"/>
    <w:rsid w:val="00030FEF"/>
    <w:rsid w:val="0003113E"/>
    <w:rsid w:val="000315C6"/>
    <w:rsid w:val="000317C5"/>
    <w:rsid w:val="00031941"/>
    <w:rsid w:val="00031A69"/>
    <w:rsid w:val="00031C43"/>
    <w:rsid w:val="00031F51"/>
    <w:rsid w:val="00031FA7"/>
    <w:rsid w:val="0003218C"/>
    <w:rsid w:val="000321A6"/>
    <w:rsid w:val="0003243D"/>
    <w:rsid w:val="00032652"/>
    <w:rsid w:val="00032960"/>
    <w:rsid w:val="00032A18"/>
    <w:rsid w:val="00032B3B"/>
    <w:rsid w:val="00032EBF"/>
    <w:rsid w:val="00032F31"/>
    <w:rsid w:val="000332F4"/>
    <w:rsid w:val="000333E4"/>
    <w:rsid w:val="00033756"/>
    <w:rsid w:val="00033784"/>
    <w:rsid w:val="000338B3"/>
    <w:rsid w:val="00033B91"/>
    <w:rsid w:val="00033CA2"/>
    <w:rsid w:val="00033DA1"/>
    <w:rsid w:val="00033E4C"/>
    <w:rsid w:val="00033F0F"/>
    <w:rsid w:val="00033F81"/>
    <w:rsid w:val="00034196"/>
    <w:rsid w:val="000343F8"/>
    <w:rsid w:val="000344B0"/>
    <w:rsid w:val="000345ED"/>
    <w:rsid w:val="000346DA"/>
    <w:rsid w:val="00034762"/>
    <w:rsid w:val="000347EA"/>
    <w:rsid w:val="0003483A"/>
    <w:rsid w:val="00034953"/>
    <w:rsid w:val="0003497B"/>
    <w:rsid w:val="00034BF4"/>
    <w:rsid w:val="00034D44"/>
    <w:rsid w:val="00034E81"/>
    <w:rsid w:val="00035084"/>
    <w:rsid w:val="00035095"/>
    <w:rsid w:val="000350A7"/>
    <w:rsid w:val="000350F9"/>
    <w:rsid w:val="00035130"/>
    <w:rsid w:val="0003585E"/>
    <w:rsid w:val="00035B1E"/>
    <w:rsid w:val="00035B86"/>
    <w:rsid w:val="00035DB6"/>
    <w:rsid w:val="0003610A"/>
    <w:rsid w:val="00036178"/>
    <w:rsid w:val="0003684D"/>
    <w:rsid w:val="00036975"/>
    <w:rsid w:val="0003714D"/>
    <w:rsid w:val="000371C1"/>
    <w:rsid w:val="000376F4"/>
    <w:rsid w:val="00037839"/>
    <w:rsid w:val="00037C95"/>
    <w:rsid w:val="00037D57"/>
    <w:rsid w:val="00040170"/>
    <w:rsid w:val="000403CB"/>
    <w:rsid w:val="00040433"/>
    <w:rsid w:val="000406B9"/>
    <w:rsid w:val="00040789"/>
    <w:rsid w:val="0004086D"/>
    <w:rsid w:val="000409B0"/>
    <w:rsid w:val="00040A02"/>
    <w:rsid w:val="00040BE8"/>
    <w:rsid w:val="00040C56"/>
    <w:rsid w:val="00040DEB"/>
    <w:rsid w:val="00040E00"/>
    <w:rsid w:val="00040EA5"/>
    <w:rsid w:val="00041456"/>
    <w:rsid w:val="00041896"/>
    <w:rsid w:val="000419A0"/>
    <w:rsid w:val="00041C40"/>
    <w:rsid w:val="00042082"/>
    <w:rsid w:val="00042214"/>
    <w:rsid w:val="000422EA"/>
    <w:rsid w:val="00042752"/>
    <w:rsid w:val="000427E3"/>
    <w:rsid w:val="000427E7"/>
    <w:rsid w:val="00042899"/>
    <w:rsid w:val="00042A58"/>
    <w:rsid w:val="00042BFE"/>
    <w:rsid w:val="00042C3E"/>
    <w:rsid w:val="00042D4E"/>
    <w:rsid w:val="00042D83"/>
    <w:rsid w:val="0004340B"/>
    <w:rsid w:val="00043476"/>
    <w:rsid w:val="000435BE"/>
    <w:rsid w:val="000436C9"/>
    <w:rsid w:val="00043ADD"/>
    <w:rsid w:val="00043E30"/>
    <w:rsid w:val="00043E3E"/>
    <w:rsid w:val="00043E67"/>
    <w:rsid w:val="00043FAF"/>
    <w:rsid w:val="000441F5"/>
    <w:rsid w:val="00044282"/>
    <w:rsid w:val="00044295"/>
    <w:rsid w:val="000445D5"/>
    <w:rsid w:val="0004465E"/>
    <w:rsid w:val="00044A23"/>
    <w:rsid w:val="00044AA8"/>
    <w:rsid w:val="00044E01"/>
    <w:rsid w:val="00045389"/>
    <w:rsid w:val="000455AA"/>
    <w:rsid w:val="000456EF"/>
    <w:rsid w:val="0004570D"/>
    <w:rsid w:val="000458BE"/>
    <w:rsid w:val="00045942"/>
    <w:rsid w:val="00045CC4"/>
    <w:rsid w:val="00046005"/>
    <w:rsid w:val="00046310"/>
    <w:rsid w:val="00046329"/>
    <w:rsid w:val="0004639E"/>
    <w:rsid w:val="000463DD"/>
    <w:rsid w:val="00046485"/>
    <w:rsid w:val="00046AD8"/>
    <w:rsid w:val="00046ADD"/>
    <w:rsid w:val="00046E25"/>
    <w:rsid w:val="00046F8F"/>
    <w:rsid w:val="00046FA8"/>
    <w:rsid w:val="00047187"/>
    <w:rsid w:val="000476B0"/>
    <w:rsid w:val="00047749"/>
    <w:rsid w:val="0004774D"/>
    <w:rsid w:val="0004776C"/>
    <w:rsid w:val="00047892"/>
    <w:rsid w:val="0004793F"/>
    <w:rsid w:val="00047BFF"/>
    <w:rsid w:val="00047CAC"/>
    <w:rsid w:val="0005004B"/>
    <w:rsid w:val="000500CE"/>
    <w:rsid w:val="000501D5"/>
    <w:rsid w:val="000502C2"/>
    <w:rsid w:val="00050320"/>
    <w:rsid w:val="00050341"/>
    <w:rsid w:val="0005049C"/>
    <w:rsid w:val="000505CC"/>
    <w:rsid w:val="00050617"/>
    <w:rsid w:val="000507D4"/>
    <w:rsid w:val="000507DC"/>
    <w:rsid w:val="00050AB5"/>
    <w:rsid w:val="00050C61"/>
    <w:rsid w:val="00051055"/>
    <w:rsid w:val="0005109B"/>
    <w:rsid w:val="000510C6"/>
    <w:rsid w:val="00051156"/>
    <w:rsid w:val="000511AB"/>
    <w:rsid w:val="00051315"/>
    <w:rsid w:val="000514DC"/>
    <w:rsid w:val="00051539"/>
    <w:rsid w:val="000515B1"/>
    <w:rsid w:val="000516AB"/>
    <w:rsid w:val="00051A1A"/>
    <w:rsid w:val="00051BCB"/>
    <w:rsid w:val="00051F80"/>
    <w:rsid w:val="00052185"/>
    <w:rsid w:val="000521F5"/>
    <w:rsid w:val="000524FF"/>
    <w:rsid w:val="000526A4"/>
    <w:rsid w:val="0005279F"/>
    <w:rsid w:val="00052A94"/>
    <w:rsid w:val="00052AF4"/>
    <w:rsid w:val="00052DFB"/>
    <w:rsid w:val="00052DFE"/>
    <w:rsid w:val="00052E3B"/>
    <w:rsid w:val="00052FF1"/>
    <w:rsid w:val="000531CA"/>
    <w:rsid w:val="0005368E"/>
    <w:rsid w:val="00053816"/>
    <w:rsid w:val="00053AB9"/>
    <w:rsid w:val="00053BDE"/>
    <w:rsid w:val="00053E53"/>
    <w:rsid w:val="0005401B"/>
    <w:rsid w:val="00054037"/>
    <w:rsid w:val="0005453F"/>
    <w:rsid w:val="000545DB"/>
    <w:rsid w:val="0005475D"/>
    <w:rsid w:val="00054963"/>
    <w:rsid w:val="00054A29"/>
    <w:rsid w:val="00054A2E"/>
    <w:rsid w:val="00054F43"/>
    <w:rsid w:val="000552BF"/>
    <w:rsid w:val="00055336"/>
    <w:rsid w:val="000556BF"/>
    <w:rsid w:val="00055777"/>
    <w:rsid w:val="000559AF"/>
    <w:rsid w:val="00055D15"/>
    <w:rsid w:val="00055D77"/>
    <w:rsid w:val="00055D96"/>
    <w:rsid w:val="00056182"/>
    <w:rsid w:val="0005625D"/>
    <w:rsid w:val="000562DC"/>
    <w:rsid w:val="00056550"/>
    <w:rsid w:val="00056650"/>
    <w:rsid w:val="00056BD3"/>
    <w:rsid w:val="00056CAA"/>
    <w:rsid w:val="00056D19"/>
    <w:rsid w:val="000571CC"/>
    <w:rsid w:val="000572D7"/>
    <w:rsid w:val="000573C5"/>
    <w:rsid w:val="000576BC"/>
    <w:rsid w:val="000576E0"/>
    <w:rsid w:val="000579BF"/>
    <w:rsid w:val="00057B19"/>
    <w:rsid w:val="00057E99"/>
    <w:rsid w:val="00060062"/>
    <w:rsid w:val="000600A8"/>
    <w:rsid w:val="00060185"/>
    <w:rsid w:val="000601E5"/>
    <w:rsid w:val="000603C1"/>
    <w:rsid w:val="00060AF7"/>
    <w:rsid w:val="00060D87"/>
    <w:rsid w:val="000611EC"/>
    <w:rsid w:val="0006138F"/>
    <w:rsid w:val="0006186D"/>
    <w:rsid w:val="000619ED"/>
    <w:rsid w:val="00061D29"/>
    <w:rsid w:val="00061DC9"/>
    <w:rsid w:val="00061EDC"/>
    <w:rsid w:val="00062052"/>
    <w:rsid w:val="000622F5"/>
    <w:rsid w:val="000623DA"/>
    <w:rsid w:val="000625D4"/>
    <w:rsid w:val="00062658"/>
    <w:rsid w:val="00062723"/>
    <w:rsid w:val="0006285B"/>
    <w:rsid w:val="000628EC"/>
    <w:rsid w:val="000629E8"/>
    <w:rsid w:val="00062AF2"/>
    <w:rsid w:val="00062B48"/>
    <w:rsid w:val="00062E78"/>
    <w:rsid w:val="00062FA2"/>
    <w:rsid w:val="00062FBB"/>
    <w:rsid w:val="00063113"/>
    <w:rsid w:val="000631CF"/>
    <w:rsid w:val="000633AA"/>
    <w:rsid w:val="0006349E"/>
    <w:rsid w:val="00063522"/>
    <w:rsid w:val="0006370A"/>
    <w:rsid w:val="000637D5"/>
    <w:rsid w:val="00063B8D"/>
    <w:rsid w:val="00063C1F"/>
    <w:rsid w:val="00063C9B"/>
    <w:rsid w:val="00063D04"/>
    <w:rsid w:val="00063E63"/>
    <w:rsid w:val="000642A4"/>
    <w:rsid w:val="00064401"/>
    <w:rsid w:val="00064562"/>
    <w:rsid w:val="000645FA"/>
    <w:rsid w:val="000648CA"/>
    <w:rsid w:val="00064A34"/>
    <w:rsid w:val="00064AAB"/>
    <w:rsid w:val="00064AE3"/>
    <w:rsid w:val="00064BAB"/>
    <w:rsid w:val="00064D83"/>
    <w:rsid w:val="00064DF3"/>
    <w:rsid w:val="00064EBA"/>
    <w:rsid w:val="00064F9D"/>
    <w:rsid w:val="000652E6"/>
    <w:rsid w:val="00065317"/>
    <w:rsid w:val="00065622"/>
    <w:rsid w:val="0006568E"/>
    <w:rsid w:val="00065871"/>
    <w:rsid w:val="0006595F"/>
    <w:rsid w:val="000659A7"/>
    <w:rsid w:val="00065A29"/>
    <w:rsid w:val="00065AFF"/>
    <w:rsid w:val="00065B96"/>
    <w:rsid w:val="00065BC4"/>
    <w:rsid w:val="00065C9D"/>
    <w:rsid w:val="00065EEA"/>
    <w:rsid w:val="000661AB"/>
    <w:rsid w:val="000662CA"/>
    <w:rsid w:val="000662E5"/>
    <w:rsid w:val="000665C8"/>
    <w:rsid w:val="000666BD"/>
    <w:rsid w:val="00066704"/>
    <w:rsid w:val="00066790"/>
    <w:rsid w:val="00066A5E"/>
    <w:rsid w:val="00066B31"/>
    <w:rsid w:val="00066BF2"/>
    <w:rsid w:val="00066CB3"/>
    <w:rsid w:val="00066D4D"/>
    <w:rsid w:val="000670A1"/>
    <w:rsid w:val="000670F5"/>
    <w:rsid w:val="0006715A"/>
    <w:rsid w:val="0006750C"/>
    <w:rsid w:val="00067808"/>
    <w:rsid w:val="00067903"/>
    <w:rsid w:val="000679EC"/>
    <w:rsid w:val="00067AC9"/>
    <w:rsid w:val="00067C43"/>
    <w:rsid w:val="000701FC"/>
    <w:rsid w:val="00070216"/>
    <w:rsid w:val="00070677"/>
    <w:rsid w:val="00070A1B"/>
    <w:rsid w:val="00070DDB"/>
    <w:rsid w:val="00070E87"/>
    <w:rsid w:val="0007108F"/>
    <w:rsid w:val="000711BD"/>
    <w:rsid w:val="000714B5"/>
    <w:rsid w:val="0007157B"/>
    <w:rsid w:val="00071839"/>
    <w:rsid w:val="00071B85"/>
    <w:rsid w:val="00071BAF"/>
    <w:rsid w:val="00071C91"/>
    <w:rsid w:val="00071D71"/>
    <w:rsid w:val="00071F29"/>
    <w:rsid w:val="00071FA1"/>
    <w:rsid w:val="000720BF"/>
    <w:rsid w:val="00072149"/>
    <w:rsid w:val="0007237F"/>
    <w:rsid w:val="000724ED"/>
    <w:rsid w:val="00072587"/>
    <w:rsid w:val="000725B3"/>
    <w:rsid w:val="0007267D"/>
    <w:rsid w:val="00072817"/>
    <w:rsid w:val="00072994"/>
    <w:rsid w:val="00072B45"/>
    <w:rsid w:val="00072B62"/>
    <w:rsid w:val="00072C11"/>
    <w:rsid w:val="00072C36"/>
    <w:rsid w:val="00072E30"/>
    <w:rsid w:val="00072FAF"/>
    <w:rsid w:val="000731ED"/>
    <w:rsid w:val="000732D2"/>
    <w:rsid w:val="00073414"/>
    <w:rsid w:val="00073519"/>
    <w:rsid w:val="0007385D"/>
    <w:rsid w:val="0007398D"/>
    <w:rsid w:val="00073A2F"/>
    <w:rsid w:val="00073E32"/>
    <w:rsid w:val="00073F03"/>
    <w:rsid w:val="000740DE"/>
    <w:rsid w:val="00074288"/>
    <w:rsid w:val="000742BC"/>
    <w:rsid w:val="00074742"/>
    <w:rsid w:val="00074890"/>
    <w:rsid w:val="00074C8D"/>
    <w:rsid w:val="00074DA4"/>
    <w:rsid w:val="00074F4E"/>
    <w:rsid w:val="0007503C"/>
    <w:rsid w:val="000750E0"/>
    <w:rsid w:val="00075306"/>
    <w:rsid w:val="00075722"/>
    <w:rsid w:val="0007589D"/>
    <w:rsid w:val="000759F7"/>
    <w:rsid w:val="00075A5E"/>
    <w:rsid w:val="00075B12"/>
    <w:rsid w:val="00075C9C"/>
    <w:rsid w:val="00075E87"/>
    <w:rsid w:val="00075ED9"/>
    <w:rsid w:val="00075EFB"/>
    <w:rsid w:val="000760C7"/>
    <w:rsid w:val="0007634E"/>
    <w:rsid w:val="0007666B"/>
    <w:rsid w:val="00076681"/>
    <w:rsid w:val="00076988"/>
    <w:rsid w:val="00076D3A"/>
    <w:rsid w:val="00076E46"/>
    <w:rsid w:val="0007742C"/>
    <w:rsid w:val="0007746E"/>
    <w:rsid w:val="00077690"/>
    <w:rsid w:val="000777AF"/>
    <w:rsid w:val="00077E15"/>
    <w:rsid w:val="00080193"/>
    <w:rsid w:val="000801B3"/>
    <w:rsid w:val="0008020C"/>
    <w:rsid w:val="00080346"/>
    <w:rsid w:val="00080527"/>
    <w:rsid w:val="0008055F"/>
    <w:rsid w:val="00080649"/>
    <w:rsid w:val="000806F1"/>
    <w:rsid w:val="0008071F"/>
    <w:rsid w:val="0008087E"/>
    <w:rsid w:val="00080A54"/>
    <w:rsid w:val="00080B73"/>
    <w:rsid w:val="00080C0B"/>
    <w:rsid w:val="00080C3B"/>
    <w:rsid w:val="00080F8E"/>
    <w:rsid w:val="000812F2"/>
    <w:rsid w:val="000816EA"/>
    <w:rsid w:val="0008170D"/>
    <w:rsid w:val="00081893"/>
    <w:rsid w:val="00081A5B"/>
    <w:rsid w:val="00081D23"/>
    <w:rsid w:val="00081DA7"/>
    <w:rsid w:val="00082037"/>
    <w:rsid w:val="000822DD"/>
    <w:rsid w:val="00082319"/>
    <w:rsid w:val="00082443"/>
    <w:rsid w:val="0008268E"/>
    <w:rsid w:val="000826D3"/>
    <w:rsid w:val="00082736"/>
    <w:rsid w:val="000827FB"/>
    <w:rsid w:val="000829AD"/>
    <w:rsid w:val="00082B34"/>
    <w:rsid w:val="00082BB9"/>
    <w:rsid w:val="00082D61"/>
    <w:rsid w:val="00082D89"/>
    <w:rsid w:val="00082F03"/>
    <w:rsid w:val="00082FD9"/>
    <w:rsid w:val="0008338D"/>
    <w:rsid w:val="000834FA"/>
    <w:rsid w:val="00083609"/>
    <w:rsid w:val="000836A6"/>
    <w:rsid w:val="000837F2"/>
    <w:rsid w:val="0008393D"/>
    <w:rsid w:val="00083BD3"/>
    <w:rsid w:val="00083CE3"/>
    <w:rsid w:val="00084195"/>
    <w:rsid w:val="000841F3"/>
    <w:rsid w:val="000842C2"/>
    <w:rsid w:val="000843B5"/>
    <w:rsid w:val="000845E5"/>
    <w:rsid w:val="00084724"/>
    <w:rsid w:val="00084809"/>
    <w:rsid w:val="00084937"/>
    <w:rsid w:val="00084B57"/>
    <w:rsid w:val="00084B7A"/>
    <w:rsid w:val="00084C7D"/>
    <w:rsid w:val="00084CFD"/>
    <w:rsid w:val="00084DFF"/>
    <w:rsid w:val="00084F78"/>
    <w:rsid w:val="000853CE"/>
    <w:rsid w:val="00085429"/>
    <w:rsid w:val="000854EA"/>
    <w:rsid w:val="00085763"/>
    <w:rsid w:val="00085798"/>
    <w:rsid w:val="00085A92"/>
    <w:rsid w:val="00085C6B"/>
    <w:rsid w:val="00085DA1"/>
    <w:rsid w:val="00085EF7"/>
    <w:rsid w:val="00086157"/>
    <w:rsid w:val="0008655A"/>
    <w:rsid w:val="00086662"/>
    <w:rsid w:val="00086805"/>
    <w:rsid w:val="00086892"/>
    <w:rsid w:val="000868FA"/>
    <w:rsid w:val="00086AFF"/>
    <w:rsid w:val="00086D1B"/>
    <w:rsid w:val="00086DEE"/>
    <w:rsid w:val="00086FFD"/>
    <w:rsid w:val="00087177"/>
    <w:rsid w:val="000878D9"/>
    <w:rsid w:val="000878E7"/>
    <w:rsid w:val="000879E3"/>
    <w:rsid w:val="00087B33"/>
    <w:rsid w:val="00087B37"/>
    <w:rsid w:val="00087B68"/>
    <w:rsid w:val="00087BAD"/>
    <w:rsid w:val="00087C50"/>
    <w:rsid w:val="00087D10"/>
    <w:rsid w:val="00087D6E"/>
    <w:rsid w:val="0009019E"/>
    <w:rsid w:val="00090330"/>
    <w:rsid w:val="00090530"/>
    <w:rsid w:val="0009061B"/>
    <w:rsid w:val="0009074C"/>
    <w:rsid w:val="000908C7"/>
    <w:rsid w:val="000908CA"/>
    <w:rsid w:val="000908D4"/>
    <w:rsid w:val="00090C9C"/>
    <w:rsid w:val="00090E0A"/>
    <w:rsid w:val="00091017"/>
    <w:rsid w:val="000911B2"/>
    <w:rsid w:val="000917BC"/>
    <w:rsid w:val="000917DA"/>
    <w:rsid w:val="000918B2"/>
    <w:rsid w:val="00091DC9"/>
    <w:rsid w:val="00091F21"/>
    <w:rsid w:val="00092034"/>
    <w:rsid w:val="000921DD"/>
    <w:rsid w:val="00092317"/>
    <w:rsid w:val="00092403"/>
    <w:rsid w:val="000926BB"/>
    <w:rsid w:val="00092728"/>
    <w:rsid w:val="000928E3"/>
    <w:rsid w:val="00092979"/>
    <w:rsid w:val="000929CF"/>
    <w:rsid w:val="000929F6"/>
    <w:rsid w:val="00092D0F"/>
    <w:rsid w:val="00092D18"/>
    <w:rsid w:val="00092F22"/>
    <w:rsid w:val="0009330D"/>
    <w:rsid w:val="00093325"/>
    <w:rsid w:val="00093392"/>
    <w:rsid w:val="00093417"/>
    <w:rsid w:val="000937CB"/>
    <w:rsid w:val="00093866"/>
    <w:rsid w:val="00093D08"/>
    <w:rsid w:val="00093F47"/>
    <w:rsid w:val="00093FD2"/>
    <w:rsid w:val="00094309"/>
    <w:rsid w:val="000944A9"/>
    <w:rsid w:val="00094656"/>
    <w:rsid w:val="00094A17"/>
    <w:rsid w:val="00094CFE"/>
    <w:rsid w:val="00094EFC"/>
    <w:rsid w:val="00094F76"/>
    <w:rsid w:val="00095201"/>
    <w:rsid w:val="000958CE"/>
    <w:rsid w:val="00095D8A"/>
    <w:rsid w:val="00095DAC"/>
    <w:rsid w:val="00095DC7"/>
    <w:rsid w:val="00095F45"/>
    <w:rsid w:val="00095FC0"/>
    <w:rsid w:val="00096055"/>
    <w:rsid w:val="000962A1"/>
    <w:rsid w:val="000967CA"/>
    <w:rsid w:val="000968F4"/>
    <w:rsid w:val="00096CB6"/>
    <w:rsid w:val="00096D82"/>
    <w:rsid w:val="00096F7A"/>
    <w:rsid w:val="000972EC"/>
    <w:rsid w:val="000973C8"/>
    <w:rsid w:val="00097475"/>
    <w:rsid w:val="000974E8"/>
    <w:rsid w:val="000974FD"/>
    <w:rsid w:val="000978E3"/>
    <w:rsid w:val="000978F4"/>
    <w:rsid w:val="00097961"/>
    <w:rsid w:val="000979EB"/>
    <w:rsid w:val="00097AC6"/>
    <w:rsid w:val="00097AE3"/>
    <w:rsid w:val="00097FC8"/>
    <w:rsid w:val="00097FE1"/>
    <w:rsid w:val="00097FF6"/>
    <w:rsid w:val="000A0002"/>
    <w:rsid w:val="000A0015"/>
    <w:rsid w:val="000A007D"/>
    <w:rsid w:val="000A0248"/>
    <w:rsid w:val="000A0325"/>
    <w:rsid w:val="000A04C7"/>
    <w:rsid w:val="000A0520"/>
    <w:rsid w:val="000A06F0"/>
    <w:rsid w:val="000A0700"/>
    <w:rsid w:val="000A071E"/>
    <w:rsid w:val="000A07B8"/>
    <w:rsid w:val="000A08E9"/>
    <w:rsid w:val="000A094A"/>
    <w:rsid w:val="000A09F5"/>
    <w:rsid w:val="000A0AE3"/>
    <w:rsid w:val="000A0AF1"/>
    <w:rsid w:val="000A0C44"/>
    <w:rsid w:val="000A0DD7"/>
    <w:rsid w:val="000A0EBD"/>
    <w:rsid w:val="000A10B2"/>
    <w:rsid w:val="000A1296"/>
    <w:rsid w:val="000A139F"/>
    <w:rsid w:val="000A13ED"/>
    <w:rsid w:val="000A1734"/>
    <w:rsid w:val="000A174C"/>
    <w:rsid w:val="000A194B"/>
    <w:rsid w:val="000A1989"/>
    <w:rsid w:val="000A1D9B"/>
    <w:rsid w:val="000A24BE"/>
    <w:rsid w:val="000A2549"/>
    <w:rsid w:val="000A2747"/>
    <w:rsid w:val="000A27D6"/>
    <w:rsid w:val="000A282D"/>
    <w:rsid w:val="000A2A3A"/>
    <w:rsid w:val="000A2B14"/>
    <w:rsid w:val="000A2B15"/>
    <w:rsid w:val="000A2BDD"/>
    <w:rsid w:val="000A2CFF"/>
    <w:rsid w:val="000A2D4F"/>
    <w:rsid w:val="000A2D81"/>
    <w:rsid w:val="000A2DC2"/>
    <w:rsid w:val="000A2F9D"/>
    <w:rsid w:val="000A31A5"/>
    <w:rsid w:val="000A31EA"/>
    <w:rsid w:val="000A3259"/>
    <w:rsid w:val="000A3BE1"/>
    <w:rsid w:val="000A3EFA"/>
    <w:rsid w:val="000A4078"/>
    <w:rsid w:val="000A40A0"/>
    <w:rsid w:val="000A41E3"/>
    <w:rsid w:val="000A434B"/>
    <w:rsid w:val="000A4359"/>
    <w:rsid w:val="000A44FC"/>
    <w:rsid w:val="000A495D"/>
    <w:rsid w:val="000A4B12"/>
    <w:rsid w:val="000A4B5C"/>
    <w:rsid w:val="000A4C53"/>
    <w:rsid w:val="000A4CEB"/>
    <w:rsid w:val="000A4DC7"/>
    <w:rsid w:val="000A4E8A"/>
    <w:rsid w:val="000A4EDE"/>
    <w:rsid w:val="000A5053"/>
    <w:rsid w:val="000A50FD"/>
    <w:rsid w:val="000A5152"/>
    <w:rsid w:val="000A5716"/>
    <w:rsid w:val="000A58D5"/>
    <w:rsid w:val="000A5CDE"/>
    <w:rsid w:val="000A5F43"/>
    <w:rsid w:val="000A5FC2"/>
    <w:rsid w:val="000A60FF"/>
    <w:rsid w:val="000A6490"/>
    <w:rsid w:val="000A6521"/>
    <w:rsid w:val="000A6564"/>
    <w:rsid w:val="000A66CE"/>
    <w:rsid w:val="000A6B45"/>
    <w:rsid w:val="000A6FB4"/>
    <w:rsid w:val="000A6FB7"/>
    <w:rsid w:val="000A70E5"/>
    <w:rsid w:val="000A74AF"/>
    <w:rsid w:val="000A74F4"/>
    <w:rsid w:val="000A7599"/>
    <w:rsid w:val="000A781B"/>
    <w:rsid w:val="000A7A0F"/>
    <w:rsid w:val="000A7DB5"/>
    <w:rsid w:val="000A7E0A"/>
    <w:rsid w:val="000A7E7A"/>
    <w:rsid w:val="000B0092"/>
    <w:rsid w:val="000B01B6"/>
    <w:rsid w:val="000B01D8"/>
    <w:rsid w:val="000B033B"/>
    <w:rsid w:val="000B0796"/>
    <w:rsid w:val="000B0B51"/>
    <w:rsid w:val="000B1079"/>
    <w:rsid w:val="000B114D"/>
    <w:rsid w:val="000B117F"/>
    <w:rsid w:val="000B1256"/>
    <w:rsid w:val="000B131D"/>
    <w:rsid w:val="000B137B"/>
    <w:rsid w:val="000B1741"/>
    <w:rsid w:val="000B17ED"/>
    <w:rsid w:val="000B1807"/>
    <w:rsid w:val="000B186B"/>
    <w:rsid w:val="000B1A67"/>
    <w:rsid w:val="000B1CDE"/>
    <w:rsid w:val="000B1D3C"/>
    <w:rsid w:val="000B1EF1"/>
    <w:rsid w:val="000B20E4"/>
    <w:rsid w:val="000B2174"/>
    <w:rsid w:val="000B23D5"/>
    <w:rsid w:val="000B2DB7"/>
    <w:rsid w:val="000B2FA0"/>
    <w:rsid w:val="000B2FBC"/>
    <w:rsid w:val="000B305D"/>
    <w:rsid w:val="000B30C9"/>
    <w:rsid w:val="000B3171"/>
    <w:rsid w:val="000B3212"/>
    <w:rsid w:val="000B32C0"/>
    <w:rsid w:val="000B3342"/>
    <w:rsid w:val="000B33EA"/>
    <w:rsid w:val="000B3772"/>
    <w:rsid w:val="000B37F0"/>
    <w:rsid w:val="000B385F"/>
    <w:rsid w:val="000B38C3"/>
    <w:rsid w:val="000B3B49"/>
    <w:rsid w:val="000B3E55"/>
    <w:rsid w:val="000B413C"/>
    <w:rsid w:val="000B4641"/>
    <w:rsid w:val="000B4652"/>
    <w:rsid w:val="000B47B9"/>
    <w:rsid w:val="000B48FA"/>
    <w:rsid w:val="000B490F"/>
    <w:rsid w:val="000B4A65"/>
    <w:rsid w:val="000B4C16"/>
    <w:rsid w:val="000B4D75"/>
    <w:rsid w:val="000B4E32"/>
    <w:rsid w:val="000B5140"/>
    <w:rsid w:val="000B5158"/>
    <w:rsid w:val="000B51D1"/>
    <w:rsid w:val="000B5355"/>
    <w:rsid w:val="000B53DA"/>
    <w:rsid w:val="000B5505"/>
    <w:rsid w:val="000B55A8"/>
    <w:rsid w:val="000B5709"/>
    <w:rsid w:val="000B582B"/>
    <w:rsid w:val="000B5AC1"/>
    <w:rsid w:val="000B5B75"/>
    <w:rsid w:val="000B5B86"/>
    <w:rsid w:val="000B5B9B"/>
    <w:rsid w:val="000B5C14"/>
    <w:rsid w:val="000B5D71"/>
    <w:rsid w:val="000B5E37"/>
    <w:rsid w:val="000B614D"/>
    <w:rsid w:val="000B6532"/>
    <w:rsid w:val="000B6B1D"/>
    <w:rsid w:val="000B6DDE"/>
    <w:rsid w:val="000B6E18"/>
    <w:rsid w:val="000B7468"/>
    <w:rsid w:val="000B7639"/>
    <w:rsid w:val="000B7674"/>
    <w:rsid w:val="000B7786"/>
    <w:rsid w:val="000B7914"/>
    <w:rsid w:val="000B7967"/>
    <w:rsid w:val="000B7AB5"/>
    <w:rsid w:val="000B7DAC"/>
    <w:rsid w:val="000B7DE3"/>
    <w:rsid w:val="000C0008"/>
    <w:rsid w:val="000C00B0"/>
    <w:rsid w:val="000C0127"/>
    <w:rsid w:val="000C01C5"/>
    <w:rsid w:val="000C01D9"/>
    <w:rsid w:val="000C0368"/>
    <w:rsid w:val="000C03A3"/>
    <w:rsid w:val="000C0418"/>
    <w:rsid w:val="000C06DC"/>
    <w:rsid w:val="000C0762"/>
    <w:rsid w:val="000C07FB"/>
    <w:rsid w:val="000C0825"/>
    <w:rsid w:val="000C0894"/>
    <w:rsid w:val="000C0C68"/>
    <w:rsid w:val="000C0CCE"/>
    <w:rsid w:val="000C0FF5"/>
    <w:rsid w:val="000C1171"/>
    <w:rsid w:val="000C142F"/>
    <w:rsid w:val="000C16E1"/>
    <w:rsid w:val="000C17AF"/>
    <w:rsid w:val="000C1B5F"/>
    <w:rsid w:val="000C1D56"/>
    <w:rsid w:val="000C1D8B"/>
    <w:rsid w:val="000C1DAB"/>
    <w:rsid w:val="000C1E6B"/>
    <w:rsid w:val="000C1EB8"/>
    <w:rsid w:val="000C2044"/>
    <w:rsid w:val="000C20C7"/>
    <w:rsid w:val="000C2133"/>
    <w:rsid w:val="000C271B"/>
    <w:rsid w:val="000C29B8"/>
    <w:rsid w:val="000C2AA8"/>
    <w:rsid w:val="000C2AAA"/>
    <w:rsid w:val="000C2CC9"/>
    <w:rsid w:val="000C2D37"/>
    <w:rsid w:val="000C2ECF"/>
    <w:rsid w:val="000C2F8E"/>
    <w:rsid w:val="000C3062"/>
    <w:rsid w:val="000C30F1"/>
    <w:rsid w:val="000C33E3"/>
    <w:rsid w:val="000C3571"/>
    <w:rsid w:val="000C4245"/>
    <w:rsid w:val="000C438B"/>
    <w:rsid w:val="000C4468"/>
    <w:rsid w:val="000C4526"/>
    <w:rsid w:val="000C4692"/>
    <w:rsid w:val="000C470A"/>
    <w:rsid w:val="000C4977"/>
    <w:rsid w:val="000C4B68"/>
    <w:rsid w:val="000C4CAD"/>
    <w:rsid w:val="000C50BD"/>
    <w:rsid w:val="000C53E6"/>
    <w:rsid w:val="000C55E9"/>
    <w:rsid w:val="000C560B"/>
    <w:rsid w:val="000C5913"/>
    <w:rsid w:val="000C5C62"/>
    <w:rsid w:val="000C5CAC"/>
    <w:rsid w:val="000C5FE4"/>
    <w:rsid w:val="000C6460"/>
    <w:rsid w:val="000C64FB"/>
    <w:rsid w:val="000C6928"/>
    <w:rsid w:val="000C699D"/>
    <w:rsid w:val="000C6AD6"/>
    <w:rsid w:val="000C6B27"/>
    <w:rsid w:val="000C6B84"/>
    <w:rsid w:val="000C6BE9"/>
    <w:rsid w:val="000C6CD8"/>
    <w:rsid w:val="000C6DD3"/>
    <w:rsid w:val="000C6F7A"/>
    <w:rsid w:val="000C701C"/>
    <w:rsid w:val="000C7056"/>
    <w:rsid w:val="000C70B4"/>
    <w:rsid w:val="000C7217"/>
    <w:rsid w:val="000C72D5"/>
    <w:rsid w:val="000C73B3"/>
    <w:rsid w:val="000C74C0"/>
    <w:rsid w:val="000C75C8"/>
    <w:rsid w:val="000C7746"/>
    <w:rsid w:val="000C7BFB"/>
    <w:rsid w:val="000C7D0D"/>
    <w:rsid w:val="000C7E5E"/>
    <w:rsid w:val="000D0006"/>
    <w:rsid w:val="000D0047"/>
    <w:rsid w:val="000D00A5"/>
    <w:rsid w:val="000D03A9"/>
    <w:rsid w:val="000D03AE"/>
    <w:rsid w:val="000D0415"/>
    <w:rsid w:val="000D042C"/>
    <w:rsid w:val="000D0586"/>
    <w:rsid w:val="000D05AB"/>
    <w:rsid w:val="000D08AB"/>
    <w:rsid w:val="000D0937"/>
    <w:rsid w:val="000D09BF"/>
    <w:rsid w:val="000D0EBA"/>
    <w:rsid w:val="000D16DC"/>
    <w:rsid w:val="000D17EF"/>
    <w:rsid w:val="000D186C"/>
    <w:rsid w:val="000D1A6F"/>
    <w:rsid w:val="000D1BC5"/>
    <w:rsid w:val="000D1BFA"/>
    <w:rsid w:val="000D1DD3"/>
    <w:rsid w:val="000D21F9"/>
    <w:rsid w:val="000D25A8"/>
    <w:rsid w:val="000D2731"/>
    <w:rsid w:val="000D2822"/>
    <w:rsid w:val="000D2A73"/>
    <w:rsid w:val="000D305B"/>
    <w:rsid w:val="000D33CA"/>
    <w:rsid w:val="000D3B1E"/>
    <w:rsid w:val="000D3C08"/>
    <w:rsid w:val="000D3C37"/>
    <w:rsid w:val="000D3D41"/>
    <w:rsid w:val="000D405A"/>
    <w:rsid w:val="000D4121"/>
    <w:rsid w:val="000D4134"/>
    <w:rsid w:val="000D416B"/>
    <w:rsid w:val="000D430C"/>
    <w:rsid w:val="000D4669"/>
    <w:rsid w:val="000D4A87"/>
    <w:rsid w:val="000D4B3B"/>
    <w:rsid w:val="000D51E7"/>
    <w:rsid w:val="000D5560"/>
    <w:rsid w:val="000D57A2"/>
    <w:rsid w:val="000D5829"/>
    <w:rsid w:val="000D5877"/>
    <w:rsid w:val="000D59C9"/>
    <w:rsid w:val="000D5B00"/>
    <w:rsid w:val="000D5B08"/>
    <w:rsid w:val="000D5BCC"/>
    <w:rsid w:val="000D5C16"/>
    <w:rsid w:val="000D5D77"/>
    <w:rsid w:val="000D5F49"/>
    <w:rsid w:val="000D6009"/>
    <w:rsid w:val="000D600B"/>
    <w:rsid w:val="000D60C3"/>
    <w:rsid w:val="000D62D4"/>
    <w:rsid w:val="000D62E7"/>
    <w:rsid w:val="000D630D"/>
    <w:rsid w:val="000D6393"/>
    <w:rsid w:val="000D6398"/>
    <w:rsid w:val="000D6576"/>
    <w:rsid w:val="000D6C16"/>
    <w:rsid w:val="000D6CEC"/>
    <w:rsid w:val="000D6E5E"/>
    <w:rsid w:val="000D7220"/>
    <w:rsid w:val="000D7295"/>
    <w:rsid w:val="000D7360"/>
    <w:rsid w:val="000D7385"/>
    <w:rsid w:val="000D754E"/>
    <w:rsid w:val="000D78B2"/>
    <w:rsid w:val="000D7A08"/>
    <w:rsid w:val="000D7A7F"/>
    <w:rsid w:val="000D7A93"/>
    <w:rsid w:val="000D7B14"/>
    <w:rsid w:val="000D7C30"/>
    <w:rsid w:val="000D7D2F"/>
    <w:rsid w:val="000D7E3F"/>
    <w:rsid w:val="000E00C5"/>
    <w:rsid w:val="000E0240"/>
    <w:rsid w:val="000E03A4"/>
    <w:rsid w:val="000E04F9"/>
    <w:rsid w:val="000E05D0"/>
    <w:rsid w:val="000E09BF"/>
    <w:rsid w:val="000E0C37"/>
    <w:rsid w:val="000E0CCD"/>
    <w:rsid w:val="000E0D3E"/>
    <w:rsid w:val="000E0D7E"/>
    <w:rsid w:val="000E0F05"/>
    <w:rsid w:val="000E15EB"/>
    <w:rsid w:val="000E1624"/>
    <w:rsid w:val="000E1696"/>
    <w:rsid w:val="000E1784"/>
    <w:rsid w:val="000E1803"/>
    <w:rsid w:val="000E186F"/>
    <w:rsid w:val="000E18D5"/>
    <w:rsid w:val="000E1AAE"/>
    <w:rsid w:val="000E1B09"/>
    <w:rsid w:val="000E1B1B"/>
    <w:rsid w:val="000E1E22"/>
    <w:rsid w:val="000E1EB4"/>
    <w:rsid w:val="000E1ED5"/>
    <w:rsid w:val="000E1FC4"/>
    <w:rsid w:val="000E2101"/>
    <w:rsid w:val="000E21D2"/>
    <w:rsid w:val="000E21FF"/>
    <w:rsid w:val="000E2204"/>
    <w:rsid w:val="000E2745"/>
    <w:rsid w:val="000E296C"/>
    <w:rsid w:val="000E2B8F"/>
    <w:rsid w:val="000E2E73"/>
    <w:rsid w:val="000E302F"/>
    <w:rsid w:val="000E31CF"/>
    <w:rsid w:val="000E341C"/>
    <w:rsid w:val="000E34F2"/>
    <w:rsid w:val="000E360D"/>
    <w:rsid w:val="000E3740"/>
    <w:rsid w:val="000E37D8"/>
    <w:rsid w:val="000E3BFA"/>
    <w:rsid w:val="000E3C9D"/>
    <w:rsid w:val="000E3CFB"/>
    <w:rsid w:val="000E449E"/>
    <w:rsid w:val="000E4564"/>
    <w:rsid w:val="000E45D8"/>
    <w:rsid w:val="000E46CB"/>
    <w:rsid w:val="000E4829"/>
    <w:rsid w:val="000E4AD2"/>
    <w:rsid w:val="000E4B9C"/>
    <w:rsid w:val="000E4CFE"/>
    <w:rsid w:val="000E4E08"/>
    <w:rsid w:val="000E505D"/>
    <w:rsid w:val="000E5143"/>
    <w:rsid w:val="000E5480"/>
    <w:rsid w:val="000E5492"/>
    <w:rsid w:val="000E54D0"/>
    <w:rsid w:val="000E55F9"/>
    <w:rsid w:val="000E57D1"/>
    <w:rsid w:val="000E5804"/>
    <w:rsid w:val="000E585A"/>
    <w:rsid w:val="000E5B47"/>
    <w:rsid w:val="000E5D6D"/>
    <w:rsid w:val="000E63A3"/>
    <w:rsid w:val="000E6496"/>
    <w:rsid w:val="000E6913"/>
    <w:rsid w:val="000E699F"/>
    <w:rsid w:val="000E6BD3"/>
    <w:rsid w:val="000E6EA3"/>
    <w:rsid w:val="000E6F1B"/>
    <w:rsid w:val="000E734C"/>
    <w:rsid w:val="000E75E0"/>
    <w:rsid w:val="000E7A6F"/>
    <w:rsid w:val="000E7B44"/>
    <w:rsid w:val="000E7C38"/>
    <w:rsid w:val="000E7C3E"/>
    <w:rsid w:val="000F0288"/>
    <w:rsid w:val="000F0682"/>
    <w:rsid w:val="000F0828"/>
    <w:rsid w:val="000F08F2"/>
    <w:rsid w:val="000F0CED"/>
    <w:rsid w:val="000F0E88"/>
    <w:rsid w:val="000F0F80"/>
    <w:rsid w:val="000F1131"/>
    <w:rsid w:val="000F1204"/>
    <w:rsid w:val="000F120F"/>
    <w:rsid w:val="000F1300"/>
    <w:rsid w:val="000F1499"/>
    <w:rsid w:val="000F14CB"/>
    <w:rsid w:val="000F1584"/>
    <w:rsid w:val="000F16E1"/>
    <w:rsid w:val="000F1841"/>
    <w:rsid w:val="000F1A58"/>
    <w:rsid w:val="000F1B6A"/>
    <w:rsid w:val="000F1BB5"/>
    <w:rsid w:val="000F1E68"/>
    <w:rsid w:val="000F240A"/>
    <w:rsid w:val="000F243A"/>
    <w:rsid w:val="000F24D8"/>
    <w:rsid w:val="000F25AD"/>
    <w:rsid w:val="000F25B6"/>
    <w:rsid w:val="000F26D1"/>
    <w:rsid w:val="000F27B2"/>
    <w:rsid w:val="000F2881"/>
    <w:rsid w:val="000F2E1A"/>
    <w:rsid w:val="000F2F54"/>
    <w:rsid w:val="000F398F"/>
    <w:rsid w:val="000F3A47"/>
    <w:rsid w:val="000F3C6E"/>
    <w:rsid w:val="000F3C7B"/>
    <w:rsid w:val="000F3C91"/>
    <w:rsid w:val="000F3DC3"/>
    <w:rsid w:val="000F419B"/>
    <w:rsid w:val="000F4251"/>
    <w:rsid w:val="000F44EF"/>
    <w:rsid w:val="000F46F1"/>
    <w:rsid w:val="000F474D"/>
    <w:rsid w:val="000F487C"/>
    <w:rsid w:val="000F49C7"/>
    <w:rsid w:val="000F49DD"/>
    <w:rsid w:val="000F4B25"/>
    <w:rsid w:val="000F4B53"/>
    <w:rsid w:val="000F4BA3"/>
    <w:rsid w:val="000F4C20"/>
    <w:rsid w:val="000F4E55"/>
    <w:rsid w:val="000F537A"/>
    <w:rsid w:val="000F53A9"/>
    <w:rsid w:val="000F5852"/>
    <w:rsid w:val="000F58BF"/>
    <w:rsid w:val="000F5905"/>
    <w:rsid w:val="000F5A4E"/>
    <w:rsid w:val="000F5AB9"/>
    <w:rsid w:val="000F5AC5"/>
    <w:rsid w:val="000F5C81"/>
    <w:rsid w:val="000F5CF8"/>
    <w:rsid w:val="000F5E95"/>
    <w:rsid w:val="000F629B"/>
    <w:rsid w:val="000F62BA"/>
    <w:rsid w:val="000F6420"/>
    <w:rsid w:val="000F66CB"/>
    <w:rsid w:val="000F66E0"/>
    <w:rsid w:val="000F6931"/>
    <w:rsid w:val="000F6A63"/>
    <w:rsid w:val="000F6D47"/>
    <w:rsid w:val="000F6F19"/>
    <w:rsid w:val="000F717D"/>
    <w:rsid w:val="000F71CB"/>
    <w:rsid w:val="000F7A2E"/>
    <w:rsid w:val="000F7B34"/>
    <w:rsid w:val="000F7B90"/>
    <w:rsid w:val="000F7E95"/>
    <w:rsid w:val="001004C7"/>
    <w:rsid w:val="001008A2"/>
    <w:rsid w:val="00100A1A"/>
    <w:rsid w:val="00100AAF"/>
    <w:rsid w:val="00100CD7"/>
    <w:rsid w:val="001014ED"/>
    <w:rsid w:val="001015F1"/>
    <w:rsid w:val="001019B2"/>
    <w:rsid w:val="00101DE6"/>
    <w:rsid w:val="00101F05"/>
    <w:rsid w:val="00101FE3"/>
    <w:rsid w:val="0010210D"/>
    <w:rsid w:val="00102292"/>
    <w:rsid w:val="001023A0"/>
    <w:rsid w:val="00102750"/>
    <w:rsid w:val="001028F9"/>
    <w:rsid w:val="00102A1E"/>
    <w:rsid w:val="00102AB1"/>
    <w:rsid w:val="00102AB2"/>
    <w:rsid w:val="001032EC"/>
    <w:rsid w:val="0010338C"/>
    <w:rsid w:val="0010348B"/>
    <w:rsid w:val="001034BC"/>
    <w:rsid w:val="00103541"/>
    <w:rsid w:val="00103750"/>
    <w:rsid w:val="001037BC"/>
    <w:rsid w:val="00103A7B"/>
    <w:rsid w:val="00103BF5"/>
    <w:rsid w:val="00103C81"/>
    <w:rsid w:val="00103ED1"/>
    <w:rsid w:val="001040EE"/>
    <w:rsid w:val="001041A0"/>
    <w:rsid w:val="00104354"/>
    <w:rsid w:val="00104582"/>
    <w:rsid w:val="0010463F"/>
    <w:rsid w:val="00104A9E"/>
    <w:rsid w:val="00104C9D"/>
    <w:rsid w:val="00104EAB"/>
    <w:rsid w:val="00104ED4"/>
    <w:rsid w:val="00104F1A"/>
    <w:rsid w:val="00105308"/>
    <w:rsid w:val="0010534B"/>
    <w:rsid w:val="00105678"/>
    <w:rsid w:val="001057A3"/>
    <w:rsid w:val="00105993"/>
    <w:rsid w:val="00105A0C"/>
    <w:rsid w:val="00105B64"/>
    <w:rsid w:val="00105D46"/>
    <w:rsid w:val="00105E1F"/>
    <w:rsid w:val="00105E68"/>
    <w:rsid w:val="001061ED"/>
    <w:rsid w:val="001067D6"/>
    <w:rsid w:val="00106C05"/>
    <w:rsid w:val="00106DD9"/>
    <w:rsid w:val="00106E65"/>
    <w:rsid w:val="00106E80"/>
    <w:rsid w:val="00106EB1"/>
    <w:rsid w:val="0010712C"/>
    <w:rsid w:val="0010775F"/>
    <w:rsid w:val="001078E3"/>
    <w:rsid w:val="00107C7E"/>
    <w:rsid w:val="00107C95"/>
    <w:rsid w:val="00107CB6"/>
    <w:rsid w:val="00107D09"/>
    <w:rsid w:val="00107F64"/>
    <w:rsid w:val="00107F7F"/>
    <w:rsid w:val="00110132"/>
    <w:rsid w:val="001103DA"/>
    <w:rsid w:val="001104E3"/>
    <w:rsid w:val="00110577"/>
    <w:rsid w:val="00110711"/>
    <w:rsid w:val="001107B8"/>
    <w:rsid w:val="00110842"/>
    <w:rsid w:val="001109F6"/>
    <w:rsid w:val="00110E19"/>
    <w:rsid w:val="00110EEB"/>
    <w:rsid w:val="00110F56"/>
    <w:rsid w:val="00110FDB"/>
    <w:rsid w:val="00111151"/>
    <w:rsid w:val="0011124B"/>
    <w:rsid w:val="00111258"/>
    <w:rsid w:val="00111615"/>
    <w:rsid w:val="001117F3"/>
    <w:rsid w:val="0011182D"/>
    <w:rsid w:val="0011192E"/>
    <w:rsid w:val="00111D87"/>
    <w:rsid w:val="00111F31"/>
    <w:rsid w:val="00112036"/>
    <w:rsid w:val="001121B6"/>
    <w:rsid w:val="001121CC"/>
    <w:rsid w:val="0011275E"/>
    <w:rsid w:val="00112AA4"/>
    <w:rsid w:val="001131BF"/>
    <w:rsid w:val="00113268"/>
    <w:rsid w:val="00113496"/>
    <w:rsid w:val="0011349F"/>
    <w:rsid w:val="001134CF"/>
    <w:rsid w:val="00113806"/>
    <w:rsid w:val="00113D0A"/>
    <w:rsid w:val="00113D43"/>
    <w:rsid w:val="00113F39"/>
    <w:rsid w:val="00114339"/>
    <w:rsid w:val="001143DD"/>
    <w:rsid w:val="00114599"/>
    <w:rsid w:val="001146B1"/>
    <w:rsid w:val="0011471A"/>
    <w:rsid w:val="0011493E"/>
    <w:rsid w:val="00114AE5"/>
    <w:rsid w:val="00114B82"/>
    <w:rsid w:val="00114B94"/>
    <w:rsid w:val="00114E0B"/>
    <w:rsid w:val="00114E46"/>
    <w:rsid w:val="00114F9C"/>
    <w:rsid w:val="001150F9"/>
    <w:rsid w:val="0011563C"/>
    <w:rsid w:val="001156FF"/>
    <w:rsid w:val="00115D5C"/>
    <w:rsid w:val="00115DD6"/>
    <w:rsid w:val="001161D6"/>
    <w:rsid w:val="001162DF"/>
    <w:rsid w:val="0011641F"/>
    <w:rsid w:val="00116637"/>
    <w:rsid w:val="00116650"/>
    <w:rsid w:val="001167E2"/>
    <w:rsid w:val="001168A9"/>
    <w:rsid w:val="00116977"/>
    <w:rsid w:val="00116988"/>
    <w:rsid w:val="00116AAB"/>
    <w:rsid w:val="00116B5C"/>
    <w:rsid w:val="00117099"/>
    <w:rsid w:val="0011709E"/>
    <w:rsid w:val="001173A7"/>
    <w:rsid w:val="00117486"/>
    <w:rsid w:val="0011749B"/>
    <w:rsid w:val="001174AE"/>
    <w:rsid w:val="0011768E"/>
    <w:rsid w:val="00117698"/>
    <w:rsid w:val="001177CB"/>
    <w:rsid w:val="001178AE"/>
    <w:rsid w:val="00117B18"/>
    <w:rsid w:val="00117C4D"/>
    <w:rsid w:val="00117CBF"/>
    <w:rsid w:val="0012024D"/>
    <w:rsid w:val="00120364"/>
    <w:rsid w:val="0012036B"/>
    <w:rsid w:val="001207EB"/>
    <w:rsid w:val="00120804"/>
    <w:rsid w:val="00120F08"/>
    <w:rsid w:val="001210B8"/>
    <w:rsid w:val="00121368"/>
    <w:rsid w:val="00121582"/>
    <w:rsid w:val="001216EF"/>
    <w:rsid w:val="001217F3"/>
    <w:rsid w:val="00121931"/>
    <w:rsid w:val="00121DDA"/>
    <w:rsid w:val="00121F64"/>
    <w:rsid w:val="00122690"/>
    <w:rsid w:val="001229BD"/>
    <w:rsid w:val="00122BC5"/>
    <w:rsid w:val="00122E95"/>
    <w:rsid w:val="00122EC8"/>
    <w:rsid w:val="0012310A"/>
    <w:rsid w:val="0012348A"/>
    <w:rsid w:val="00123497"/>
    <w:rsid w:val="001235EE"/>
    <w:rsid w:val="00123682"/>
    <w:rsid w:val="00123D1D"/>
    <w:rsid w:val="00123D62"/>
    <w:rsid w:val="00123EBD"/>
    <w:rsid w:val="00123F1A"/>
    <w:rsid w:val="00123F78"/>
    <w:rsid w:val="0012421B"/>
    <w:rsid w:val="0012457F"/>
    <w:rsid w:val="00124746"/>
    <w:rsid w:val="00124898"/>
    <w:rsid w:val="00124EF2"/>
    <w:rsid w:val="0012546A"/>
    <w:rsid w:val="001256D1"/>
    <w:rsid w:val="001256FC"/>
    <w:rsid w:val="001257F2"/>
    <w:rsid w:val="0012582A"/>
    <w:rsid w:val="00125B09"/>
    <w:rsid w:val="00125C3D"/>
    <w:rsid w:val="00125E40"/>
    <w:rsid w:val="00125F3B"/>
    <w:rsid w:val="001261DD"/>
    <w:rsid w:val="0012629C"/>
    <w:rsid w:val="001262CA"/>
    <w:rsid w:val="00126359"/>
    <w:rsid w:val="001267B1"/>
    <w:rsid w:val="001269E0"/>
    <w:rsid w:val="00126E90"/>
    <w:rsid w:val="00126F5C"/>
    <w:rsid w:val="00126FC1"/>
    <w:rsid w:val="00127114"/>
    <w:rsid w:val="00127265"/>
    <w:rsid w:val="001274E7"/>
    <w:rsid w:val="001278E3"/>
    <w:rsid w:val="0012793E"/>
    <w:rsid w:val="00127B87"/>
    <w:rsid w:val="00127B88"/>
    <w:rsid w:val="00127C3B"/>
    <w:rsid w:val="0013000E"/>
    <w:rsid w:val="0013010B"/>
    <w:rsid w:val="0013014D"/>
    <w:rsid w:val="0013047F"/>
    <w:rsid w:val="0013075B"/>
    <w:rsid w:val="00130868"/>
    <w:rsid w:val="0013096A"/>
    <w:rsid w:val="001309B3"/>
    <w:rsid w:val="00130D37"/>
    <w:rsid w:val="00130FE1"/>
    <w:rsid w:val="0013103D"/>
    <w:rsid w:val="00131062"/>
    <w:rsid w:val="00131529"/>
    <w:rsid w:val="00131813"/>
    <w:rsid w:val="001318E5"/>
    <w:rsid w:val="00131B9A"/>
    <w:rsid w:val="00131E6F"/>
    <w:rsid w:val="00131EFD"/>
    <w:rsid w:val="001320EF"/>
    <w:rsid w:val="0013210F"/>
    <w:rsid w:val="001321A5"/>
    <w:rsid w:val="0013271D"/>
    <w:rsid w:val="00132813"/>
    <w:rsid w:val="00132A01"/>
    <w:rsid w:val="00132B68"/>
    <w:rsid w:val="00132D5A"/>
    <w:rsid w:val="00132D8F"/>
    <w:rsid w:val="00132E11"/>
    <w:rsid w:val="00132FD2"/>
    <w:rsid w:val="001330FD"/>
    <w:rsid w:val="0013316F"/>
    <w:rsid w:val="0013317D"/>
    <w:rsid w:val="0013324E"/>
    <w:rsid w:val="001333F4"/>
    <w:rsid w:val="001334C7"/>
    <w:rsid w:val="00133BF1"/>
    <w:rsid w:val="001340E1"/>
    <w:rsid w:val="00134176"/>
    <w:rsid w:val="00134189"/>
    <w:rsid w:val="00134259"/>
    <w:rsid w:val="0013442A"/>
    <w:rsid w:val="001347B5"/>
    <w:rsid w:val="001349B6"/>
    <w:rsid w:val="00134A56"/>
    <w:rsid w:val="00134D5F"/>
    <w:rsid w:val="00134E3C"/>
    <w:rsid w:val="00135190"/>
    <w:rsid w:val="001355F9"/>
    <w:rsid w:val="00135622"/>
    <w:rsid w:val="001356B3"/>
    <w:rsid w:val="0013574F"/>
    <w:rsid w:val="001359D9"/>
    <w:rsid w:val="00135A2A"/>
    <w:rsid w:val="00135B14"/>
    <w:rsid w:val="0013622A"/>
    <w:rsid w:val="00136269"/>
    <w:rsid w:val="0013629D"/>
    <w:rsid w:val="001362F4"/>
    <w:rsid w:val="001363DB"/>
    <w:rsid w:val="001364A7"/>
    <w:rsid w:val="001364B7"/>
    <w:rsid w:val="001365AE"/>
    <w:rsid w:val="001367D8"/>
    <w:rsid w:val="00136C5A"/>
    <w:rsid w:val="00136CB7"/>
    <w:rsid w:val="00136F78"/>
    <w:rsid w:val="00136F93"/>
    <w:rsid w:val="00137082"/>
    <w:rsid w:val="00137094"/>
    <w:rsid w:val="001371A5"/>
    <w:rsid w:val="00137207"/>
    <w:rsid w:val="00137529"/>
    <w:rsid w:val="00137574"/>
    <w:rsid w:val="00137750"/>
    <w:rsid w:val="0013777E"/>
    <w:rsid w:val="001377A5"/>
    <w:rsid w:val="00137810"/>
    <w:rsid w:val="0013787B"/>
    <w:rsid w:val="00137A7A"/>
    <w:rsid w:val="00137B06"/>
    <w:rsid w:val="00137C22"/>
    <w:rsid w:val="00137D65"/>
    <w:rsid w:val="00137EAF"/>
    <w:rsid w:val="001403E8"/>
    <w:rsid w:val="00140569"/>
    <w:rsid w:val="0014087B"/>
    <w:rsid w:val="00140A85"/>
    <w:rsid w:val="00140F0D"/>
    <w:rsid w:val="0014106D"/>
    <w:rsid w:val="001410C6"/>
    <w:rsid w:val="0014123B"/>
    <w:rsid w:val="0014154B"/>
    <w:rsid w:val="001415F2"/>
    <w:rsid w:val="0014161A"/>
    <w:rsid w:val="001419DD"/>
    <w:rsid w:val="00141D00"/>
    <w:rsid w:val="00141EB5"/>
    <w:rsid w:val="00141EDF"/>
    <w:rsid w:val="00141FAB"/>
    <w:rsid w:val="001420E3"/>
    <w:rsid w:val="00142437"/>
    <w:rsid w:val="00142659"/>
    <w:rsid w:val="00142725"/>
    <w:rsid w:val="00142A1C"/>
    <w:rsid w:val="00142ABA"/>
    <w:rsid w:val="00142BC5"/>
    <w:rsid w:val="00142CE2"/>
    <w:rsid w:val="00142ECD"/>
    <w:rsid w:val="0014333A"/>
    <w:rsid w:val="00143A2B"/>
    <w:rsid w:val="00143A2D"/>
    <w:rsid w:val="00143AD2"/>
    <w:rsid w:val="00143AED"/>
    <w:rsid w:val="00143C0E"/>
    <w:rsid w:val="00144156"/>
    <w:rsid w:val="00144678"/>
    <w:rsid w:val="00144681"/>
    <w:rsid w:val="00144725"/>
    <w:rsid w:val="001447D8"/>
    <w:rsid w:val="001449F9"/>
    <w:rsid w:val="00144B2A"/>
    <w:rsid w:val="00144B32"/>
    <w:rsid w:val="00144BCC"/>
    <w:rsid w:val="00145005"/>
    <w:rsid w:val="001450B1"/>
    <w:rsid w:val="00145A8B"/>
    <w:rsid w:val="00145A97"/>
    <w:rsid w:val="00145AC5"/>
    <w:rsid w:val="00145C34"/>
    <w:rsid w:val="00146088"/>
    <w:rsid w:val="001460CA"/>
    <w:rsid w:val="0014613E"/>
    <w:rsid w:val="00146145"/>
    <w:rsid w:val="001463CC"/>
    <w:rsid w:val="001463FF"/>
    <w:rsid w:val="001464D8"/>
    <w:rsid w:val="0014665E"/>
    <w:rsid w:val="00146734"/>
    <w:rsid w:val="00146977"/>
    <w:rsid w:val="00146B06"/>
    <w:rsid w:val="00146B40"/>
    <w:rsid w:val="00146D88"/>
    <w:rsid w:val="00146F49"/>
    <w:rsid w:val="001471FB"/>
    <w:rsid w:val="0014724C"/>
    <w:rsid w:val="00147304"/>
    <w:rsid w:val="001474BC"/>
    <w:rsid w:val="001476DC"/>
    <w:rsid w:val="00147829"/>
    <w:rsid w:val="001479D6"/>
    <w:rsid w:val="00147A4F"/>
    <w:rsid w:val="00147B4B"/>
    <w:rsid w:val="00147B86"/>
    <w:rsid w:val="00147DF8"/>
    <w:rsid w:val="00150116"/>
    <w:rsid w:val="00150165"/>
    <w:rsid w:val="001506FD"/>
    <w:rsid w:val="00150795"/>
    <w:rsid w:val="00150AC5"/>
    <w:rsid w:val="00150D20"/>
    <w:rsid w:val="00150D90"/>
    <w:rsid w:val="00150E2D"/>
    <w:rsid w:val="00150F91"/>
    <w:rsid w:val="00151040"/>
    <w:rsid w:val="0015111E"/>
    <w:rsid w:val="00151179"/>
    <w:rsid w:val="0015132B"/>
    <w:rsid w:val="00151673"/>
    <w:rsid w:val="00151776"/>
    <w:rsid w:val="00151D31"/>
    <w:rsid w:val="00151D8C"/>
    <w:rsid w:val="00151E1B"/>
    <w:rsid w:val="00151EE8"/>
    <w:rsid w:val="0015204B"/>
    <w:rsid w:val="00152195"/>
    <w:rsid w:val="00152362"/>
    <w:rsid w:val="001526DC"/>
    <w:rsid w:val="001529DF"/>
    <w:rsid w:val="00152AB8"/>
    <w:rsid w:val="00152C60"/>
    <w:rsid w:val="00152E59"/>
    <w:rsid w:val="00152FC5"/>
    <w:rsid w:val="00152FF7"/>
    <w:rsid w:val="001530B7"/>
    <w:rsid w:val="0015323F"/>
    <w:rsid w:val="00153738"/>
    <w:rsid w:val="00153776"/>
    <w:rsid w:val="0015395A"/>
    <w:rsid w:val="00153A86"/>
    <w:rsid w:val="00153BF3"/>
    <w:rsid w:val="00153DD2"/>
    <w:rsid w:val="00153F18"/>
    <w:rsid w:val="0015439C"/>
    <w:rsid w:val="001545A7"/>
    <w:rsid w:val="00154647"/>
    <w:rsid w:val="0015465A"/>
    <w:rsid w:val="00154700"/>
    <w:rsid w:val="001548AA"/>
    <w:rsid w:val="00154CD3"/>
    <w:rsid w:val="00154DA6"/>
    <w:rsid w:val="00154E8A"/>
    <w:rsid w:val="00154EB0"/>
    <w:rsid w:val="00154EC3"/>
    <w:rsid w:val="00154FE8"/>
    <w:rsid w:val="00154FFC"/>
    <w:rsid w:val="0015509D"/>
    <w:rsid w:val="0015533D"/>
    <w:rsid w:val="00155383"/>
    <w:rsid w:val="001553EB"/>
    <w:rsid w:val="00155929"/>
    <w:rsid w:val="0015596E"/>
    <w:rsid w:val="00155A72"/>
    <w:rsid w:val="00155B36"/>
    <w:rsid w:val="00155BC7"/>
    <w:rsid w:val="00155F33"/>
    <w:rsid w:val="00155F45"/>
    <w:rsid w:val="001560A6"/>
    <w:rsid w:val="001561B3"/>
    <w:rsid w:val="00156359"/>
    <w:rsid w:val="001564BB"/>
    <w:rsid w:val="001565F5"/>
    <w:rsid w:val="001566E9"/>
    <w:rsid w:val="001567AE"/>
    <w:rsid w:val="00156895"/>
    <w:rsid w:val="00156907"/>
    <w:rsid w:val="00156A1B"/>
    <w:rsid w:val="00156B9F"/>
    <w:rsid w:val="00157123"/>
    <w:rsid w:val="0015720E"/>
    <w:rsid w:val="00157291"/>
    <w:rsid w:val="0015733C"/>
    <w:rsid w:val="001575C3"/>
    <w:rsid w:val="0015777A"/>
    <w:rsid w:val="0015794D"/>
    <w:rsid w:val="00157A6C"/>
    <w:rsid w:val="00157B06"/>
    <w:rsid w:val="00157B4D"/>
    <w:rsid w:val="00157C46"/>
    <w:rsid w:val="001600E4"/>
    <w:rsid w:val="001601F6"/>
    <w:rsid w:val="00160253"/>
    <w:rsid w:val="00160280"/>
    <w:rsid w:val="00160380"/>
    <w:rsid w:val="001604ED"/>
    <w:rsid w:val="00160876"/>
    <w:rsid w:val="00160AE0"/>
    <w:rsid w:val="00160B1D"/>
    <w:rsid w:val="00160C25"/>
    <w:rsid w:val="00160FC0"/>
    <w:rsid w:val="00161159"/>
    <w:rsid w:val="0016145C"/>
    <w:rsid w:val="0016153C"/>
    <w:rsid w:val="001615A9"/>
    <w:rsid w:val="0016168A"/>
    <w:rsid w:val="0016170D"/>
    <w:rsid w:val="001617B6"/>
    <w:rsid w:val="001619AD"/>
    <w:rsid w:val="00161A22"/>
    <w:rsid w:val="00161D74"/>
    <w:rsid w:val="00161F32"/>
    <w:rsid w:val="00161FAB"/>
    <w:rsid w:val="00162322"/>
    <w:rsid w:val="001624B0"/>
    <w:rsid w:val="00162530"/>
    <w:rsid w:val="0016263F"/>
    <w:rsid w:val="00162668"/>
    <w:rsid w:val="00162857"/>
    <w:rsid w:val="00162BE9"/>
    <w:rsid w:val="00162C4E"/>
    <w:rsid w:val="00162CD5"/>
    <w:rsid w:val="00162E32"/>
    <w:rsid w:val="00162FD4"/>
    <w:rsid w:val="0016306E"/>
    <w:rsid w:val="0016319F"/>
    <w:rsid w:val="001631B3"/>
    <w:rsid w:val="001632CA"/>
    <w:rsid w:val="0016334C"/>
    <w:rsid w:val="001634EA"/>
    <w:rsid w:val="0016360E"/>
    <w:rsid w:val="001636DC"/>
    <w:rsid w:val="00163770"/>
    <w:rsid w:val="001637A7"/>
    <w:rsid w:val="0016383D"/>
    <w:rsid w:val="00163B46"/>
    <w:rsid w:val="00163DAF"/>
    <w:rsid w:val="00163DE9"/>
    <w:rsid w:val="00163EB5"/>
    <w:rsid w:val="0016431E"/>
    <w:rsid w:val="001643DD"/>
    <w:rsid w:val="0016447E"/>
    <w:rsid w:val="001646A0"/>
    <w:rsid w:val="00164782"/>
    <w:rsid w:val="00164A78"/>
    <w:rsid w:val="00164B5F"/>
    <w:rsid w:val="00164C69"/>
    <w:rsid w:val="00164CD9"/>
    <w:rsid w:val="00164E5F"/>
    <w:rsid w:val="0016500E"/>
    <w:rsid w:val="001650C1"/>
    <w:rsid w:val="00165158"/>
    <w:rsid w:val="00165359"/>
    <w:rsid w:val="0016543D"/>
    <w:rsid w:val="00165455"/>
    <w:rsid w:val="00165D9A"/>
    <w:rsid w:val="00165EAA"/>
    <w:rsid w:val="00166115"/>
    <w:rsid w:val="001661FD"/>
    <w:rsid w:val="001663A0"/>
    <w:rsid w:val="001663C9"/>
    <w:rsid w:val="0016653B"/>
    <w:rsid w:val="00166661"/>
    <w:rsid w:val="001668E1"/>
    <w:rsid w:val="00166F1F"/>
    <w:rsid w:val="00167168"/>
    <w:rsid w:val="00167242"/>
    <w:rsid w:val="001677CB"/>
    <w:rsid w:val="00167837"/>
    <w:rsid w:val="00167962"/>
    <w:rsid w:val="001679FC"/>
    <w:rsid w:val="00167A07"/>
    <w:rsid w:val="00167A1C"/>
    <w:rsid w:val="00167AFD"/>
    <w:rsid w:val="00167B96"/>
    <w:rsid w:val="00167D1C"/>
    <w:rsid w:val="00167E64"/>
    <w:rsid w:val="001701F0"/>
    <w:rsid w:val="00170259"/>
    <w:rsid w:val="0017032D"/>
    <w:rsid w:val="00170550"/>
    <w:rsid w:val="001706DA"/>
    <w:rsid w:val="001708A4"/>
    <w:rsid w:val="001708E9"/>
    <w:rsid w:val="00170A3A"/>
    <w:rsid w:val="00170FCA"/>
    <w:rsid w:val="00171115"/>
    <w:rsid w:val="0017130B"/>
    <w:rsid w:val="00171509"/>
    <w:rsid w:val="00171950"/>
    <w:rsid w:val="00171A9C"/>
    <w:rsid w:val="00171B3D"/>
    <w:rsid w:val="00171D92"/>
    <w:rsid w:val="00171DDE"/>
    <w:rsid w:val="00171E14"/>
    <w:rsid w:val="00171F70"/>
    <w:rsid w:val="001720FF"/>
    <w:rsid w:val="001724EE"/>
    <w:rsid w:val="001726B2"/>
    <w:rsid w:val="00172C23"/>
    <w:rsid w:val="00172CEC"/>
    <w:rsid w:val="00172DD0"/>
    <w:rsid w:val="00172ECA"/>
    <w:rsid w:val="00172FA6"/>
    <w:rsid w:val="00173107"/>
    <w:rsid w:val="00173291"/>
    <w:rsid w:val="00173398"/>
    <w:rsid w:val="001733B5"/>
    <w:rsid w:val="0017355E"/>
    <w:rsid w:val="00173618"/>
    <w:rsid w:val="001737B4"/>
    <w:rsid w:val="00173907"/>
    <w:rsid w:val="00173A90"/>
    <w:rsid w:val="00173BE2"/>
    <w:rsid w:val="0017410F"/>
    <w:rsid w:val="001741EF"/>
    <w:rsid w:val="00174743"/>
    <w:rsid w:val="00174761"/>
    <w:rsid w:val="001747C2"/>
    <w:rsid w:val="00174842"/>
    <w:rsid w:val="001749EA"/>
    <w:rsid w:val="00174A39"/>
    <w:rsid w:val="00174C28"/>
    <w:rsid w:val="00174F19"/>
    <w:rsid w:val="00174FAB"/>
    <w:rsid w:val="0017500C"/>
    <w:rsid w:val="001751BD"/>
    <w:rsid w:val="001751C6"/>
    <w:rsid w:val="00175682"/>
    <w:rsid w:val="00175860"/>
    <w:rsid w:val="00175B7D"/>
    <w:rsid w:val="00175E2A"/>
    <w:rsid w:val="00175F01"/>
    <w:rsid w:val="00176069"/>
    <w:rsid w:val="00176108"/>
    <w:rsid w:val="001763CB"/>
    <w:rsid w:val="00176772"/>
    <w:rsid w:val="00176827"/>
    <w:rsid w:val="001769DF"/>
    <w:rsid w:val="00176A19"/>
    <w:rsid w:val="00176BBE"/>
    <w:rsid w:val="00177072"/>
    <w:rsid w:val="0017713C"/>
    <w:rsid w:val="001773FB"/>
    <w:rsid w:val="00177786"/>
    <w:rsid w:val="00177870"/>
    <w:rsid w:val="00177986"/>
    <w:rsid w:val="00177A21"/>
    <w:rsid w:val="00177E67"/>
    <w:rsid w:val="0018008A"/>
    <w:rsid w:val="00180093"/>
    <w:rsid w:val="001800E8"/>
    <w:rsid w:val="001801EC"/>
    <w:rsid w:val="001802EA"/>
    <w:rsid w:val="00180855"/>
    <w:rsid w:val="0018093F"/>
    <w:rsid w:val="00180B76"/>
    <w:rsid w:val="00180CDB"/>
    <w:rsid w:val="001811EE"/>
    <w:rsid w:val="0018131C"/>
    <w:rsid w:val="00181363"/>
    <w:rsid w:val="001815D5"/>
    <w:rsid w:val="001815FD"/>
    <w:rsid w:val="00181FB7"/>
    <w:rsid w:val="00182038"/>
    <w:rsid w:val="00182128"/>
    <w:rsid w:val="00182547"/>
    <w:rsid w:val="00182883"/>
    <w:rsid w:val="00182AA6"/>
    <w:rsid w:val="00182BD0"/>
    <w:rsid w:val="00182D01"/>
    <w:rsid w:val="00182D4E"/>
    <w:rsid w:val="001832B6"/>
    <w:rsid w:val="001832F7"/>
    <w:rsid w:val="001838C9"/>
    <w:rsid w:val="00183A99"/>
    <w:rsid w:val="00183F44"/>
    <w:rsid w:val="00183FE3"/>
    <w:rsid w:val="00184010"/>
    <w:rsid w:val="00184017"/>
    <w:rsid w:val="0018412A"/>
    <w:rsid w:val="001845E8"/>
    <w:rsid w:val="001847C4"/>
    <w:rsid w:val="001848D6"/>
    <w:rsid w:val="00184B4A"/>
    <w:rsid w:val="00184D8E"/>
    <w:rsid w:val="00184FF1"/>
    <w:rsid w:val="00185039"/>
    <w:rsid w:val="001851B1"/>
    <w:rsid w:val="0018525A"/>
    <w:rsid w:val="0018531C"/>
    <w:rsid w:val="00185554"/>
    <w:rsid w:val="0018588C"/>
    <w:rsid w:val="0018590C"/>
    <w:rsid w:val="00185982"/>
    <w:rsid w:val="001859DC"/>
    <w:rsid w:val="00186158"/>
    <w:rsid w:val="00186177"/>
    <w:rsid w:val="00186357"/>
    <w:rsid w:val="00186554"/>
    <w:rsid w:val="0018674E"/>
    <w:rsid w:val="0018693C"/>
    <w:rsid w:val="001869F3"/>
    <w:rsid w:val="00186BF4"/>
    <w:rsid w:val="00186D1D"/>
    <w:rsid w:val="00186D63"/>
    <w:rsid w:val="001872CF"/>
    <w:rsid w:val="00187396"/>
    <w:rsid w:val="001879BB"/>
    <w:rsid w:val="00187BBF"/>
    <w:rsid w:val="00187D16"/>
    <w:rsid w:val="00187D86"/>
    <w:rsid w:val="00187EFB"/>
    <w:rsid w:val="00190037"/>
    <w:rsid w:val="00190122"/>
    <w:rsid w:val="0019050C"/>
    <w:rsid w:val="001905AD"/>
    <w:rsid w:val="001905EF"/>
    <w:rsid w:val="00190727"/>
    <w:rsid w:val="00190814"/>
    <w:rsid w:val="001908FF"/>
    <w:rsid w:val="00190A10"/>
    <w:rsid w:val="00191020"/>
    <w:rsid w:val="0019103E"/>
    <w:rsid w:val="00191137"/>
    <w:rsid w:val="001912E9"/>
    <w:rsid w:val="001914D3"/>
    <w:rsid w:val="001914DA"/>
    <w:rsid w:val="0019154E"/>
    <w:rsid w:val="001915BC"/>
    <w:rsid w:val="00191753"/>
    <w:rsid w:val="001919FC"/>
    <w:rsid w:val="00191B02"/>
    <w:rsid w:val="00191B3A"/>
    <w:rsid w:val="00191B48"/>
    <w:rsid w:val="00191EE0"/>
    <w:rsid w:val="00191F30"/>
    <w:rsid w:val="001923A1"/>
    <w:rsid w:val="001923C0"/>
    <w:rsid w:val="00192707"/>
    <w:rsid w:val="001927A4"/>
    <w:rsid w:val="00192874"/>
    <w:rsid w:val="00192949"/>
    <w:rsid w:val="00192B26"/>
    <w:rsid w:val="00192B66"/>
    <w:rsid w:val="00192C79"/>
    <w:rsid w:val="00192E6F"/>
    <w:rsid w:val="00192F22"/>
    <w:rsid w:val="00192FF1"/>
    <w:rsid w:val="00193252"/>
    <w:rsid w:val="00193558"/>
    <w:rsid w:val="001938F0"/>
    <w:rsid w:val="00193CA3"/>
    <w:rsid w:val="00193DE8"/>
    <w:rsid w:val="0019402B"/>
    <w:rsid w:val="001940C3"/>
    <w:rsid w:val="00194128"/>
    <w:rsid w:val="00194180"/>
    <w:rsid w:val="001942CE"/>
    <w:rsid w:val="00194422"/>
    <w:rsid w:val="00194549"/>
    <w:rsid w:val="0019479F"/>
    <w:rsid w:val="00194957"/>
    <w:rsid w:val="00194984"/>
    <w:rsid w:val="00194CC1"/>
    <w:rsid w:val="00194DFC"/>
    <w:rsid w:val="00194EC9"/>
    <w:rsid w:val="00195640"/>
    <w:rsid w:val="00195682"/>
    <w:rsid w:val="001956C0"/>
    <w:rsid w:val="001956F2"/>
    <w:rsid w:val="001956F4"/>
    <w:rsid w:val="0019570D"/>
    <w:rsid w:val="00195BF9"/>
    <w:rsid w:val="00195BFD"/>
    <w:rsid w:val="00195C50"/>
    <w:rsid w:val="00195D85"/>
    <w:rsid w:val="00196102"/>
    <w:rsid w:val="00196128"/>
    <w:rsid w:val="00196332"/>
    <w:rsid w:val="001964E3"/>
    <w:rsid w:val="00196695"/>
    <w:rsid w:val="00196881"/>
    <w:rsid w:val="001969CE"/>
    <w:rsid w:val="00196EA1"/>
    <w:rsid w:val="001971C4"/>
    <w:rsid w:val="001971FF"/>
    <w:rsid w:val="00197749"/>
    <w:rsid w:val="00197914"/>
    <w:rsid w:val="0019792D"/>
    <w:rsid w:val="00197D84"/>
    <w:rsid w:val="00197F23"/>
    <w:rsid w:val="001A0265"/>
    <w:rsid w:val="001A02F9"/>
    <w:rsid w:val="001A0317"/>
    <w:rsid w:val="001A037F"/>
    <w:rsid w:val="001A0700"/>
    <w:rsid w:val="001A086B"/>
    <w:rsid w:val="001A10CE"/>
    <w:rsid w:val="001A1322"/>
    <w:rsid w:val="001A1460"/>
    <w:rsid w:val="001A1723"/>
    <w:rsid w:val="001A1944"/>
    <w:rsid w:val="001A19A3"/>
    <w:rsid w:val="001A19F8"/>
    <w:rsid w:val="001A1B4A"/>
    <w:rsid w:val="001A1BA8"/>
    <w:rsid w:val="001A1BCF"/>
    <w:rsid w:val="001A1DAE"/>
    <w:rsid w:val="001A1E31"/>
    <w:rsid w:val="001A2052"/>
    <w:rsid w:val="001A21FE"/>
    <w:rsid w:val="001A2481"/>
    <w:rsid w:val="001A2863"/>
    <w:rsid w:val="001A28B0"/>
    <w:rsid w:val="001A2B40"/>
    <w:rsid w:val="001A2C15"/>
    <w:rsid w:val="001A2C5B"/>
    <w:rsid w:val="001A2F03"/>
    <w:rsid w:val="001A2F4C"/>
    <w:rsid w:val="001A32C9"/>
    <w:rsid w:val="001A3700"/>
    <w:rsid w:val="001A3875"/>
    <w:rsid w:val="001A3A81"/>
    <w:rsid w:val="001A3BB2"/>
    <w:rsid w:val="001A3E36"/>
    <w:rsid w:val="001A4175"/>
    <w:rsid w:val="001A4541"/>
    <w:rsid w:val="001A4564"/>
    <w:rsid w:val="001A466A"/>
    <w:rsid w:val="001A4B27"/>
    <w:rsid w:val="001A4E92"/>
    <w:rsid w:val="001A4FED"/>
    <w:rsid w:val="001A5327"/>
    <w:rsid w:val="001A5451"/>
    <w:rsid w:val="001A54A4"/>
    <w:rsid w:val="001A54FC"/>
    <w:rsid w:val="001A557D"/>
    <w:rsid w:val="001A5787"/>
    <w:rsid w:val="001A5960"/>
    <w:rsid w:val="001A59F9"/>
    <w:rsid w:val="001A5A2E"/>
    <w:rsid w:val="001A5AD8"/>
    <w:rsid w:val="001A5AE8"/>
    <w:rsid w:val="001A5CD4"/>
    <w:rsid w:val="001A5D55"/>
    <w:rsid w:val="001A5DBE"/>
    <w:rsid w:val="001A5DDE"/>
    <w:rsid w:val="001A6000"/>
    <w:rsid w:val="001A627D"/>
    <w:rsid w:val="001A63B9"/>
    <w:rsid w:val="001A63D5"/>
    <w:rsid w:val="001A6412"/>
    <w:rsid w:val="001A64C7"/>
    <w:rsid w:val="001A64EB"/>
    <w:rsid w:val="001A651B"/>
    <w:rsid w:val="001A658B"/>
    <w:rsid w:val="001A65BF"/>
    <w:rsid w:val="001A6853"/>
    <w:rsid w:val="001A6B1D"/>
    <w:rsid w:val="001A6C47"/>
    <w:rsid w:val="001A6CAE"/>
    <w:rsid w:val="001A6DE9"/>
    <w:rsid w:val="001A6E12"/>
    <w:rsid w:val="001A73D7"/>
    <w:rsid w:val="001A742F"/>
    <w:rsid w:val="001A7490"/>
    <w:rsid w:val="001A76A7"/>
    <w:rsid w:val="001A7878"/>
    <w:rsid w:val="001A7937"/>
    <w:rsid w:val="001A79BD"/>
    <w:rsid w:val="001A7A59"/>
    <w:rsid w:val="001A7F58"/>
    <w:rsid w:val="001A7F66"/>
    <w:rsid w:val="001B00D0"/>
    <w:rsid w:val="001B01C1"/>
    <w:rsid w:val="001B02AB"/>
    <w:rsid w:val="001B0335"/>
    <w:rsid w:val="001B03E0"/>
    <w:rsid w:val="001B07F0"/>
    <w:rsid w:val="001B0902"/>
    <w:rsid w:val="001B0BD0"/>
    <w:rsid w:val="001B0BE6"/>
    <w:rsid w:val="001B0C83"/>
    <w:rsid w:val="001B0D87"/>
    <w:rsid w:val="001B0EDA"/>
    <w:rsid w:val="001B0F11"/>
    <w:rsid w:val="001B0F33"/>
    <w:rsid w:val="001B110D"/>
    <w:rsid w:val="001B115C"/>
    <w:rsid w:val="001B128D"/>
    <w:rsid w:val="001B12D9"/>
    <w:rsid w:val="001B1477"/>
    <w:rsid w:val="001B16B2"/>
    <w:rsid w:val="001B195E"/>
    <w:rsid w:val="001B1C26"/>
    <w:rsid w:val="001B1EE0"/>
    <w:rsid w:val="001B1F25"/>
    <w:rsid w:val="001B1F87"/>
    <w:rsid w:val="001B2249"/>
    <w:rsid w:val="001B229F"/>
    <w:rsid w:val="001B23A1"/>
    <w:rsid w:val="001B23AF"/>
    <w:rsid w:val="001B2459"/>
    <w:rsid w:val="001B28AA"/>
    <w:rsid w:val="001B2989"/>
    <w:rsid w:val="001B29B3"/>
    <w:rsid w:val="001B2AC5"/>
    <w:rsid w:val="001B2B36"/>
    <w:rsid w:val="001B2B57"/>
    <w:rsid w:val="001B2D81"/>
    <w:rsid w:val="001B3153"/>
    <w:rsid w:val="001B3157"/>
    <w:rsid w:val="001B3207"/>
    <w:rsid w:val="001B36F8"/>
    <w:rsid w:val="001B37D0"/>
    <w:rsid w:val="001B3B2C"/>
    <w:rsid w:val="001B40FA"/>
    <w:rsid w:val="001B4264"/>
    <w:rsid w:val="001B4287"/>
    <w:rsid w:val="001B46C8"/>
    <w:rsid w:val="001B4AB1"/>
    <w:rsid w:val="001B4E65"/>
    <w:rsid w:val="001B4EF5"/>
    <w:rsid w:val="001B4F54"/>
    <w:rsid w:val="001B5026"/>
    <w:rsid w:val="001B507D"/>
    <w:rsid w:val="001B50F3"/>
    <w:rsid w:val="001B5129"/>
    <w:rsid w:val="001B548D"/>
    <w:rsid w:val="001B54F2"/>
    <w:rsid w:val="001B5527"/>
    <w:rsid w:val="001B5B82"/>
    <w:rsid w:val="001B5F26"/>
    <w:rsid w:val="001B661C"/>
    <w:rsid w:val="001B685A"/>
    <w:rsid w:val="001B68A5"/>
    <w:rsid w:val="001B6E1D"/>
    <w:rsid w:val="001B6F53"/>
    <w:rsid w:val="001B6F6F"/>
    <w:rsid w:val="001B7073"/>
    <w:rsid w:val="001B721F"/>
    <w:rsid w:val="001B7469"/>
    <w:rsid w:val="001B74EB"/>
    <w:rsid w:val="001B75B5"/>
    <w:rsid w:val="001B7ACC"/>
    <w:rsid w:val="001B7AD2"/>
    <w:rsid w:val="001B7B1F"/>
    <w:rsid w:val="001C01CB"/>
    <w:rsid w:val="001C020B"/>
    <w:rsid w:val="001C033D"/>
    <w:rsid w:val="001C0406"/>
    <w:rsid w:val="001C05D4"/>
    <w:rsid w:val="001C065F"/>
    <w:rsid w:val="001C0831"/>
    <w:rsid w:val="001C0CBF"/>
    <w:rsid w:val="001C0D33"/>
    <w:rsid w:val="001C0E6C"/>
    <w:rsid w:val="001C13C4"/>
    <w:rsid w:val="001C151E"/>
    <w:rsid w:val="001C1756"/>
    <w:rsid w:val="001C1854"/>
    <w:rsid w:val="001C1AF3"/>
    <w:rsid w:val="001C1BA6"/>
    <w:rsid w:val="001C1DF3"/>
    <w:rsid w:val="001C2035"/>
    <w:rsid w:val="001C24E4"/>
    <w:rsid w:val="001C279C"/>
    <w:rsid w:val="001C27E7"/>
    <w:rsid w:val="001C2D96"/>
    <w:rsid w:val="001C2E4C"/>
    <w:rsid w:val="001C3192"/>
    <w:rsid w:val="001C31C6"/>
    <w:rsid w:val="001C3241"/>
    <w:rsid w:val="001C3245"/>
    <w:rsid w:val="001C3252"/>
    <w:rsid w:val="001C33A7"/>
    <w:rsid w:val="001C35B8"/>
    <w:rsid w:val="001C3853"/>
    <w:rsid w:val="001C3947"/>
    <w:rsid w:val="001C3C3D"/>
    <w:rsid w:val="001C3C97"/>
    <w:rsid w:val="001C3CAD"/>
    <w:rsid w:val="001C3F23"/>
    <w:rsid w:val="001C4592"/>
    <w:rsid w:val="001C45C5"/>
    <w:rsid w:val="001C4691"/>
    <w:rsid w:val="001C4D0F"/>
    <w:rsid w:val="001C522F"/>
    <w:rsid w:val="001C53A1"/>
    <w:rsid w:val="001C542B"/>
    <w:rsid w:val="001C5679"/>
    <w:rsid w:val="001C5862"/>
    <w:rsid w:val="001C594A"/>
    <w:rsid w:val="001C5991"/>
    <w:rsid w:val="001C5A35"/>
    <w:rsid w:val="001C5CC6"/>
    <w:rsid w:val="001C5DBA"/>
    <w:rsid w:val="001C61CD"/>
    <w:rsid w:val="001C61F5"/>
    <w:rsid w:val="001C622B"/>
    <w:rsid w:val="001C6238"/>
    <w:rsid w:val="001C62C2"/>
    <w:rsid w:val="001C62FE"/>
    <w:rsid w:val="001C64B1"/>
    <w:rsid w:val="001C69D0"/>
    <w:rsid w:val="001C6B9C"/>
    <w:rsid w:val="001C6D02"/>
    <w:rsid w:val="001C6D33"/>
    <w:rsid w:val="001C6F76"/>
    <w:rsid w:val="001C7176"/>
    <w:rsid w:val="001C71FD"/>
    <w:rsid w:val="001C72FD"/>
    <w:rsid w:val="001C75C1"/>
    <w:rsid w:val="001C7D17"/>
    <w:rsid w:val="001C7E46"/>
    <w:rsid w:val="001D02EA"/>
    <w:rsid w:val="001D0447"/>
    <w:rsid w:val="001D04C6"/>
    <w:rsid w:val="001D07C2"/>
    <w:rsid w:val="001D09D2"/>
    <w:rsid w:val="001D0B18"/>
    <w:rsid w:val="001D0B99"/>
    <w:rsid w:val="001D0CFB"/>
    <w:rsid w:val="001D0E5A"/>
    <w:rsid w:val="001D0F76"/>
    <w:rsid w:val="001D1079"/>
    <w:rsid w:val="001D1288"/>
    <w:rsid w:val="001D15B1"/>
    <w:rsid w:val="001D16BC"/>
    <w:rsid w:val="001D1912"/>
    <w:rsid w:val="001D19E1"/>
    <w:rsid w:val="001D1B25"/>
    <w:rsid w:val="001D1E69"/>
    <w:rsid w:val="001D204E"/>
    <w:rsid w:val="001D221A"/>
    <w:rsid w:val="001D25C1"/>
    <w:rsid w:val="001D25CF"/>
    <w:rsid w:val="001D25F2"/>
    <w:rsid w:val="001D28F1"/>
    <w:rsid w:val="001D2A4B"/>
    <w:rsid w:val="001D2B35"/>
    <w:rsid w:val="001D2ED8"/>
    <w:rsid w:val="001D3120"/>
    <w:rsid w:val="001D38F6"/>
    <w:rsid w:val="001D3C1D"/>
    <w:rsid w:val="001D3C9A"/>
    <w:rsid w:val="001D3E00"/>
    <w:rsid w:val="001D3EC1"/>
    <w:rsid w:val="001D3F45"/>
    <w:rsid w:val="001D3F77"/>
    <w:rsid w:val="001D3F91"/>
    <w:rsid w:val="001D42FD"/>
    <w:rsid w:val="001D477C"/>
    <w:rsid w:val="001D49AC"/>
    <w:rsid w:val="001D4A05"/>
    <w:rsid w:val="001D4CF5"/>
    <w:rsid w:val="001D4D0A"/>
    <w:rsid w:val="001D4D26"/>
    <w:rsid w:val="001D4D4F"/>
    <w:rsid w:val="001D4EA0"/>
    <w:rsid w:val="001D53C0"/>
    <w:rsid w:val="001D54F9"/>
    <w:rsid w:val="001D554B"/>
    <w:rsid w:val="001D55A1"/>
    <w:rsid w:val="001D56E3"/>
    <w:rsid w:val="001D58C6"/>
    <w:rsid w:val="001D5ABD"/>
    <w:rsid w:val="001D5D6E"/>
    <w:rsid w:val="001D5E3B"/>
    <w:rsid w:val="001D5FF6"/>
    <w:rsid w:val="001D60E1"/>
    <w:rsid w:val="001D6374"/>
    <w:rsid w:val="001D6654"/>
    <w:rsid w:val="001D674C"/>
    <w:rsid w:val="001D6B9A"/>
    <w:rsid w:val="001D6BF7"/>
    <w:rsid w:val="001D6CDA"/>
    <w:rsid w:val="001D6EAE"/>
    <w:rsid w:val="001D724A"/>
    <w:rsid w:val="001D7484"/>
    <w:rsid w:val="001D7562"/>
    <w:rsid w:val="001D75BA"/>
    <w:rsid w:val="001D768D"/>
    <w:rsid w:val="001D78BB"/>
    <w:rsid w:val="001D7922"/>
    <w:rsid w:val="001D7B52"/>
    <w:rsid w:val="001D7D83"/>
    <w:rsid w:val="001D7FAF"/>
    <w:rsid w:val="001E00B9"/>
    <w:rsid w:val="001E0234"/>
    <w:rsid w:val="001E02D3"/>
    <w:rsid w:val="001E048D"/>
    <w:rsid w:val="001E06AB"/>
    <w:rsid w:val="001E06D2"/>
    <w:rsid w:val="001E0D23"/>
    <w:rsid w:val="001E0FFB"/>
    <w:rsid w:val="001E10CE"/>
    <w:rsid w:val="001E1114"/>
    <w:rsid w:val="001E125F"/>
    <w:rsid w:val="001E12B4"/>
    <w:rsid w:val="001E1325"/>
    <w:rsid w:val="001E1563"/>
    <w:rsid w:val="001E1770"/>
    <w:rsid w:val="001E17AE"/>
    <w:rsid w:val="001E1847"/>
    <w:rsid w:val="001E19DC"/>
    <w:rsid w:val="001E1A54"/>
    <w:rsid w:val="001E1B9B"/>
    <w:rsid w:val="001E1C4B"/>
    <w:rsid w:val="001E1C90"/>
    <w:rsid w:val="001E1CD9"/>
    <w:rsid w:val="001E23A3"/>
    <w:rsid w:val="001E240F"/>
    <w:rsid w:val="001E254D"/>
    <w:rsid w:val="001E2673"/>
    <w:rsid w:val="001E2785"/>
    <w:rsid w:val="001E2E0C"/>
    <w:rsid w:val="001E2E78"/>
    <w:rsid w:val="001E2F58"/>
    <w:rsid w:val="001E330E"/>
    <w:rsid w:val="001E33E0"/>
    <w:rsid w:val="001E345E"/>
    <w:rsid w:val="001E3467"/>
    <w:rsid w:val="001E3549"/>
    <w:rsid w:val="001E377F"/>
    <w:rsid w:val="001E3837"/>
    <w:rsid w:val="001E3A91"/>
    <w:rsid w:val="001E3AA1"/>
    <w:rsid w:val="001E3B22"/>
    <w:rsid w:val="001E3BC4"/>
    <w:rsid w:val="001E3C42"/>
    <w:rsid w:val="001E3D00"/>
    <w:rsid w:val="001E3D18"/>
    <w:rsid w:val="001E42A3"/>
    <w:rsid w:val="001E43C6"/>
    <w:rsid w:val="001E45A2"/>
    <w:rsid w:val="001E45C0"/>
    <w:rsid w:val="001E48BA"/>
    <w:rsid w:val="001E4BDD"/>
    <w:rsid w:val="001E52F9"/>
    <w:rsid w:val="001E5501"/>
    <w:rsid w:val="001E57C3"/>
    <w:rsid w:val="001E58B7"/>
    <w:rsid w:val="001E591F"/>
    <w:rsid w:val="001E5A17"/>
    <w:rsid w:val="001E5B78"/>
    <w:rsid w:val="001E5D37"/>
    <w:rsid w:val="001E5E97"/>
    <w:rsid w:val="001E5EFE"/>
    <w:rsid w:val="001E5F03"/>
    <w:rsid w:val="001E613B"/>
    <w:rsid w:val="001E6619"/>
    <w:rsid w:val="001E6660"/>
    <w:rsid w:val="001E6A48"/>
    <w:rsid w:val="001E6B87"/>
    <w:rsid w:val="001E6B89"/>
    <w:rsid w:val="001E6BFF"/>
    <w:rsid w:val="001E6C3D"/>
    <w:rsid w:val="001E6CD9"/>
    <w:rsid w:val="001E6D6D"/>
    <w:rsid w:val="001E6F15"/>
    <w:rsid w:val="001E70B2"/>
    <w:rsid w:val="001E72BA"/>
    <w:rsid w:val="001E72C6"/>
    <w:rsid w:val="001E77F5"/>
    <w:rsid w:val="001E787D"/>
    <w:rsid w:val="001E7C58"/>
    <w:rsid w:val="001E7D71"/>
    <w:rsid w:val="001F016A"/>
    <w:rsid w:val="001F036D"/>
    <w:rsid w:val="001F04B2"/>
    <w:rsid w:val="001F055F"/>
    <w:rsid w:val="001F06FA"/>
    <w:rsid w:val="001F0AB9"/>
    <w:rsid w:val="001F0B66"/>
    <w:rsid w:val="001F0BAC"/>
    <w:rsid w:val="001F0C09"/>
    <w:rsid w:val="001F0D0F"/>
    <w:rsid w:val="001F0D45"/>
    <w:rsid w:val="001F0DD7"/>
    <w:rsid w:val="001F11BC"/>
    <w:rsid w:val="001F14E1"/>
    <w:rsid w:val="001F156F"/>
    <w:rsid w:val="001F1609"/>
    <w:rsid w:val="001F1618"/>
    <w:rsid w:val="001F180F"/>
    <w:rsid w:val="001F184C"/>
    <w:rsid w:val="001F188C"/>
    <w:rsid w:val="001F1CC3"/>
    <w:rsid w:val="001F1DE5"/>
    <w:rsid w:val="001F210E"/>
    <w:rsid w:val="001F2123"/>
    <w:rsid w:val="001F21EC"/>
    <w:rsid w:val="001F2207"/>
    <w:rsid w:val="001F23CF"/>
    <w:rsid w:val="001F2770"/>
    <w:rsid w:val="001F2B2C"/>
    <w:rsid w:val="001F2B4F"/>
    <w:rsid w:val="001F2B97"/>
    <w:rsid w:val="001F2CAB"/>
    <w:rsid w:val="001F2CE4"/>
    <w:rsid w:val="001F2E3C"/>
    <w:rsid w:val="001F2E65"/>
    <w:rsid w:val="001F308C"/>
    <w:rsid w:val="001F325D"/>
    <w:rsid w:val="001F32D7"/>
    <w:rsid w:val="001F3970"/>
    <w:rsid w:val="001F3D79"/>
    <w:rsid w:val="001F3DB9"/>
    <w:rsid w:val="001F3DF1"/>
    <w:rsid w:val="001F3EDE"/>
    <w:rsid w:val="001F3F71"/>
    <w:rsid w:val="001F3FFF"/>
    <w:rsid w:val="001F4065"/>
    <w:rsid w:val="001F4202"/>
    <w:rsid w:val="001F4248"/>
    <w:rsid w:val="001F4677"/>
    <w:rsid w:val="001F4888"/>
    <w:rsid w:val="001F48EB"/>
    <w:rsid w:val="001F49E9"/>
    <w:rsid w:val="001F4A20"/>
    <w:rsid w:val="001F4A6B"/>
    <w:rsid w:val="001F4A87"/>
    <w:rsid w:val="001F4D4C"/>
    <w:rsid w:val="001F4DBA"/>
    <w:rsid w:val="001F5080"/>
    <w:rsid w:val="001F5164"/>
    <w:rsid w:val="001F529A"/>
    <w:rsid w:val="001F5748"/>
    <w:rsid w:val="001F5759"/>
    <w:rsid w:val="001F57BF"/>
    <w:rsid w:val="001F5A0D"/>
    <w:rsid w:val="001F5CA1"/>
    <w:rsid w:val="001F5EB5"/>
    <w:rsid w:val="001F60ED"/>
    <w:rsid w:val="001F6178"/>
    <w:rsid w:val="001F6255"/>
    <w:rsid w:val="001F647B"/>
    <w:rsid w:val="001F654C"/>
    <w:rsid w:val="001F6568"/>
    <w:rsid w:val="001F696E"/>
    <w:rsid w:val="001F6ABB"/>
    <w:rsid w:val="001F6B28"/>
    <w:rsid w:val="001F6C6A"/>
    <w:rsid w:val="001F7045"/>
    <w:rsid w:val="001F71C9"/>
    <w:rsid w:val="001F765A"/>
    <w:rsid w:val="001F7833"/>
    <w:rsid w:val="001F796A"/>
    <w:rsid w:val="001F79BB"/>
    <w:rsid w:val="00200450"/>
    <w:rsid w:val="0020048A"/>
    <w:rsid w:val="002004FA"/>
    <w:rsid w:val="00200875"/>
    <w:rsid w:val="00200953"/>
    <w:rsid w:val="00200AFF"/>
    <w:rsid w:val="00200CE3"/>
    <w:rsid w:val="00200CEA"/>
    <w:rsid w:val="00200F52"/>
    <w:rsid w:val="00201207"/>
    <w:rsid w:val="002013E0"/>
    <w:rsid w:val="00201528"/>
    <w:rsid w:val="00201B6F"/>
    <w:rsid w:val="00201BBA"/>
    <w:rsid w:val="00201E19"/>
    <w:rsid w:val="00201E86"/>
    <w:rsid w:val="00201F3B"/>
    <w:rsid w:val="00202092"/>
    <w:rsid w:val="002022A8"/>
    <w:rsid w:val="0020239F"/>
    <w:rsid w:val="002025FB"/>
    <w:rsid w:val="002028DC"/>
    <w:rsid w:val="002028FD"/>
    <w:rsid w:val="002030FC"/>
    <w:rsid w:val="002033AC"/>
    <w:rsid w:val="00203BDD"/>
    <w:rsid w:val="00203BDF"/>
    <w:rsid w:val="00203BE1"/>
    <w:rsid w:val="00203F80"/>
    <w:rsid w:val="00203FA3"/>
    <w:rsid w:val="00204062"/>
    <w:rsid w:val="002044B2"/>
    <w:rsid w:val="002045A6"/>
    <w:rsid w:val="00204A49"/>
    <w:rsid w:val="00204C73"/>
    <w:rsid w:val="00204E6E"/>
    <w:rsid w:val="0020502E"/>
    <w:rsid w:val="00205446"/>
    <w:rsid w:val="002057DE"/>
    <w:rsid w:val="00205D59"/>
    <w:rsid w:val="00205DD3"/>
    <w:rsid w:val="00205E0E"/>
    <w:rsid w:val="00205E31"/>
    <w:rsid w:val="00205F68"/>
    <w:rsid w:val="00205F7E"/>
    <w:rsid w:val="0020611E"/>
    <w:rsid w:val="00206150"/>
    <w:rsid w:val="0020623E"/>
    <w:rsid w:val="002063FE"/>
    <w:rsid w:val="00206410"/>
    <w:rsid w:val="0020656D"/>
    <w:rsid w:val="002067ED"/>
    <w:rsid w:val="0020695B"/>
    <w:rsid w:val="00206A6F"/>
    <w:rsid w:val="00206D18"/>
    <w:rsid w:val="00206E17"/>
    <w:rsid w:val="002070B5"/>
    <w:rsid w:val="002070DC"/>
    <w:rsid w:val="0020711F"/>
    <w:rsid w:val="00207121"/>
    <w:rsid w:val="0020745F"/>
    <w:rsid w:val="002077BE"/>
    <w:rsid w:val="0020789D"/>
    <w:rsid w:val="00207958"/>
    <w:rsid w:val="00207988"/>
    <w:rsid w:val="00207B7F"/>
    <w:rsid w:val="00207D5F"/>
    <w:rsid w:val="00207DAB"/>
    <w:rsid w:val="00207F76"/>
    <w:rsid w:val="0021033E"/>
    <w:rsid w:val="002105DB"/>
    <w:rsid w:val="002106C2"/>
    <w:rsid w:val="00210754"/>
    <w:rsid w:val="0021089C"/>
    <w:rsid w:val="00210A25"/>
    <w:rsid w:val="00210B83"/>
    <w:rsid w:val="00210E58"/>
    <w:rsid w:val="00210F48"/>
    <w:rsid w:val="00210FFA"/>
    <w:rsid w:val="002113D2"/>
    <w:rsid w:val="00211403"/>
    <w:rsid w:val="00211416"/>
    <w:rsid w:val="00211589"/>
    <w:rsid w:val="0021175D"/>
    <w:rsid w:val="00211A0E"/>
    <w:rsid w:val="00211D7A"/>
    <w:rsid w:val="00211EAF"/>
    <w:rsid w:val="00211F21"/>
    <w:rsid w:val="00211FED"/>
    <w:rsid w:val="00212045"/>
    <w:rsid w:val="002126FB"/>
    <w:rsid w:val="00212710"/>
    <w:rsid w:val="00212880"/>
    <w:rsid w:val="00212AF6"/>
    <w:rsid w:val="00212B28"/>
    <w:rsid w:val="00212C1B"/>
    <w:rsid w:val="00212F78"/>
    <w:rsid w:val="00212FBF"/>
    <w:rsid w:val="00213051"/>
    <w:rsid w:val="002131BA"/>
    <w:rsid w:val="002132C8"/>
    <w:rsid w:val="0021390C"/>
    <w:rsid w:val="002139A7"/>
    <w:rsid w:val="00213B96"/>
    <w:rsid w:val="00213C6D"/>
    <w:rsid w:val="00213FAF"/>
    <w:rsid w:val="002143AF"/>
    <w:rsid w:val="00214466"/>
    <w:rsid w:val="002146CE"/>
    <w:rsid w:val="0021473A"/>
    <w:rsid w:val="00214A03"/>
    <w:rsid w:val="00214A07"/>
    <w:rsid w:val="00214AD8"/>
    <w:rsid w:val="00214E72"/>
    <w:rsid w:val="00214F05"/>
    <w:rsid w:val="002151DA"/>
    <w:rsid w:val="002151E5"/>
    <w:rsid w:val="002152CD"/>
    <w:rsid w:val="002154C1"/>
    <w:rsid w:val="002156C8"/>
    <w:rsid w:val="00215997"/>
    <w:rsid w:val="00215AA4"/>
    <w:rsid w:val="00215DD4"/>
    <w:rsid w:val="00216346"/>
    <w:rsid w:val="00216414"/>
    <w:rsid w:val="00216561"/>
    <w:rsid w:val="002165C7"/>
    <w:rsid w:val="0021663F"/>
    <w:rsid w:val="0021693E"/>
    <w:rsid w:val="00217045"/>
    <w:rsid w:val="002170ED"/>
    <w:rsid w:val="00217172"/>
    <w:rsid w:val="00217464"/>
    <w:rsid w:val="002174DB"/>
    <w:rsid w:val="0021755A"/>
    <w:rsid w:val="0022038C"/>
    <w:rsid w:val="002209C4"/>
    <w:rsid w:val="00220A64"/>
    <w:rsid w:val="00220BBC"/>
    <w:rsid w:val="00220CEC"/>
    <w:rsid w:val="00220E58"/>
    <w:rsid w:val="00220E90"/>
    <w:rsid w:val="002215BF"/>
    <w:rsid w:val="00221837"/>
    <w:rsid w:val="002218D2"/>
    <w:rsid w:val="00221B51"/>
    <w:rsid w:val="00221BEE"/>
    <w:rsid w:val="00221D66"/>
    <w:rsid w:val="00221F37"/>
    <w:rsid w:val="002222D8"/>
    <w:rsid w:val="0022246C"/>
    <w:rsid w:val="002224A0"/>
    <w:rsid w:val="002226FB"/>
    <w:rsid w:val="002227CA"/>
    <w:rsid w:val="0022297C"/>
    <w:rsid w:val="002229DF"/>
    <w:rsid w:val="00222B27"/>
    <w:rsid w:val="00222D72"/>
    <w:rsid w:val="00222DA6"/>
    <w:rsid w:val="00222DE8"/>
    <w:rsid w:val="00222E03"/>
    <w:rsid w:val="00222E9F"/>
    <w:rsid w:val="00222F62"/>
    <w:rsid w:val="002231C1"/>
    <w:rsid w:val="002232A0"/>
    <w:rsid w:val="00223635"/>
    <w:rsid w:val="0022363C"/>
    <w:rsid w:val="00223A0F"/>
    <w:rsid w:val="00223ABF"/>
    <w:rsid w:val="00223C8A"/>
    <w:rsid w:val="00223CC9"/>
    <w:rsid w:val="00223F7C"/>
    <w:rsid w:val="00224066"/>
    <w:rsid w:val="00224A4A"/>
    <w:rsid w:val="00224FD7"/>
    <w:rsid w:val="002250BD"/>
    <w:rsid w:val="00225365"/>
    <w:rsid w:val="002255D8"/>
    <w:rsid w:val="00225A66"/>
    <w:rsid w:val="00225AC8"/>
    <w:rsid w:val="00225CAC"/>
    <w:rsid w:val="00225E09"/>
    <w:rsid w:val="00225EDF"/>
    <w:rsid w:val="00226538"/>
    <w:rsid w:val="002267B1"/>
    <w:rsid w:val="002267BE"/>
    <w:rsid w:val="0022683C"/>
    <w:rsid w:val="002269CF"/>
    <w:rsid w:val="00226BBC"/>
    <w:rsid w:val="00226EF9"/>
    <w:rsid w:val="00226F93"/>
    <w:rsid w:val="002272AF"/>
    <w:rsid w:val="002272C4"/>
    <w:rsid w:val="00227393"/>
    <w:rsid w:val="00227448"/>
    <w:rsid w:val="00227997"/>
    <w:rsid w:val="00227A60"/>
    <w:rsid w:val="00227ACC"/>
    <w:rsid w:val="00227B90"/>
    <w:rsid w:val="00227CAF"/>
    <w:rsid w:val="00227CE3"/>
    <w:rsid w:val="00227D11"/>
    <w:rsid w:val="00227E29"/>
    <w:rsid w:val="00227E65"/>
    <w:rsid w:val="00227E83"/>
    <w:rsid w:val="00227F49"/>
    <w:rsid w:val="00230098"/>
    <w:rsid w:val="002301BB"/>
    <w:rsid w:val="00230533"/>
    <w:rsid w:val="00230535"/>
    <w:rsid w:val="002307CA"/>
    <w:rsid w:val="00230928"/>
    <w:rsid w:val="00230C33"/>
    <w:rsid w:val="00230E7C"/>
    <w:rsid w:val="0023106D"/>
    <w:rsid w:val="002311C7"/>
    <w:rsid w:val="002312CA"/>
    <w:rsid w:val="00231518"/>
    <w:rsid w:val="002319C3"/>
    <w:rsid w:val="00231CC1"/>
    <w:rsid w:val="00231D84"/>
    <w:rsid w:val="002321B5"/>
    <w:rsid w:val="0023243C"/>
    <w:rsid w:val="00232483"/>
    <w:rsid w:val="002324C8"/>
    <w:rsid w:val="002327FD"/>
    <w:rsid w:val="002328AC"/>
    <w:rsid w:val="00232A8D"/>
    <w:rsid w:val="00232AFB"/>
    <w:rsid w:val="00232D4E"/>
    <w:rsid w:val="0023312B"/>
    <w:rsid w:val="002331B1"/>
    <w:rsid w:val="002332E7"/>
    <w:rsid w:val="00233519"/>
    <w:rsid w:val="002335A6"/>
    <w:rsid w:val="002337AC"/>
    <w:rsid w:val="00233C3B"/>
    <w:rsid w:val="00234173"/>
    <w:rsid w:val="0023429F"/>
    <w:rsid w:val="0023438F"/>
    <w:rsid w:val="0023439A"/>
    <w:rsid w:val="002347FF"/>
    <w:rsid w:val="00234909"/>
    <w:rsid w:val="00234A9D"/>
    <w:rsid w:val="00234B0B"/>
    <w:rsid w:val="00234B3C"/>
    <w:rsid w:val="00234BBB"/>
    <w:rsid w:val="00234C4F"/>
    <w:rsid w:val="00234D4C"/>
    <w:rsid w:val="00234E61"/>
    <w:rsid w:val="002350AB"/>
    <w:rsid w:val="00235665"/>
    <w:rsid w:val="0023583B"/>
    <w:rsid w:val="00235DE8"/>
    <w:rsid w:val="00235EBC"/>
    <w:rsid w:val="00236015"/>
    <w:rsid w:val="002360A8"/>
    <w:rsid w:val="00236271"/>
    <w:rsid w:val="0023672F"/>
    <w:rsid w:val="00236746"/>
    <w:rsid w:val="002367BF"/>
    <w:rsid w:val="00236A7B"/>
    <w:rsid w:val="00236BA8"/>
    <w:rsid w:val="00236C12"/>
    <w:rsid w:val="002371D9"/>
    <w:rsid w:val="00237390"/>
    <w:rsid w:val="00237BC4"/>
    <w:rsid w:val="00237C0A"/>
    <w:rsid w:val="0024021A"/>
    <w:rsid w:val="00240469"/>
    <w:rsid w:val="0024065B"/>
    <w:rsid w:val="0024072B"/>
    <w:rsid w:val="00240809"/>
    <w:rsid w:val="002409C0"/>
    <w:rsid w:val="00240B50"/>
    <w:rsid w:val="00240BDB"/>
    <w:rsid w:val="00240FC7"/>
    <w:rsid w:val="0024187A"/>
    <w:rsid w:val="002418A4"/>
    <w:rsid w:val="00241C6F"/>
    <w:rsid w:val="00241DC0"/>
    <w:rsid w:val="00241E8D"/>
    <w:rsid w:val="00241F8C"/>
    <w:rsid w:val="00242140"/>
    <w:rsid w:val="0024217C"/>
    <w:rsid w:val="0024254C"/>
    <w:rsid w:val="00242661"/>
    <w:rsid w:val="00242965"/>
    <w:rsid w:val="00242980"/>
    <w:rsid w:val="002429AC"/>
    <w:rsid w:val="00242A93"/>
    <w:rsid w:val="00242AE7"/>
    <w:rsid w:val="00242B1A"/>
    <w:rsid w:val="00242CD6"/>
    <w:rsid w:val="00242E45"/>
    <w:rsid w:val="00243153"/>
    <w:rsid w:val="002431A0"/>
    <w:rsid w:val="002434CD"/>
    <w:rsid w:val="00243789"/>
    <w:rsid w:val="00243858"/>
    <w:rsid w:val="00243EEA"/>
    <w:rsid w:val="00243F0A"/>
    <w:rsid w:val="00244104"/>
    <w:rsid w:val="002442D1"/>
    <w:rsid w:val="002444FB"/>
    <w:rsid w:val="002445BD"/>
    <w:rsid w:val="002445FF"/>
    <w:rsid w:val="002446F9"/>
    <w:rsid w:val="00244702"/>
    <w:rsid w:val="00244BC4"/>
    <w:rsid w:val="00245397"/>
    <w:rsid w:val="002453B1"/>
    <w:rsid w:val="00245425"/>
    <w:rsid w:val="00245596"/>
    <w:rsid w:val="002455B3"/>
    <w:rsid w:val="002455C7"/>
    <w:rsid w:val="002460C6"/>
    <w:rsid w:val="00246158"/>
    <w:rsid w:val="0024675B"/>
    <w:rsid w:val="00246811"/>
    <w:rsid w:val="002468E6"/>
    <w:rsid w:val="00246BAE"/>
    <w:rsid w:val="00246C7B"/>
    <w:rsid w:val="00246C8B"/>
    <w:rsid w:val="00246CC7"/>
    <w:rsid w:val="00246CD5"/>
    <w:rsid w:val="0024704E"/>
    <w:rsid w:val="00247141"/>
    <w:rsid w:val="00247159"/>
    <w:rsid w:val="002471D0"/>
    <w:rsid w:val="00247320"/>
    <w:rsid w:val="002473DF"/>
    <w:rsid w:val="00247612"/>
    <w:rsid w:val="0024762C"/>
    <w:rsid w:val="002479A8"/>
    <w:rsid w:val="00247BA6"/>
    <w:rsid w:val="00247E52"/>
    <w:rsid w:val="00247EA2"/>
    <w:rsid w:val="00250399"/>
    <w:rsid w:val="002506DA"/>
    <w:rsid w:val="00250713"/>
    <w:rsid w:val="00250980"/>
    <w:rsid w:val="00250A91"/>
    <w:rsid w:val="00250E39"/>
    <w:rsid w:val="00250FFB"/>
    <w:rsid w:val="00251328"/>
    <w:rsid w:val="002513EB"/>
    <w:rsid w:val="002515AA"/>
    <w:rsid w:val="00251891"/>
    <w:rsid w:val="002518F9"/>
    <w:rsid w:val="00251A82"/>
    <w:rsid w:val="00251AC4"/>
    <w:rsid w:val="00251C34"/>
    <w:rsid w:val="00251CD2"/>
    <w:rsid w:val="00251D84"/>
    <w:rsid w:val="00251FB6"/>
    <w:rsid w:val="00251FB7"/>
    <w:rsid w:val="002520B3"/>
    <w:rsid w:val="00252274"/>
    <w:rsid w:val="002525B0"/>
    <w:rsid w:val="002525EF"/>
    <w:rsid w:val="0025262A"/>
    <w:rsid w:val="002526F4"/>
    <w:rsid w:val="002529D7"/>
    <w:rsid w:val="00252C11"/>
    <w:rsid w:val="00252D51"/>
    <w:rsid w:val="00252FD7"/>
    <w:rsid w:val="00253071"/>
    <w:rsid w:val="002530D8"/>
    <w:rsid w:val="002531BF"/>
    <w:rsid w:val="00253216"/>
    <w:rsid w:val="0025348E"/>
    <w:rsid w:val="002534E6"/>
    <w:rsid w:val="00253521"/>
    <w:rsid w:val="0025381A"/>
    <w:rsid w:val="0025384E"/>
    <w:rsid w:val="00253B0E"/>
    <w:rsid w:val="00253EBE"/>
    <w:rsid w:val="00253F00"/>
    <w:rsid w:val="002540E6"/>
    <w:rsid w:val="002541F4"/>
    <w:rsid w:val="00254208"/>
    <w:rsid w:val="002542B7"/>
    <w:rsid w:val="002542C3"/>
    <w:rsid w:val="002542F2"/>
    <w:rsid w:val="002542F9"/>
    <w:rsid w:val="00254439"/>
    <w:rsid w:val="00254491"/>
    <w:rsid w:val="00254781"/>
    <w:rsid w:val="0025492F"/>
    <w:rsid w:val="00254B4D"/>
    <w:rsid w:val="00254BA5"/>
    <w:rsid w:val="00254BEA"/>
    <w:rsid w:val="00254D75"/>
    <w:rsid w:val="00254D83"/>
    <w:rsid w:val="00254E46"/>
    <w:rsid w:val="00254EFC"/>
    <w:rsid w:val="00254F10"/>
    <w:rsid w:val="00254F24"/>
    <w:rsid w:val="00254FDE"/>
    <w:rsid w:val="002550D0"/>
    <w:rsid w:val="002551A2"/>
    <w:rsid w:val="00255219"/>
    <w:rsid w:val="0025526C"/>
    <w:rsid w:val="00255368"/>
    <w:rsid w:val="002554B8"/>
    <w:rsid w:val="0025559B"/>
    <w:rsid w:val="00255B47"/>
    <w:rsid w:val="00255B78"/>
    <w:rsid w:val="00255BBA"/>
    <w:rsid w:val="00255C2E"/>
    <w:rsid w:val="00255D33"/>
    <w:rsid w:val="00255DF5"/>
    <w:rsid w:val="00255EEA"/>
    <w:rsid w:val="0025616E"/>
    <w:rsid w:val="002561E5"/>
    <w:rsid w:val="0025622C"/>
    <w:rsid w:val="0025632C"/>
    <w:rsid w:val="0025644A"/>
    <w:rsid w:val="00256491"/>
    <w:rsid w:val="002564B5"/>
    <w:rsid w:val="002569AE"/>
    <w:rsid w:val="00256BFC"/>
    <w:rsid w:val="00256CEC"/>
    <w:rsid w:val="00256DB7"/>
    <w:rsid w:val="00256FA3"/>
    <w:rsid w:val="00256FD9"/>
    <w:rsid w:val="0025712C"/>
    <w:rsid w:val="00257223"/>
    <w:rsid w:val="00257406"/>
    <w:rsid w:val="0025757F"/>
    <w:rsid w:val="002579ED"/>
    <w:rsid w:val="00257AD3"/>
    <w:rsid w:val="00257BD1"/>
    <w:rsid w:val="00257D9F"/>
    <w:rsid w:val="00260510"/>
    <w:rsid w:val="00260614"/>
    <w:rsid w:val="00260933"/>
    <w:rsid w:val="00260A9C"/>
    <w:rsid w:val="00260BC4"/>
    <w:rsid w:val="00260D13"/>
    <w:rsid w:val="00261333"/>
    <w:rsid w:val="0026135F"/>
    <w:rsid w:val="0026136F"/>
    <w:rsid w:val="00261C19"/>
    <w:rsid w:val="00261CC9"/>
    <w:rsid w:val="00261CCA"/>
    <w:rsid w:val="00261D50"/>
    <w:rsid w:val="00262018"/>
    <w:rsid w:val="00262290"/>
    <w:rsid w:val="0026230C"/>
    <w:rsid w:val="002623A4"/>
    <w:rsid w:val="00262433"/>
    <w:rsid w:val="002627A1"/>
    <w:rsid w:val="0026299E"/>
    <w:rsid w:val="00262E1F"/>
    <w:rsid w:val="00262EDC"/>
    <w:rsid w:val="00262EF4"/>
    <w:rsid w:val="00262FCB"/>
    <w:rsid w:val="002630C4"/>
    <w:rsid w:val="00263159"/>
    <w:rsid w:val="00263275"/>
    <w:rsid w:val="00263281"/>
    <w:rsid w:val="002633A8"/>
    <w:rsid w:val="00263404"/>
    <w:rsid w:val="0026356B"/>
    <w:rsid w:val="00263838"/>
    <w:rsid w:val="00263B4A"/>
    <w:rsid w:val="00263B7F"/>
    <w:rsid w:val="00263CDD"/>
    <w:rsid w:val="00263D30"/>
    <w:rsid w:val="00263EAF"/>
    <w:rsid w:val="00263F0D"/>
    <w:rsid w:val="00264109"/>
    <w:rsid w:val="00264176"/>
    <w:rsid w:val="00264262"/>
    <w:rsid w:val="00264596"/>
    <w:rsid w:val="00264681"/>
    <w:rsid w:val="00264824"/>
    <w:rsid w:val="00264875"/>
    <w:rsid w:val="002648AB"/>
    <w:rsid w:val="00264AB0"/>
    <w:rsid w:val="00264BA7"/>
    <w:rsid w:val="00264F9B"/>
    <w:rsid w:val="00264FAD"/>
    <w:rsid w:val="0026506A"/>
    <w:rsid w:val="00265115"/>
    <w:rsid w:val="0026517E"/>
    <w:rsid w:val="00265217"/>
    <w:rsid w:val="002653F7"/>
    <w:rsid w:val="002654F3"/>
    <w:rsid w:val="0026552A"/>
    <w:rsid w:val="00265573"/>
    <w:rsid w:val="002656A9"/>
    <w:rsid w:val="002656B1"/>
    <w:rsid w:val="002657BA"/>
    <w:rsid w:val="002658E8"/>
    <w:rsid w:val="00266236"/>
    <w:rsid w:val="002665DD"/>
    <w:rsid w:val="00266609"/>
    <w:rsid w:val="0026665C"/>
    <w:rsid w:val="002666A4"/>
    <w:rsid w:val="002668DF"/>
    <w:rsid w:val="00266AA7"/>
    <w:rsid w:val="00266AE1"/>
    <w:rsid w:val="00266C26"/>
    <w:rsid w:val="00266DC1"/>
    <w:rsid w:val="00266E3C"/>
    <w:rsid w:val="00266EBD"/>
    <w:rsid w:val="00266F65"/>
    <w:rsid w:val="00267007"/>
    <w:rsid w:val="002670AA"/>
    <w:rsid w:val="0026717C"/>
    <w:rsid w:val="002673BC"/>
    <w:rsid w:val="00267534"/>
    <w:rsid w:val="002676D5"/>
    <w:rsid w:val="002677D1"/>
    <w:rsid w:val="00267E95"/>
    <w:rsid w:val="00270354"/>
    <w:rsid w:val="002704B0"/>
    <w:rsid w:val="002708D3"/>
    <w:rsid w:val="00270A94"/>
    <w:rsid w:val="00270C34"/>
    <w:rsid w:val="00271080"/>
    <w:rsid w:val="002713BE"/>
    <w:rsid w:val="002716E1"/>
    <w:rsid w:val="00271BE9"/>
    <w:rsid w:val="00271C65"/>
    <w:rsid w:val="00271D7D"/>
    <w:rsid w:val="00271EED"/>
    <w:rsid w:val="00271FBD"/>
    <w:rsid w:val="00271FC2"/>
    <w:rsid w:val="00272065"/>
    <w:rsid w:val="002720C1"/>
    <w:rsid w:val="002721F2"/>
    <w:rsid w:val="002723B3"/>
    <w:rsid w:val="0027257F"/>
    <w:rsid w:val="00272755"/>
    <w:rsid w:val="002727FB"/>
    <w:rsid w:val="00272F1E"/>
    <w:rsid w:val="002731EF"/>
    <w:rsid w:val="00273332"/>
    <w:rsid w:val="002735CE"/>
    <w:rsid w:val="002736CD"/>
    <w:rsid w:val="002739E2"/>
    <w:rsid w:val="00273C98"/>
    <w:rsid w:val="00273E3A"/>
    <w:rsid w:val="00273EC2"/>
    <w:rsid w:val="0027401B"/>
    <w:rsid w:val="002740D5"/>
    <w:rsid w:val="0027445C"/>
    <w:rsid w:val="002746A3"/>
    <w:rsid w:val="002749F1"/>
    <w:rsid w:val="00274A4C"/>
    <w:rsid w:val="00274CC3"/>
    <w:rsid w:val="00274D1B"/>
    <w:rsid w:val="002750AE"/>
    <w:rsid w:val="002750F9"/>
    <w:rsid w:val="0027512A"/>
    <w:rsid w:val="002751F0"/>
    <w:rsid w:val="00275270"/>
    <w:rsid w:val="00275388"/>
    <w:rsid w:val="002754E5"/>
    <w:rsid w:val="0027562E"/>
    <w:rsid w:val="002757A9"/>
    <w:rsid w:val="00275869"/>
    <w:rsid w:val="0027599C"/>
    <w:rsid w:val="00275A8F"/>
    <w:rsid w:val="002761F0"/>
    <w:rsid w:val="002761FC"/>
    <w:rsid w:val="002769BC"/>
    <w:rsid w:val="00276A8D"/>
    <w:rsid w:val="00276BCF"/>
    <w:rsid w:val="00276C8A"/>
    <w:rsid w:val="00276D7C"/>
    <w:rsid w:val="00276E91"/>
    <w:rsid w:val="00277065"/>
    <w:rsid w:val="00277428"/>
    <w:rsid w:val="002774A4"/>
    <w:rsid w:val="002774CF"/>
    <w:rsid w:val="0027753B"/>
    <w:rsid w:val="00277B8D"/>
    <w:rsid w:val="00277F1D"/>
    <w:rsid w:val="00280194"/>
    <w:rsid w:val="0028023E"/>
    <w:rsid w:val="00280261"/>
    <w:rsid w:val="0028046A"/>
    <w:rsid w:val="00280812"/>
    <w:rsid w:val="00280FFF"/>
    <w:rsid w:val="00281058"/>
    <w:rsid w:val="00281099"/>
    <w:rsid w:val="002810F9"/>
    <w:rsid w:val="00281218"/>
    <w:rsid w:val="002813E2"/>
    <w:rsid w:val="0028142F"/>
    <w:rsid w:val="002814F1"/>
    <w:rsid w:val="00281923"/>
    <w:rsid w:val="00282135"/>
    <w:rsid w:val="002821E7"/>
    <w:rsid w:val="0028229A"/>
    <w:rsid w:val="00282637"/>
    <w:rsid w:val="00282755"/>
    <w:rsid w:val="00282820"/>
    <w:rsid w:val="00282924"/>
    <w:rsid w:val="00282964"/>
    <w:rsid w:val="00282FAC"/>
    <w:rsid w:val="00283241"/>
    <w:rsid w:val="002833D2"/>
    <w:rsid w:val="002836D9"/>
    <w:rsid w:val="0028372F"/>
    <w:rsid w:val="00283A61"/>
    <w:rsid w:val="00284360"/>
    <w:rsid w:val="002844B4"/>
    <w:rsid w:val="002844BC"/>
    <w:rsid w:val="0028490E"/>
    <w:rsid w:val="00284989"/>
    <w:rsid w:val="00284BC3"/>
    <w:rsid w:val="00285094"/>
    <w:rsid w:val="002852A0"/>
    <w:rsid w:val="002855BF"/>
    <w:rsid w:val="00285A9F"/>
    <w:rsid w:val="00285BD8"/>
    <w:rsid w:val="0028602F"/>
    <w:rsid w:val="0028603B"/>
    <w:rsid w:val="002862B0"/>
    <w:rsid w:val="002862FE"/>
    <w:rsid w:val="002864B3"/>
    <w:rsid w:val="0028686C"/>
    <w:rsid w:val="0028693E"/>
    <w:rsid w:val="002869C4"/>
    <w:rsid w:val="00286D1C"/>
    <w:rsid w:val="00286ED8"/>
    <w:rsid w:val="002870DF"/>
    <w:rsid w:val="00287116"/>
    <w:rsid w:val="00287304"/>
    <w:rsid w:val="002873B0"/>
    <w:rsid w:val="002875C4"/>
    <w:rsid w:val="002875CE"/>
    <w:rsid w:val="0028766B"/>
    <w:rsid w:val="002876FF"/>
    <w:rsid w:val="00287880"/>
    <w:rsid w:val="0028789F"/>
    <w:rsid w:val="002879AA"/>
    <w:rsid w:val="00287D6E"/>
    <w:rsid w:val="002900F4"/>
    <w:rsid w:val="00290190"/>
    <w:rsid w:val="002901A3"/>
    <w:rsid w:val="0029040B"/>
    <w:rsid w:val="00290768"/>
    <w:rsid w:val="002909CA"/>
    <w:rsid w:val="00290A02"/>
    <w:rsid w:val="00290BA7"/>
    <w:rsid w:val="00290E70"/>
    <w:rsid w:val="0029119F"/>
    <w:rsid w:val="002912FF"/>
    <w:rsid w:val="00291341"/>
    <w:rsid w:val="0029136D"/>
    <w:rsid w:val="00291658"/>
    <w:rsid w:val="00291B58"/>
    <w:rsid w:val="00291BDF"/>
    <w:rsid w:val="00291DBA"/>
    <w:rsid w:val="00291E4E"/>
    <w:rsid w:val="00291F90"/>
    <w:rsid w:val="002920CE"/>
    <w:rsid w:val="002921EF"/>
    <w:rsid w:val="002921F8"/>
    <w:rsid w:val="002922AC"/>
    <w:rsid w:val="00292333"/>
    <w:rsid w:val="0029235C"/>
    <w:rsid w:val="0029256F"/>
    <w:rsid w:val="00292586"/>
    <w:rsid w:val="002925E2"/>
    <w:rsid w:val="0029265D"/>
    <w:rsid w:val="0029283A"/>
    <w:rsid w:val="002928BE"/>
    <w:rsid w:val="00292ABB"/>
    <w:rsid w:val="00292B9D"/>
    <w:rsid w:val="00292C54"/>
    <w:rsid w:val="00292D2C"/>
    <w:rsid w:val="00292EDA"/>
    <w:rsid w:val="00293092"/>
    <w:rsid w:val="002932E5"/>
    <w:rsid w:val="00293357"/>
    <w:rsid w:val="002934D0"/>
    <w:rsid w:val="00293867"/>
    <w:rsid w:val="00293AD3"/>
    <w:rsid w:val="00293C5A"/>
    <w:rsid w:val="00294068"/>
    <w:rsid w:val="00294227"/>
    <w:rsid w:val="00294293"/>
    <w:rsid w:val="002942DC"/>
    <w:rsid w:val="0029448F"/>
    <w:rsid w:val="002948E5"/>
    <w:rsid w:val="00294935"/>
    <w:rsid w:val="00294968"/>
    <w:rsid w:val="00294B6F"/>
    <w:rsid w:val="00294C1A"/>
    <w:rsid w:val="00294E91"/>
    <w:rsid w:val="00295236"/>
    <w:rsid w:val="002956E5"/>
    <w:rsid w:val="0029574E"/>
    <w:rsid w:val="0029578F"/>
    <w:rsid w:val="00295B7F"/>
    <w:rsid w:val="00295B89"/>
    <w:rsid w:val="00295C95"/>
    <w:rsid w:val="0029611C"/>
    <w:rsid w:val="00296208"/>
    <w:rsid w:val="00296255"/>
    <w:rsid w:val="00296496"/>
    <w:rsid w:val="0029683C"/>
    <w:rsid w:val="002969F1"/>
    <w:rsid w:val="00296AD5"/>
    <w:rsid w:val="00296D43"/>
    <w:rsid w:val="0029715A"/>
    <w:rsid w:val="0029725D"/>
    <w:rsid w:val="0029728F"/>
    <w:rsid w:val="002972E7"/>
    <w:rsid w:val="00297585"/>
    <w:rsid w:val="0029762F"/>
    <w:rsid w:val="00297D61"/>
    <w:rsid w:val="00297DD3"/>
    <w:rsid w:val="002A026B"/>
    <w:rsid w:val="002A053E"/>
    <w:rsid w:val="002A09A5"/>
    <w:rsid w:val="002A0AEC"/>
    <w:rsid w:val="002A0B40"/>
    <w:rsid w:val="002A0B6D"/>
    <w:rsid w:val="002A0BE7"/>
    <w:rsid w:val="002A1206"/>
    <w:rsid w:val="002A1297"/>
    <w:rsid w:val="002A12A3"/>
    <w:rsid w:val="002A1348"/>
    <w:rsid w:val="002A148E"/>
    <w:rsid w:val="002A1517"/>
    <w:rsid w:val="002A1762"/>
    <w:rsid w:val="002A1959"/>
    <w:rsid w:val="002A1965"/>
    <w:rsid w:val="002A197B"/>
    <w:rsid w:val="002A1BD8"/>
    <w:rsid w:val="002A1F0F"/>
    <w:rsid w:val="002A215B"/>
    <w:rsid w:val="002A2418"/>
    <w:rsid w:val="002A2B07"/>
    <w:rsid w:val="002A2D00"/>
    <w:rsid w:val="002A2D0F"/>
    <w:rsid w:val="002A2DE0"/>
    <w:rsid w:val="002A2E57"/>
    <w:rsid w:val="002A2EFF"/>
    <w:rsid w:val="002A319A"/>
    <w:rsid w:val="002A3363"/>
    <w:rsid w:val="002A347B"/>
    <w:rsid w:val="002A354E"/>
    <w:rsid w:val="002A398C"/>
    <w:rsid w:val="002A3A26"/>
    <w:rsid w:val="002A3A34"/>
    <w:rsid w:val="002A3AAA"/>
    <w:rsid w:val="002A3AAF"/>
    <w:rsid w:val="002A3AD5"/>
    <w:rsid w:val="002A3B00"/>
    <w:rsid w:val="002A3EE2"/>
    <w:rsid w:val="002A4598"/>
    <w:rsid w:val="002A45DE"/>
    <w:rsid w:val="002A4702"/>
    <w:rsid w:val="002A478F"/>
    <w:rsid w:val="002A4883"/>
    <w:rsid w:val="002A4A3C"/>
    <w:rsid w:val="002A4ABC"/>
    <w:rsid w:val="002A4B11"/>
    <w:rsid w:val="002A4FF4"/>
    <w:rsid w:val="002A55B3"/>
    <w:rsid w:val="002A57B8"/>
    <w:rsid w:val="002A5808"/>
    <w:rsid w:val="002A5A3A"/>
    <w:rsid w:val="002A5C3D"/>
    <w:rsid w:val="002A5EE2"/>
    <w:rsid w:val="002A5F31"/>
    <w:rsid w:val="002A5FDB"/>
    <w:rsid w:val="002A6285"/>
    <w:rsid w:val="002A648D"/>
    <w:rsid w:val="002A6536"/>
    <w:rsid w:val="002A654B"/>
    <w:rsid w:val="002A66C8"/>
    <w:rsid w:val="002A67C4"/>
    <w:rsid w:val="002A686D"/>
    <w:rsid w:val="002A6961"/>
    <w:rsid w:val="002A6F02"/>
    <w:rsid w:val="002A6FAF"/>
    <w:rsid w:val="002A6FB8"/>
    <w:rsid w:val="002A7000"/>
    <w:rsid w:val="002A7438"/>
    <w:rsid w:val="002A7A47"/>
    <w:rsid w:val="002A7B63"/>
    <w:rsid w:val="002A7EA1"/>
    <w:rsid w:val="002B003C"/>
    <w:rsid w:val="002B00D4"/>
    <w:rsid w:val="002B0217"/>
    <w:rsid w:val="002B0363"/>
    <w:rsid w:val="002B0389"/>
    <w:rsid w:val="002B0420"/>
    <w:rsid w:val="002B0672"/>
    <w:rsid w:val="002B0805"/>
    <w:rsid w:val="002B083E"/>
    <w:rsid w:val="002B08E8"/>
    <w:rsid w:val="002B0905"/>
    <w:rsid w:val="002B0948"/>
    <w:rsid w:val="002B094B"/>
    <w:rsid w:val="002B094C"/>
    <w:rsid w:val="002B0A39"/>
    <w:rsid w:val="002B0B7C"/>
    <w:rsid w:val="002B0BFF"/>
    <w:rsid w:val="002B0CB9"/>
    <w:rsid w:val="002B0D15"/>
    <w:rsid w:val="002B0E6B"/>
    <w:rsid w:val="002B0ED9"/>
    <w:rsid w:val="002B0F0E"/>
    <w:rsid w:val="002B0FDF"/>
    <w:rsid w:val="002B1018"/>
    <w:rsid w:val="002B10A8"/>
    <w:rsid w:val="002B1183"/>
    <w:rsid w:val="002B1202"/>
    <w:rsid w:val="002B1271"/>
    <w:rsid w:val="002B12FD"/>
    <w:rsid w:val="002B155F"/>
    <w:rsid w:val="002B15D7"/>
    <w:rsid w:val="002B181C"/>
    <w:rsid w:val="002B1838"/>
    <w:rsid w:val="002B18D6"/>
    <w:rsid w:val="002B1B12"/>
    <w:rsid w:val="002B1C93"/>
    <w:rsid w:val="002B1E8E"/>
    <w:rsid w:val="002B1EB8"/>
    <w:rsid w:val="002B1F05"/>
    <w:rsid w:val="002B210F"/>
    <w:rsid w:val="002B2574"/>
    <w:rsid w:val="002B2658"/>
    <w:rsid w:val="002B2701"/>
    <w:rsid w:val="002B27B1"/>
    <w:rsid w:val="002B31A6"/>
    <w:rsid w:val="002B3367"/>
    <w:rsid w:val="002B3473"/>
    <w:rsid w:val="002B37CB"/>
    <w:rsid w:val="002B380C"/>
    <w:rsid w:val="002B3936"/>
    <w:rsid w:val="002B397B"/>
    <w:rsid w:val="002B3999"/>
    <w:rsid w:val="002B3A99"/>
    <w:rsid w:val="002B3C81"/>
    <w:rsid w:val="002B41AD"/>
    <w:rsid w:val="002B439F"/>
    <w:rsid w:val="002B45B6"/>
    <w:rsid w:val="002B4621"/>
    <w:rsid w:val="002B46E2"/>
    <w:rsid w:val="002B4748"/>
    <w:rsid w:val="002B47B8"/>
    <w:rsid w:val="002B4D25"/>
    <w:rsid w:val="002B4DF8"/>
    <w:rsid w:val="002B4DF9"/>
    <w:rsid w:val="002B4E2E"/>
    <w:rsid w:val="002B55B5"/>
    <w:rsid w:val="002B55BE"/>
    <w:rsid w:val="002B572A"/>
    <w:rsid w:val="002B57B9"/>
    <w:rsid w:val="002B57E4"/>
    <w:rsid w:val="002B582F"/>
    <w:rsid w:val="002B5976"/>
    <w:rsid w:val="002B5B5C"/>
    <w:rsid w:val="002B5EE5"/>
    <w:rsid w:val="002B5EEC"/>
    <w:rsid w:val="002B6011"/>
    <w:rsid w:val="002B601A"/>
    <w:rsid w:val="002B62B9"/>
    <w:rsid w:val="002B6FA4"/>
    <w:rsid w:val="002B702B"/>
    <w:rsid w:val="002B715E"/>
    <w:rsid w:val="002B75C2"/>
    <w:rsid w:val="002B75D0"/>
    <w:rsid w:val="002B774D"/>
    <w:rsid w:val="002B77A4"/>
    <w:rsid w:val="002B77D4"/>
    <w:rsid w:val="002B78C9"/>
    <w:rsid w:val="002B7BE1"/>
    <w:rsid w:val="002B7D9C"/>
    <w:rsid w:val="002B7EFE"/>
    <w:rsid w:val="002C006B"/>
    <w:rsid w:val="002C0159"/>
    <w:rsid w:val="002C0163"/>
    <w:rsid w:val="002C02F1"/>
    <w:rsid w:val="002C0A00"/>
    <w:rsid w:val="002C0AAC"/>
    <w:rsid w:val="002C0E84"/>
    <w:rsid w:val="002C1009"/>
    <w:rsid w:val="002C17F7"/>
    <w:rsid w:val="002C19CE"/>
    <w:rsid w:val="002C1A23"/>
    <w:rsid w:val="002C1CBC"/>
    <w:rsid w:val="002C1E55"/>
    <w:rsid w:val="002C1F4D"/>
    <w:rsid w:val="002C1F7B"/>
    <w:rsid w:val="002C2332"/>
    <w:rsid w:val="002C270A"/>
    <w:rsid w:val="002C2762"/>
    <w:rsid w:val="002C2788"/>
    <w:rsid w:val="002C2901"/>
    <w:rsid w:val="002C2A3E"/>
    <w:rsid w:val="002C2BA9"/>
    <w:rsid w:val="002C2C90"/>
    <w:rsid w:val="002C2D24"/>
    <w:rsid w:val="002C2F3D"/>
    <w:rsid w:val="002C2F60"/>
    <w:rsid w:val="002C2FD1"/>
    <w:rsid w:val="002C3188"/>
    <w:rsid w:val="002C328F"/>
    <w:rsid w:val="002C350B"/>
    <w:rsid w:val="002C37F6"/>
    <w:rsid w:val="002C380F"/>
    <w:rsid w:val="002C381A"/>
    <w:rsid w:val="002C38B7"/>
    <w:rsid w:val="002C3936"/>
    <w:rsid w:val="002C3BAB"/>
    <w:rsid w:val="002C3ED7"/>
    <w:rsid w:val="002C4090"/>
    <w:rsid w:val="002C427A"/>
    <w:rsid w:val="002C4462"/>
    <w:rsid w:val="002C44E9"/>
    <w:rsid w:val="002C462A"/>
    <w:rsid w:val="002C4AB7"/>
    <w:rsid w:val="002C4B18"/>
    <w:rsid w:val="002C4B1B"/>
    <w:rsid w:val="002C4D97"/>
    <w:rsid w:val="002C4D9D"/>
    <w:rsid w:val="002C51CE"/>
    <w:rsid w:val="002C5461"/>
    <w:rsid w:val="002C5664"/>
    <w:rsid w:val="002C587D"/>
    <w:rsid w:val="002C59D0"/>
    <w:rsid w:val="002C5BBE"/>
    <w:rsid w:val="002C5D8D"/>
    <w:rsid w:val="002C61C9"/>
    <w:rsid w:val="002C640A"/>
    <w:rsid w:val="002C6484"/>
    <w:rsid w:val="002C666D"/>
    <w:rsid w:val="002C67AF"/>
    <w:rsid w:val="002C68D6"/>
    <w:rsid w:val="002C6B30"/>
    <w:rsid w:val="002C6DC8"/>
    <w:rsid w:val="002C6DF3"/>
    <w:rsid w:val="002C719B"/>
    <w:rsid w:val="002C758A"/>
    <w:rsid w:val="002C7833"/>
    <w:rsid w:val="002C79F1"/>
    <w:rsid w:val="002C7BAE"/>
    <w:rsid w:val="002C7EDA"/>
    <w:rsid w:val="002D0042"/>
    <w:rsid w:val="002D00DC"/>
    <w:rsid w:val="002D0567"/>
    <w:rsid w:val="002D0A19"/>
    <w:rsid w:val="002D0C29"/>
    <w:rsid w:val="002D0CA2"/>
    <w:rsid w:val="002D0E02"/>
    <w:rsid w:val="002D0FDF"/>
    <w:rsid w:val="002D1170"/>
    <w:rsid w:val="002D1222"/>
    <w:rsid w:val="002D153A"/>
    <w:rsid w:val="002D18C2"/>
    <w:rsid w:val="002D19AC"/>
    <w:rsid w:val="002D1ABD"/>
    <w:rsid w:val="002D1D31"/>
    <w:rsid w:val="002D1F14"/>
    <w:rsid w:val="002D2088"/>
    <w:rsid w:val="002D21FC"/>
    <w:rsid w:val="002D25FF"/>
    <w:rsid w:val="002D26D1"/>
    <w:rsid w:val="002D26EE"/>
    <w:rsid w:val="002D276A"/>
    <w:rsid w:val="002D277D"/>
    <w:rsid w:val="002D2B33"/>
    <w:rsid w:val="002D2CAD"/>
    <w:rsid w:val="002D2D37"/>
    <w:rsid w:val="002D306B"/>
    <w:rsid w:val="002D3178"/>
    <w:rsid w:val="002D33CF"/>
    <w:rsid w:val="002D3488"/>
    <w:rsid w:val="002D3679"/>
    <w:rsid w:val="002D38F0"/>
    <w:rsid w:val="002D397C"/>
    <w:rsid w:val="002D4207"/>
    <w:rsid w:val="002D4208"/>
    <w:rsid w:val="002D44DB"/>
    <w:rsid w:val="002D4A4A"/>
    <w:rsid w:val="002D4A50"/>
    <w:rsid w:val="002D4C9D"/>
    <w:rsid w:val="002D4D53"/>
    <w:rsid w:val="002D4DA7"/>
    <w:rsid w:val="002D4E55"/>
    <w:rsid w:val="002D4EB2"/>
    <w:rsid w:val="002D51E5"/>
    <w:rsid w:val="002D5255"/>
    <w:rsid w:val="002D525B"/>
    <w:rsid w:val="002D5264"/>
    <w:rsid w:val="002D52E3"/>
    <w:rsid w:val="002D54F0"/>
    <w:rsid w:val="002D553D"/>
    <w:rsid w:val="002D593F"/>
    <w:rsid w:val="002D5986"/>
    <w:rsid w:val="002D5A77"/>
    <w:rsid w:val="002D5C1E"/>
    <w:rsid w:val="002D5E8F"/>
    <w:rsid w:val="002D5EC6"/>
    <w:rsid w:val="002D602C"/>
    <w:rsid w:val="002D60CF"/>
    <w:rsid w:val="002D610D"/>
    <w:rsid w:val="002D6110"/>
    <w:rsid w:val="002D6266"/>
    <w:rsid w:val="002D6513"/>
    <w:rsid w:val="002D661C"/>
    <w:rsid w:val="002D6668"/>
    <w:rsid w:val="002D67A1"/>
    <w:rsid w:val="002D6E22"/>
    <w:rsid w:val="002D6E3B"/>
    <w:rsid w:val="002D6F55"/>
    <w:rsid w:val="002D70AE"/>
    <w:rsid w:val="002D743D"/>
    <w:rsid w:val="002D752B"/>
    <w:rsid w:val="002D7777"/>
    <w:rsid w:val="002D7A43"/>
    <w:rsid w:val="002D7AB0"/>
    <w:rsid w:val="002D7D83"/>
    <w:rsid w:val="002D7D96"/>
    <w:rsid w:val="002D7DF4"/>
    <w:rsid w:val="002D7E05"/>
    <w:rsid w:val="002E0637"/>
    <w:rsid w:val="002E08A2"/>
    <w:rsid w:val="002E094E"/>
    <w:rsid w:val="002E0993"/>
    <w:rsid w:val="002E0A73"/>
    <w:rsid w:val="002E0A87"/>
    <w:rsid w:val="002E0BCD"/>
    <w:rsid w:val="002E0DBA"/>
    <w:rsid w:val="002E0F34"/>
    <w:rsid w:val="002E18EC"/>
    <w:rsid w:val="002E1A5D"/>
    <w:rsid w:val="002E1B38"/>
    <w:rsid w:val="002E1BBA"/>
    <w:rsid w:val="002E1C17"/>
    <w:rsid w:val="002E1C47"/>
    <w:rsid w:val="002E1EE5"/>
    <w:rsid w:val="002E1F7A"/>
    <w:rsid w:val="002E1FA3"/>
    <w:rsid w:val="002E1FC4"/>
    <w:rsid w:val="002E22B1"/>
    <w:rsid w:val="002E24AD"/>
    <w:rsid w:val="002E24FD"/>
    <w:rsid w:val="002E2775"/>
    <w:rsid w:val="002E2BF1"/>
    <w:rsid w:val="002E2BFA"/>
    <w:rsid w:val="002E2C2E"/>
    <w:rsid w:val="002E2CF6"/>
    <w:rsid w:val="002E30E5"/>
    <w:rsid w:val="002E3299"/>
    <w:rsid w:val="002E333C"/>
    <w:rsid w:val="002E33E6"/>
    <w:rsid w:val="002E3663"/>
    <w:rsid w:val="002E373F"/>
    <w:rsid w:val="002E37E3"/>
    <w:rsid w:val="002E3914"/>
    <w:rsid w:val="002E3925"/>
    <w:rsid w:val="002E395C"/>
    <w:rsid w:val="002E3B1B"/>
    <w:rsid w:val="002E3C0F"/>
    <w:rsid w:val="002E3C55"/>
    <w:rsid w:val="002E3F65"/>
    <w:rsid w:val="002E4466"/>
    <w:rsid w:val="002E4472"/>
    <w:rsid w:val="002E4682"/>
    <w:rsid w:val="002E487E"/>
    <w:rsid w:val="002E489C"/>
    <w:rsid w:val="002E4AF8"/>
    <w:rsid w:val="002E4B38"/>
    <w:rsid w:val="002E4C76"/>
    <w:rsid w:val="002E4F35"/>
    <w:rsid w:val="002E4F69"/>
    <w:rsid w:val="002E5114"/>
    <w:rsid w:val="002E5296"/>
    <w:rsid w:val="002E52D9"/>
    <w:rsid w:val="002E578A"/>
    <w:rsid w:val="002E5B57"/>
    <w:rsid w:val="002E5C51"/>
    <w:rsid w:val="002E5C82"/>
    <w:rsid w:val="002E611F"/>
    <w:rsid w:val="002E61BD"/>
    <w:rsid w:val="002E61C4"/>
    <w:rsid w:val="002E6261"/>
    <w:rsid w:val="002E65D8"/>
    <w:rsid w:val="002E66FD"/>
    <w:rsid w:val="002E6747"/>
    <w:rsid w:val="002E6B41"/>
    <w:rsid w:val="002E6BE2"/>
    <w:rsid w:val="002E6DDC"/>
    <w:rsid w:val="002E6EB0"/>
    <w:rsid w:val="002E6EFE"/>
    <w:rsid w:val="002E738D"/>
    <w:rsid w:val="002E7C85"/>
    <w:rsid w:val="002F00EE"/>
    <w:rsid w:val="002F02BC"/>
    <w:rsid w:val="002F0494"/>
    <w:rsid w:val="002F0670"/>
    <w:rsid w:val="002F0803"/>
    <w:rsid w:val="002F090D"/>
    <w:rsid w:val="002F09A8"/>
    <w:rsid w:val="002F0E78"/>
    <w:rsid w:val="002F10CA"/>
    <w:rsid w:val="002F1137"/>
    <w:rsid w:val="002F1178"/>
    <w:rsid w:val="002F1205"/>
    <w:rsid w:val="002F128C"/>
    <w:rsid w:val="002F142E"/>
    <w:rsid w:val="002F156A"/>
    <w:rsid w:val="002F1687"/>
    <w:rsid w:val="002F1786"/>
    <w:rsid w:val="002F18BD"/>
    <w:rsid w:val="002F18D8"/>
    <w:rsid w:val="002F1ADE"/>
    <w:rsid w:val="002F1DA6"/>
    <w:rsid w:val="002F1DFF"/>
    <w:rsid w:val="002F1F86"/>
    <w:rsid w:val="002F2095"/>
    <w:rsid w:val="002F21E3"/>
    <w:rsid w:val="002F21FB"/>
    <w:rsid w:val="002F226E"/>
    <w:rsid w:val="002F22AD"/>
    <w:rsid w:val="002F22F0"/>
    <w:rsid w:val="002F264A"/>
    <w:rsid w:val="002F2660"/>
    <w:rsid w:val="002F27A5"/>
    <w:rsid w:val="002F2AB5"/>
    <w:rsid w:val="002F2B0B"/>
    <w:rsid w:val="002F2B3A"/>
    <w:rsid w:val="002F2B75"/>
    <w:rsid w:val="002F2C28"/>
    <w:rsid w:val="002F2C2A"/>
    <w:rsid w:val="002F2FB7"/>
    <w:rsid w:val="002F322B"/>
    <w:rsid w:val="002F37F7"/>
    <w:rsid w:val="002F3A0D"/>
    <w:rsid w:val="002F3ADA"/>
    <w:rsid w:val="002F3CBE"/>
    <w:rsid w:val="002F3ED6"/>
    <w:rsid w:val="002F412A"/>
    <w:rsid w:val="002F42BD"/>
    <w:rsid w:val="002F42C9"/>
    <w:rsid w:val="002F4348"/>
    <w:rsid w:val="002F451D"/>
    <w:rsid w:val="002F45C9"/>
    <w:rsid w:val="002F4639"/>
    <w:rsid w:val="002F46C0"/>
    <w:rsid w:val="002F47A5"/>
    <w:rsid w:val="002F4B30"/>
    <w:rsid w:val="002F4BAF"/>
    <w:rsid w:val="002F4C0A"/>
    <w:rsid w:val="002F5202"/>
    <w:rsid w:val="002F52EA"/>
    <w:rsid w:val="002F545C"/>
    <w:rsid w:val="002F602D"/>
    <w:rsid w:val="002F6601"/>
    <w:rsid w:val="002F6876"/>
    <w:rsid w:val="002F6BD0"/>
    <w:rsid w:val="002F6C5B"/>
    <w:rsid w:val="002F6F64"/>
    <w:rsid w:val="002F6FD9"/>
    <w:rsid w:val="002F70F0"/>
    <w:rsid w:val="002F71BD"/>
    <w:rsid w:val="002F731A"/>
    <w:rsid w:val="002F7564"/>
    <w:rsid w:val="002F759A"/>
    <w:rsid w:val="002F78B4"/>
    <w:rsid w:val="002F79DE"/>
    <w:rsid w:val="002F7D93"/>
    <w:rsid w:val="002F7EA6"/>
    <w:rsid w:val="00300343"/>
    <w:rsid w:val="003004FA"/>
    <w:rsid w:val="00300968"/>
    <w:rsid w:val="00300D19"/>
    <w:rsid w:val="00300D85"/>
    <w:rsid w:val="00300F1A"/>
    <w:rsid w:val="003012D3"/>
    <w:rsid w:val="003019BB"/>
    <w:rsid w:val="00301A69"/>
    <w:rsid w:val="00301E19"/>
    <w:rsid w:val="00301E99"/>
    <w:rsid w:val="003020FC"/>
    <w:rsid w:val="0030250C"/>
    <w:rsid w:val="003025A4"/>
    <w:rsid w:val="00302682"/>
    <w:rsid w:val="00302703"/>
    <w:rsid w:val="003027DB"/>
    <w:rsid w:val="00302C5C"/>
    <w:rsid w:val="00302CC5"/>
    <w:rsid w:val="00302F30"/>
    <w:rsid w:val="00303126"/>
    <w:rsid w:val="00303321"/>
    <w:rsid w:val="00303732"/>
    <w:rsid w:val="00303823"/>
    <w:rsid w:val="00303A53"/>
    <w:rsid w:val="00303E4E"/>
    <w:rsid w:val="0030423C"/>
    <w:rsid w:val="0030444E"/>
    <w:rsid w:val="0030453A"/>
    <w:rsid w:val="00304553"/>
    <w:rsid w:val="003046C3"/>
    <w:rsid w:val="0030473E"/>
    <w:rsid w:val="00304781"/>
    <w:rsid w:val="0030494C"/>
    <w:rsid w:val="003049B8"/>
    <w:rsid w:val="003049CC"/>
    <w:rsid w:val="00304A43"/>
    <w:rsid w:val="00304C04"/>
    <w:rsid w:val="00304C62"/>
    <w:rsid w:val="00304C95"/>
    <w:rsid w:val="00304D65"/>
    <w:rsid w:val="00304D9D"/>
    <w:rsid w:val="00304E18"/>
    <w:rsid w:val="00304F52"/>
    <w:rsid w:val="00304FF2"/>
    <w:rsid w:val="00305050"/>
    <w:rsid w:val="00305128"/>
    <w:rsid w:val="00305186"/>
    <w:rsid w:val="00305575"/>
    <w:rsid w:val="00305AE5"/>
    <w:rsid w:val="00305D00"/>
    <w:rsid w:val="00305D33"/>
    <w:rsid w:val="00305D3C"/>
    <w:rsid w:val="00305DFE"/>
    <w:rsid w:val="00305E2F"/>
    <w:rsid w:val="00305EE0"/>
    <w:rsid w:val="00306328"/>
    <w:rsid w:val="00306382"/>
    <w:rsid w:val="00306545"/>
    <w:rsid w:val="00306AC0"/>
    <w:rsid w:val="00306D12"/>
    <w:rsid w:val="00306E5D"/>
    <w:rsid w:val="00307155"/>
    <w:rsid w:val="0030718F"/>
    <w:rsid w:val="003071DB"/>
    <w:rsid w:val="003073ED"/>
    <w:rsid w:val="0030762D"/>
    <w:rsid w:val="0030770E"/>
    <w:rsid w:val="00307A03"/>
    <w:rsid w:val="00307DBC"/>
    <w:rsid w:val="00307E80"/>
    <w:rsid w:val="003105D3"/>
    <w:rsid w:val="003108A1"/>
    <w:rsid w:val="003108DE"/>
    <w:rsid w:val="0031096A"/>
    <w:rsid w:val="003109AB"/>
    <w:rsid w:val="00310C22"/>
    <w:rsid w:val="00310CE4"/>
    <w:rsid w:val="00310E93"/>
    <w:rsid w:val="00310F59"/>
    <w:rsid w:val="00310F75"/>
    <w:rsid w:val="0031110F"/>
    <w:rsid w:val="003112F8"/>
    <w:rsid w:val="003113CE"/>
    <w:rsid w:val="00311463"/>
    <w:rsid w:val="0031156D"/>
    <w:rsid w:val="003115CF"/>
    <w:rsid w:val="00311794"/>
    <w:rsid w:val="00311A8A"/>
    <w:rsid w:val="00311AEE"/>
    <w:rsid w:val="00311B5E"/>
    <w:rsid w:val="00311C55"/>
    <w:rsid w:val="00311D06"/>
    <w:rsid w:val="003121ED"/>
    <w:rsid w:val="003122CC"/>
    <w:rsid w:val="00312338"/>
    <w:rsid w:val="0031275B"/>
    <w:rsid w:val="0031278E"/>
    <w:rsid w:val="00312A11"/>
    <w:rsid w:val="00312ACD"/>
    <w:rsid w:val="00312BC2"/>
    <w:rsid w:val="00312BF3"/>
    <w:rsid w:val="00312D5A"/>
    <w:rsid w:val="00312DA1"/>
    <w:rsid w:val="00312E04"/>
    <w:rsid w:val="00312FED"/>
    <w:rsid w:val="00313013"/>
    <w:rsid w:val="003132FE"/>
    <w:rsid w:val="0031349C"/>
    <w:rsid w:val="003135D4"/>
    <w:rsid w:val="003135E9"/>
    <w:rsid w:val="0031363D"/>
    <w:rsid w:val="00313642"/>
    <w:rsid w:val="003137A5"/>
    <w:rsid w:val="00313BD0"/>
    <w:rsid w:val="00313CED"/>
    <w:rsid w:val="00313E07"/>
    <w:rsid w:val="00313F83"/>
    <w:rsid w:val="003144F5"/>
    <w:rsid w:val="00314708"/>
    <w:rsid w:val="00314A5D"/>
    <w:rsid w:val="00314D33"/>
    <w:rsid w:val="0031527B"/>
    <w:rsid w:val="003152F5"/>
    <w:rsid w:val="00315566"/>
    <w:rsid w:val="0031591A"/>
    <w:rsid w:val="003160DE"/>
    <w:rsid w:val="00316238"/>
    <w:rsid w:val="00316624"/>
    <w:rsid w:val="00316A68"/>
    <w:rsid w:val="00316E43"/>
    <w:rsid w:val="0031760A"/>
    <w:rsid w:val="00317727"/>
    <w:rsid w:val="00317893"/>
    <w:rsid w:val="00317934"/>
    <w:rsid w:val="0031797A"/>
    <w:rsid w:val="00317E28"/>
    <w:rsid w:val="00317FA3"/>
    <w:rsid w:val="00320063"/>
    <w:rsid w:val="00320145"/>
    <w:rsid w:val="00320287"/>
    <w:rsid w:val="0032038E"/>
    <w:rsid w:val="0032041C"/>
    <w:rsid w:val="003204FC"/>
    <w:rsid w:val="00320826"/>
    <w:rsid w:val="00320867"/>
    <w:rsid w:val="00320AF6"/>
    <w:rsid w:val="00320B3A"/>
    <w:rsid w:val="00320B93"/>
    <w:rsid w:val="00320C6E"/>
    <w:rsid w:val="00320D87"/>
    <w:rsid w:val="00320E4E"/>
    <w:rsid w:val="00320F80"/>
    <w:rsid w:val="0032114A"/>
    <w:rsid w:val="00321273"/>
    <w:rsid w:val="003212D4"/>
    <w:rsid w:val="0032136A"/>
    <w:rsid w:val="003213B1"/>
    <w:rsid w:val="003213B2"/>
    <w:rsid w:val="003219A6"/>
    <w:rsid w:val="00321BD5"/>
    <w:rsid w:val="00321CF0"/>
    <w:rsid w:val="00321DB6"/>
    <w:rsid w:val="00321E0F"/>
    <w:rsid w:val="00321F33"/>
    <w:rsid w:val="0032206E"/>
    <w:rsid w:val="003220B0"/>
    <w:rsid w:val="0032213D"/>
    <w:rsid w:val="00322231"/>
    <w:rsid w:val="00322439"/>
    <w:rsid w:val="0032256C"/>
    <w:rsid w:val="003226FB"/>
    <w:rsid w:val="00322AFB"/>
    <w:rsid w:val="00322E70"/>
    <w:rsid w:val="0032309A"/>
    <w:rsid w:val="0032327E"/>
    <w:rsid w:val="0032327F"/>
    <w:rsid w:val="003234F1"/>
    <w:rsid w:val="00323724"/>
    <w:rsid w:val="00323CA5"/>
    <w:rsid w:val="00323DAF"/>
    <w:rsid w:val="00323EDE"/>
    <w:rsid w:val="00323F70"/>
    <w:rsid w:val="00324426"/>
    <w:rsid w:val="003244D5"/>
    <w:rsid w:val="003245E8"/>
    <w:rsid w:val="00324862"/>
    <w:rsid w:val="0032487C"/>
    <w:rsid w:val="00324AAE"/>
    <w:rsid w:val="00324BDA"/>
    <w:rsid w:val="00324C98"/>
    <w:rsid w:val="00324DCE"/>
    <w:rsid w:val="00325274"/>
    <w:rsid w:val="003254CF"/>
    <w:rsid w:val="0032550B"/>
    <w:rsid w:val="0032554E"/>
    <w:rsid w:val="00325AEF"/>
    <w:rsid w:val="00325BB1"/>
    <w:rsid w:val="00325BE7"/>
    <w:rsid w:val="00325C65"/>
    <w:rsid w:val="00325D82"/>
    <w:rsid w:val="0032655D"/>
    <w:rsid w:val="003265BC"/>
    <w:rsid w:val="003265DA"/>
    <w:rsid w:val="00326701"/>
    <w:rsid w:val="00326883"/>
    <w:rsid w:val="0032698F"/>
    <w:rsid w:val="00326B42"/>
    <w:rsid w:val="00326B77"/>
    <w:rsid w:val="00326B82"/>
    <w:rsid w:val="00326C2D"/>
    <w:rsid w:val="00326EFB"/>
    <w:rsid w:val="00327342"/>
    <w:rsid w:val="0032741E"/>
    <w:rsid w:val="0032764F"/>
    <w:rsid w:val="00327711"/>
    <w:rsid w:val="00327945"/>
    <w:rsid w:val="00327A90"/>
    <w:rsid w:val="00327BEC"/>
    <w:rsid w:val="00327C9E"/>
    <w:rsid w:val="00327D34"/>
    <w:rsid w:val="00327E26"/>
    <w:rsid w:val="0033016E"/>
    <w:rsid w:val="003304A8"/>
    <w:rsid w:val="00330522"/>
    <w:rsid w:val="0033068A"/>
    <w:rsid w:val="0033070F"/>
    <w:rsid w:val="00330ABF"/>
    <w:rsid w:val="00330BB0"/>
    <w:rsid w:val="00330C10"/>
    <w:rsid w:val="003312C3"/>
    <w:rsid w:val="00331511"/>
    <w:rsid w:val="003315C8"/>
    <w:rsid w:val="003316B4"/>
    <w:rsid w:val="003317F1"/>
    <w:rsid w:val="00331DD1"/>
    <w:rsid w:val="0033208F"/>
    <w:rsid w:val="003321CC"/>
    <w:rsid w:val="003322B9"/>
    <w:rsid w:val="00332696"/>
    <w:rsid w:val="00332745"/>
    <w:rsid w:val="003328EC"/>
    <w:rsid w:val="00332954"/>
    <w:rsid w:val="00332A92"/>
    <w:rsid w:val="00332B78"/>
    <w:rsid w:val="00332BA7"/>
    <w:rsid w:val="00332D52"/>
    <w:rsid w:val="00332D74"/>
    <w:rsid w:val="00332E83"/>
    <w:rsid w:val="00332FD1"/>
    <w:rsid w:val="003331D4"/>
    <w:rsid w:val="003335FE"/>
    <w:rsid w:val="00333625"/>
    <w:rsid w:val="00333DAE"/>
    <w:rsid w:val="00333E2F"/>
    <w:rsid w:val="00333E55"/>
    <w:rsid w:val="00333FA5"/>
    <w:rsid w:val="00333FC9"/>
    <w:rsid w:val="0033402A"/>
    <w:rsid w:val="0033437B"/>
    <w:rsid w:val="003343A6"/>
    <w:rsid w:val="003343F1"/>
    <w:rsid w:val="003349D8"/>
    <w:rsid w:val="00334C57"/>
    <w:rsid w:val="00334D0E"/>
    <w:rsid w:val="00334F42"/>
    <w:rsid w:val="00334FCA"/>
    <w:rsid w:val="00335023"/>
    <w:rsid w:val="0033525B"/>
    <w:rsid w:val="003352BE"/>
    <w:rsid w:val="003352C9"/>
    <w:rsid w:val="003352EE"/>
    <w:rsid w:val="00335350"/>
    <w:rsid w:val="003353CE"/>
    <w:rsid w:val="003353E9"/>
    <w:rsid w:val="00335756"/>
    <w:rsid w:val="00335A03"/>
    <w:rsid w:val="00335B70"/>
    <w:rsid w:val="00335C0B"/>
    <w:rsid w:val="00335C86"/>
    <w:rsid w:val="00335EB8"/>
    <w:rsid w:val="003361F7"/>
    <w:rsid w:val="003362DC"/>
    <w:rsid w:val="00336358"/>
    <w:rsid w:val="003363F9"/>
    <w:rsid w:val="00336660"/>
    <w:rsid w:val="0033677F"/>
    <w:rsid w:val="00336A6E"/>
    <w:rsid w:val="00336B51"/>
    <w:rsid w:val="00336BD4"/>
    <w:rsid w:val="00336CB5"/>
    <w:rsid w:val="00336D97"/>
    <w:rsid w:val="00336DD8"/>
    <w:rsid w:val="00336F88"/>
    <w:rsid w:val="00336F8D"/>
    <w:rsid w:val="0033705B"/>
    <w:rsid w:val="0033715F"/>
    <w:rsid w:val="00337307"/>
    <w:rsid w:val="00337554"/>
    <w:rsid w:val="003377B8"/>
    <w:rsid w:val="00337B37"/>
    <w:rsid w:val="00337DA8"/>
    <w:rsid w:val="00337E4A"/>
    <w:rsid w:val="003401EF"/>
    <w:rsid w:val="00340353"/>
    <w:rsid w:val="00340428"/>
    <w:rsid w:val="003404C4"/>
    <w:rsid w:val="003405D3"/>
    <w:rsid w:val="00340915"/>
    <w:rsid w:val="00340984"/>
    <w:rsid w:val="00340ACB"/>
    <w:rsid w:val="00340DAE"/>
    <w:rsid w:val="00340F3D"/>
    <w:rsid w:val="00340FDC"/>
    <w:rsid w:val="003414CF"/>
    <w:rsid w:val="003417F0"/>
    <w:rsid w:val="00341AAF"/>
    <w:rsid w:val="00341AF1"/>
    <w:rsid w:val="00341B67"/>
    <w:rsid w:val="00341C59"/>
    <w:rsid w:val="00341ED4"/>
    <w:rsid w:val="00341F78"/>
    <w:rsid w:val="00342048"/>
    <w:rsid w:val="00342152"/>
    <w:rsid w:val="003421DB"/>
    <w:rsid w:val="0034221B"/>
    <w:rsid w:val="00342326"/>
    <w:rsid w:val="003424D6"/>
    <w:rsid w:val="003425AC"/>
    <w:rsid w:val="00342935"/>
    <w:rsid w:val="003429E0"/>
    <w:rsid w:val="00342BD8"/>
    <w:rsid w:val="00342CCA"/>
    <w:rsid w:val="00342E4D"/>
    <w:rsid w:val="00342E6E"/>
    <w:rsid w:val="00342EA8"/>
    <w:rsid w:val="00343047"/>
    <w:rsid w:val="00343268"/>
    <w:rsid w:val="003433E9"/>
    <w:rsid w:val="0034356A"/>
    <w:rsid w:val="0034358A"/>
    <w:rsid w:val="00343730"/>
    <w:rsid w:val="003437DA"/>
    <w:rsid w:val="00343903"/>
    <w:rsid w:val="003439CA"/>
    <w:rsid w:val="00343AFC"/>
    <w:rsid w:val="00343EF9"/>
    <w:rsid w:val="00344471"/>
    <w:rsid w:val="0034450E"/>
    <w:rsid w:val="00344565"/>
    <w:rsid w:val="0034469D"/>
    <w:rsid w:val="003447A3"/>
    <w:rsid w:val="00344848"/>
    <w:rsid w:val="003448A1"/>
    <w:rsid w:val="003448CE"/>
    <w:rsid w:val="00344AD2"/>
    <w:rsid w:val="00344C98"/>
    <w:rsid w:val="00344CEE"/>
    <w:rsid w:val="00344E06"/>
    <w:rsid w:val="00344F84"/>
    <w:rsid w:val="00345297"/>
    <w:rsid w:val="003452AC"/>
    <w:rsid w:val="003452D3"/>
    <w:rsid w:val="003453AE"/>
    <w:rsid w:val="00345BB0"/>
    <w:rsid w:val="00345D66"/>
    <w:rsid w:val="00345F0A"/>
    <w:rsid w:val="00346275"/>
    <w:rsid w:val="00346306"/>
    <w:rsid w:val="0034650F"/>
    <w:rsid w:val="00346F1B"/>
    <w:rsid w:val="003470A9"/>
    <w:rsid w:val="003473C7"/>
    <w:rsid w:val="003474D4"/>
    <w:rsid w:val="0034762B"/>
    <w:rsid w:val="003477EF"/>
    <w:rsid w:val="00347B7B"/>
    <w:rsid w:val="00347CF3"/>
    <w:rsid w:val="00347D5F"/>
    <w:rsid w:val="00347F7A"/>
    <w:rsid w:val="003500E6"/>
    <w:rsid w:val="0035018A"/>
    <w:rsid w:val="003501D7"/>
    <w:rsid w:val="0035027B"/>
    <w:rsid w:val="00350422"/>
    <w:rsid w:val="00350A35"/>
    <w:rsid w:val="00350A83"/>
    <w:rsid w:val="00350CB3"/>
    <w:rsid w:val="00350FF5"/>
    <w:rsid w:val="00351332"/>
    <w:rsid w:val="00351457"/>
    <w:rsid w:val="00351612"/>
    <w:rsid w:val="00351AA9"/>
    <w:rsid w:val="00351B6E"/>
    <w:rsid w:val="00351BCB"/>
    <w:rsid w:val="00351C00"/>
    <w:rsid w:val="00351CBC"/>
    <w:rsid w:val="00351E50"/>
    <w:rsid w:val="00351EF5"/>
    <w:rsid w:val="00352059"/>
    <w:rsid w:val="003522EB"/>
    <w:rsid w:val="0035271E"/>
    <w:rsid w:val="003527F5"/>
    <w:rsid w:val="00352995"/>
    <w:rsid w:val="00352DB6"/>
    <w:rsid w:val="00352FE5"/>
    <w:rsid w:val="00353067"/>
    <w:rsid w:val="0035326C"/>
    <w:rsid w:val="0035347A"/>
    <w:rsid w:val="003535BF"/>
    <w:rsid w:val="0035397E"/>
    <w:rsid w:val="00353CC0"/>
    <w:rsid w:val="00353D00"/>
    <w:rsid w:val="00353F9A"/>
    <w:rsid w:val="0035424B"/>
    <w:rsid w:val="003543E1"/>
    <w:rsid w:val="00354446"/>
    <w:rsid w:val="00354541"/>
    <w:rsid w:val="00354637"/>
    <w:rsid w:val="00354683"/>
    <w:rsid w:val="003546CE"/>
    <w:rsid w:val="00354D57"/>
    <w:rsid w:val="00355111"/>
    <w:rsid w:val="00355325"/>
    <w:rsid w:val="0035559A"/>
    <w:rsid w:val="00355614"/>
    <w:rsid w:val="003558D1"/>
    <w:rsid w:val="00355BF6"/>
    <w:rsid w:val="003560C2"/>
    <w:rsid w:val="003562DF"/>
    <w:rsid w:val="00356640"/>
    <w:rsid w:val="003566AD"/>
    <w:rsid w:val="003568FD"/>
    <w:rsid w:val="00356ADE"/>
    <w:rsid w:val="00356CBF"/>
    <w:rsid w:val="0035721D"/>
    <w:rsid w:val="003573AE"/>
    <w:rsid w:val="003574DB"/>
    <w:rsid w:val="00357502"/>
    <w:rsid w:val="003575DD"/>
    <w:rsid w:val="00357926"/>
    <w:rsid w:val="00357AA4"/>
    <w:rsid w:val="00357B7F"/>
    <w:rsid w:val="00357CD7"/>
    <w:rsid w:val="00357D98"/>
    <w:rsid w:val="003601BA"/>
    <w:rsid w:val="003601F6"/>
    <w:rsid w:val="0036040B"/>
    <w:rsid w:val="00360532"/>
    <w:rsid w:val="00360621"/>
    <w:rsid w:val="003606A5"/>
    <w:rsid w:val="003607F2"/>
    <w:rsid w:val="0036089C"/>
    <w:rsid w:val="0036090D"/>
    <w:rsid w:val="00360C33"/>
    <w:rsid w:val="00360C40"/>
    <w:rsid w:val="00360D00"/>
    <w:rsid w:val="00360F77"/>
    <w:rsid w:val="003611AD"/>
    <w:rsid w:val="0036141B"/>
    <w:rsid w:val="00361594"/>
    <w:rsid w:val="003617AE"/>
    <w:rsid w:val="003617DA"/>
    <w:rsid w:val="003618C6"/>
    <w:rsid w:val="00361A18"/>
    <w:rsid w:val="00361C89"/>
    <w:rsid w:val="00361CF4"/>
    <w:rsid w:val="00361EEE"/>
    <w:rsid w:val="00361F05"/>
    <w:rsid w:val="00361FFD"/>
    <w:rsid w:val="003620DD"/>
    <w:rsid w:val="00362511"/>
    <w:rsid w:val="003625B7"/>
    <w:rsid w:val="00362639"/>
    <w:rsid w:val="0036291B"/>
    <w:rsid w:val="00362C37"/>
    <w:rsid w:val="00362C43"/>
    <w:rsid w:val="0036300C"/>
    <w:rsid w:val="00363013"/>
    <w:rsid w:val="0036343A"/>
    <w:rsid w:val="003634A6"/>
    <w:rsid w:val="00363593"/>
    <w:rsid w:val="003636EA"/>
    <w:rsid w:val="00363731"/>
    <w:rsid w:val="00363D0F"/>
    <w:rsid w:val="00363DE4"/>
    <w:rsid w:val="00363F47"/>
    <w:rsid w:val="0036415D"/>
    <w:rsid w:val="003641A7"/>
    <w:rsid w:val="00364322"/>
    <w:rsid w:val="003644CC"/>
    <w:rsid w:val="003644FD"/>
    <w:rsid w:val="00364A70"/>
    <w:rsid w:val="00364CDA"/>
    <w:rsid w:val="00364DE7"/>
    <w:rsid w:val="0036542B"/>
    <w:rsid w:val="0036578F"/>
    <w:rsid w:val="003658FE"/>
    <w:rsid w:val="00365915"/>
    <w:rsid w:val="00365CF5"/>
    <w:rsid w:val="00366284"/>
    <w:rsid w:val="003662F9"/>
    <w:rsid w:val="00366831"/>
    <w:rsid w:val="003668A7"/>
    <w:rsid w:val="003668B3"/>
    <w:rsid w:val="00366F01"/>
    <w:rsid w:val="00366F0E"/>
    <w:rsid w:val="00367200"/>
    <w:rsid w:val="00367293"/>
    <w:rsid w:val="0036743E"/>
    <w:rsid w:val="003675AD"/>
    <w:rsid w:val="00367769"/>
    <w:rsid w:val="003677EE"/>
    <w:rsid w:val="00367BCC"/>
    <w:rsid w:val="00367C0A"/>
    <w:rsid w:val="00367FB8"/>
    <w:rsid w:val="0037019E"/>
    <w:rsid w:val="003703BF"/>
    <w:rsid w:val="003704D3"/>
    <w:rsid w:val="003705D2"/>
    <w:rsid w:val="003705F3"/>
    <w:rsid w:val="003706D1"/>
    <w:rsid w:val="00370743"/>
    <w:rsid w:val="00370995"/>
    <w:rsid w:val="00370A6E"/>
    <w:rsid w:val="00370FD0"/>
    <w:rsid w:val="00371091"/>
    <w:rsid w:val="00371128"/>
    <w:rsid w:val="00371488"/>
    <w:rsid w:val="0037149B"/>
    <w:rsid w:val="003714F0"/>
    <w:rsid w:val="003716C7"/>
    <w:rsid w:val="0037173B"/>
    <w:rsid w:val="003718D8"/>
    <w:rsid w:val="003718D9"/>
    <w:rsid w:val="00371B2F"/>
    <w:rsid w:val="00371EE1"/>
    <w:rsid w:val="003721CF"/>
    <w:rsid w:val="00372385"/>
    <w:rsid w:val="003725A6"/>
    <w:rsid w:val="0037269A"/>
    <w:rsid w:val="003726BD"/>
    <w:rsid w:val="00372C1B"/>
    <w:rsid w:val="00372D3D"/>
    <w:rsid w:val="00372E02"/>
    <w:rsid w:val="00372E97"/>
    <w:rsid w:val="00372F4F"/>
    <w:rsid w:val="00373084"/>
    <w:rsid w:val="0037308D"/>
    <w:rsid w:val="003730AB"/>
    <w:rsid w:val="00373120"/>
    <w:rsid w:val="003731DD"/>
    <w:rsid w:val="003731EA"/>
    <w:rsid w:val="00373650"/>
    <w:rsid w:val="0037368C"/>
    <w:rsid w:val="003737FC"/>
    <w:rsid w:val="00373951"/>
    <w:rsid w:val="00373B5E"/>
    <w:rsid w:val="00373B88"/>
    <w:rsid w:val="00373BAD"/>
    <w:rsid w:val="00374288"/>
    <w:rsid w:val="003743D1"/>
    <w:rsid w:val="003747DF"/>
    <w:rsid w:val="00374920"/>
    <w:rsid w:val="00374DCF"/>
    <w:rsid w:val="00374E69"/>
    <w:rsid w:val="00374ECB"/>
    <w:rsid w:val="0037515C"/>
    <w:rsid w:val="0037528E"/>
    <w:rsid w:val="0037531E"/>
    <w:rsid w:val="00375346"/>
    <w:rsid w:val="00375469"/>
    <w:rsid w:val="0037547E"/>
    <w:rsid w:val="00375769"/>
    <w:rsid w:val="003757A9"/>
    <w:rsid w:val="00375A56"/>
    <w:rsid w:val="00375A9E"/>
    <w:rsid w:val="00375C69"/>
    <w:rsid w:val="00375D76"/>
    <w:rsid w:val="00375DE4"/>
    <w:rsid w:val="00375FE8"/>
    <w:rsid w:val="0037633A"/>
    <w:rsid w:val="00376892"/>
    <w:rsid w:val="00376E13"/>
    <w:rsid w:val="00376E87"/>
    <w:rsid w:val="00376EE7"/>
    <w:rsid w:val="00376EFC"/>
    <w:rsid w:val="00376F4E"/>
    <w:rsid w:val="00376F65"/>
    <w:rsid w:val="00377052"/>
    <w:rsid w:val="003770FE"/>
    <w:rsid w:val="00377281"/>
    <w:rsid w:val="00377300"/>
    <w:rsid w:val="0037767A"/>
    <w:rsid w:val="00377834"/>
    <w:rsid w:val="00377A07"/>
    <w:rsid w:val="00377A17"/>
    <w:rsid w:val="00377C0E"/>
    <w:rsid w:val="00377C81"/>
    <w:rsid w:val="0038032B"/>
    <w:rsid w:val="0038032E"/>
    <w:rsid w:val="0038056B"/>
    <w:rsid w:val="003805D0"/>
    <w:rsid w:val="003808AD"/>
    <w:rsid w:val="0038099F"/>
    <w:rsid w:val="00380E53"/>
    <w:rsid w:val="00380E7C"/>
    <w:rsid w:val="00380F62"/>
    <w:rsid w:val="00381199"/>
    <w:rsid w:val="0038119B"/>
    <w:rsid w:val="0038146E"/>
    <w:rsid w:val="00381550"/>
    <w:rsid w:val="003818F8"/>
    <w:rsid w:val="00381A20"/>
    <w:rsid w:val="00381B0E"/>
    <w:rsid w:val="00381DEC"/>
    <w:rsid w:val="00381E0B"/>
    <w:rsid w:val="00381E17"/>
    <w:rsid w:val="0038204D"/>
    <w:rsid w:val="0038208E"/>
    <w:rsid w:val="00382323"/>
    <w:rsid w:val="003824B8"/>
    <w:rsid w:val="00382843"/>
    <w:rsid w:val="00382962"/>
    <w:rsid w:val="00382B6D"/>
    <w:rsid w:val="00382BFA"/>
    <w:rsid w:val="0038369D"/>
    <w:rsid w:val="00383970"/>
    <w:rsid w:val="00383A4A"/>
    <w:rsid w:val="00383B38"/>
    <w:rsid w:val="00383DC5"/>
    <w:rsid w:val="00383E90"/>
    <w:rsid w:val="00383F9E"/>
    <w:rsid w:val="00384041"/>
    <w:rsid w:val="003842CD"/>
    <w:rsid w:val="00384532"/>
    <w:rsid w:val="00384701"/>
    <w:rsid w:val="00384A5A"/>
    <w:rsid w:val="00384A65"/>
    <w:rsid w:val="00384B13"/>
    <w:rsid w:val="00384D71"/>
    <w:rsid w:val="00384F10"/>
    <w:rsid w:val="00385365"/>
    <w:rsid w:val="00385398"/>
    <w:rsid w:val="003853E7"/>
    <w:rsid w:val="003853F7"/>
    <w:rsid w:val="00385CD2"/>
    <w:rsid w:val="00385EB0"/>
    <w:rsid w:val="00385F90"/>
    <w:rsid w:val="00385FEC"/>
    <w:rsid w:val="00386359"/>
    <w:rsid w:val="0038640E"/>
    <w:rsid w:val="00386484"/>
    <w:rsid w:val="00386491"/>
    <w:rsid w:val="003866B0"/>
    <w:rsid w:val="00386703"/>
    <w:rsid w:val="0038684B"/>
    <w:rsid w:val="003868BC"/>
    <w:rsid w:val="00386C3D"/>
    <w:rsid w:val="00386CDE"/>
    <w:rsid w:val="00387145"/>
    <w:rsid w:val="003871E0"/>
    <w:rsid w:val="0038758F"/>
    <w:rsid w:val="0038770A"/>
    <w:rsid w:val="003879A8"/>
    <w:rsid w:val="00387BAE"/>
    <w:rsid w:val="00387DA6"/>
    <w:rsid w:val="00390000"/>
    <w:rsid w:val="0039001B"/>
    <w:rsid w:val="0039025A"/>
    <w:rsid w:val="003905F2"/>
    <w:rsid w:val="00390670"/>
    <w:rsid w:val="00390830"/>
    <w:rsid w:val="00390C20"/>
    <w:rsid w:val="00390F7C"/>
    <w:rsid w:val="003912E4"/>
    <w:rsid w:val="003913CB"/>
    <w:rsid w:val="00391604"/>
    <w:rsid w:val="00391D2A"/>
    <w:rsid w:val="00391D57"/>
    <w:rsid w:val="00391E3D"/>
    <w:rsid w:val="00392111"/>
    <w:rsid w:val="0039255B"/>
    <w:rsid w:val="00392ABE"/>
    <w:rsid w:val="00392B0F"/>
    <w:rsid w:val="00392BC1"/>
    <w:rsid w:val="00392DAA"/>
    <w:rsid w:val="00392E1D"/>
    <w:rsid w:val="00392FB2"/>
    <w:rsid w:val="00393351"/>
    <w:rsid w:val="003933C4"/>
    <w:rsid w:val="003933C5"/>
    <w:rsid w:val="003935E0"/>
    <w:rsid w:val="003937DD"/>
    <w:rsid w:val="003938B4"/>
    <w:rsid w:val="003938E5"/>
    <w:rsid w:val="00393B46"/>
    <w:rsid w:val="00393D08"/>
    <w:rsid w:val="00393D28"/>
    <w:rsid w:val="00393E16"/>
    <w:rsid w:val="00393E6D"/>
    <w:rsid w:val="00394206"/>
    <w:rsid w:val="0039451D"/>
    <w:rsid w:val="00394664"/>
    <w:rsid w:val="003947CB"/>
    <w:rsid w:val="00395067"/>
    <w:rsid w:val="003950A1"/>
    <w:rsid w:val="003950EE"/>
    <w:rsid w:val="00395522"/>
    <w:rsid w:val="003958B5"/>
    <w:rsid w:val="00395A1D"/>
    <w:rsid w:val="00395C31"/>
    <w:rsid w:val="00396140"/>
    <w:rsid w:val="003962C1"/>
    <w:rsid w:val="0039638A"/>
    <w:rsid w:val="00396617"/>
    <w:rsid w:val="0039676B"/>
    <w:rsid w:val="003968AB"/>
    <w:rsid w:val="0039699C"/>
    <w:rsid w:val="00396AE5"/>
    <w:rsid w:val="00396D90"/>
    <w:rsid w:val="00396E98"/>
    <w:rsid w:val="003972C6"/>
    <w:rsid w:val="00397373"/>
    <w:rsid w:val="003975E3"/>
    <w:rsid w:val="003979BC"/>
    <w:rsid w:val="00397C22"/>
    <w:rsid w:val="003A01E5"/>
    <w:rsid w:val="003A0816"/>
    <w:rsid w:val="003A081E"/>
    <w:rsid w:val="003A08B2"/>
    <w:rsid w:val="003A08E5"/>
    <w:rsid w:val="003A0DCF"/>
    <w:rsid w:val="003A0EFD"/>
    <w:rsid w:val="003A0F72"/>
    <w:rsid w:val="003A135B"/>
    <w:rsid w:val="003A141E"/>
    <w:rsid w:val="003A1516"/>
    <w:rsid w:val="003A15C5"/>
    <w:rsid w:val="003A1694"/>
    <w:rsid w:val="003A16AF"/>
    <w:rsid w:val="003A19CC"/>
    <w:rsid w:val="003A1BD0"/>
    <w:rsid w:val="003A1D59"/>
    <w:rsid w:val="003A1E62"/>
    <w:rsid w:val="003A20D6"/>
    <w:rsid w:val="003A224D"/>
    <w:rsid w:val="003A2810"/>
    <w:rsid w:val="003A2CB1"/>
    <w:rsid w:val="003A30B3"/>
    <w:rsid w:val="003A3149"/>
    <w:rsid w:val="003A359E"/>
    <w:rsid w:val="003A37FB"/>
    <w:rsid w:val="003A3816"/>
    <w:rsid w:val="003A384A"/>
    <w:rsid w:val="003A388A"/>
    <w:rsid w:val="003A391E"/>
    <w:rsid w:val="003A3B67"/>
    <w:rsid w:val="003A3D6F"/>
    <w:rsid w:val="003A3E90"/>
    <w:rsid w:val="003A413E"/>
    <w:rsid w:val="003A41F5"/>
    <w:rsid w:val="003A42D8"/>
    <w:rsid w:val="003A45C0"/>
    <w:rsid w:val="003A4A6C"/>
    <w:rsid w:val="003A4A8B"/>
    <w:rsid w:val="003A4D60"/>
    <w:rsid w:val="003A5056"/>
    <w:rsid w:val="003A50D2"/>
    <w:rsid w:val="003A51A0"/>
    <w:rsid w:val="003A5374"/>
    <w:rsid w:val="003A53C0"/>
    <w:rsid w:val="003A5434"/>
    <w:rsid w:val="003A54F0"/>
    <w:rsid w:val="003A54FB"/>
    <w:rsid w:val="003A57D3"/>
    <w:rsid w:val="003A5F19"/>
    <w:rsid w:val="003A6086"/>
    <w:rsid w:val="003A685D"/>
    <w:rsid w:val="003A68A5"/>
    <w:rsid w:val="003A68E5"/>
    <w:rsid w:val="003A6961"/>
    <w:rsid w:val="003A6AFF"/>
    <w:rsid w:val="003A6E19"/>
    <w:rsid w:val="003A6EB8"/>
    <w:rsid w:val="003A71C0"/>
    <w:rsid w:val="003A72E6"/>
    <w:rsid w:val="003A75EB"/>
    <w:rsid w:val="003A762D"/>
    <w:rsid w:val="003A7730"/>
    <w:rsid w:val="003A7940"/>
    <w:rsid w:val="003A7B54"/>
    <w:rsid w:val="003A7CE1"/>
    <w:rsid w:val="003A7CFC"/>
    <w:rsid w:val="003A7CFE"/>
    <w:rsid w:val="003B00B1"/>
    <w:rsid w:val="003B017D"/>
    <w:rsid w:val="003B019D"/>
    <w:rsid w:val="003B04A8"/>
    <w:rsid w:val="003B04FF"/>
    <w:rsid w:val="003B070B"/>
    <w:rsid w:val="003B095D"/>
    <w:rsid w:val="003B0ABF"/>
    <w:rsid w:val="003B0B12"/>
    <w:rsid w:val="003B0D78"/>
    <w:rsid w:val="003B0E2B"/>
    <w:rsid w:val="003B0E34"/>
    <w:rsid w:val="003B1147"/>
    <w:rsid w:val="003B12CB"/>
    <w:rsid w:val="003B154E"/>
    <w:rsid w:val="003B166F"/>
    <w:rsid w:val="003B1864"/>
    <w:rsid w:val="003B18E5"/>
    <w:rsid w:val="003B1BD7"/>
    <w:rsid w:val="003B1CE4"/>
    <w:rsid w:val="003B1E8A"/>
    <w:rsid w:val="003B243F"/>
    <w:rsid w:val="003B245F"/>
    <w:rsid w:val="003B250E"/>
    <w:rsid w:val="003B25BB"/>
    <w:rsid w:val="003B29A7"/>
    <w:rsid w:val="003B2C66"/>
    <w:rsid w:val="003B2E5C"/>
    <w:rsid w:val="003B2FB6"/>
    <w:rsid w:val="003B348E"/>
    <w:rsid w:val="003B3619"/>
    <w:rsid w:val="003B37CA"/>
    <w:rsid w:val="003B37CF"/>
    <w:rsid w:val="003B3A77"/>
    <w:rsid w:val="003B3CD2"/>
    <w:rsid w:val="003B3D8C"/>
    <w:rsid w:val="003B3E92"/>
    <w:rsid w:val="003B3EF0"/>
    <w:rsid w:val="003B4090"/>
    <w:rsid w:val="003B4270"/>
    <w:rsid w:val="003B47B9"/>
    <w:rsid w:val="003B4802"/>
    <w:rsid w:val="003B495F"/>
    <w:rsid w:val="003B49BB"/>
    <w:rsid w:val="003B4A91"/>
    <w:rsid w:val="003B4B64"/>
    <w:rsid w:val="003B4EF0"/>
    <w:rsid w:val="003B4F4F"/>
    <w:rsid w:val="003B5012"/>
    <w:rsid w:val="003B5033"/>
    <w:rsid w:val="003B5149"/>
    <w:rsid w:val="003B518D"/>
    <w:rsid w:val="003B5331"/>
    <w:rsid w:val="003B542B"/>
    <w:rsid w:val="003B56EC"/>
    <w:rsid w:val="003B579F"/>
    <w:rsid w:val="003B58BA"/>
    <w:rsid w:val="003B5C48"/>
    <w:rsid w:val="003B5EA1"/>
    <w:rsid w:val="003B5EBB"/>
    <w:rsid w:val="003B5F9E"/>
    <w:rsid w:val="003B6598"/>
    <w:rsid w:val="003B65D8"/>
    <w:rsid w:val="003B6669"/>
    <w:rsid w:val="003B66D7"/>
    <w:rsid w:val="003B68C5"/>
    <w:rsid w:val="003B69B7"/>
    <w:rsid w:val="003B6D72"/>
    <w:rsid w:val="003B6F5E"/>
    <w:rsid w:val="003B728E"/>
    <w:rsid w:val="003B74B1"/>
    <w:rsid w:val="003B788E"/>
    <w:rsid w:val="003B7B97"/>
    <w:rsid w:val="003B7BCF"/>
    <w:rsid w:val="003B7C65"/>
    <w:rsid w:val="003B7E97"/>
    <w:rsid w:val="003B7EF0"/>
    <w:rsid w:val="003C02D7"/>
    <w:rsid w:val="003C0794"/>
    <w:rsid w:val="003C07D2"/>
    <w:rsid w:val="003C0A69"/>
    <w:rsid w:val="003C0B23"/>
    <w:rsid w:val="003C0C18"/>
    <w:rsid w:val="003C0DA4"/>
    <w:rsid w:val="003C14AA"/>
    <w:rsid w:val="003C14EA"/>
    <w:rsid w:val="003C1AC1"/>
    <w:rsid w:val="003C1AEA"/>
    <w:rsid w:val="003C1B0F"/>
    <w:rsid w:val="003C1F9F"/>
    <w:rsid w:val="003C208B"/>
    <w:rsid w:val="003C22AE"/>
    <w:rsid w:val="003C2453"/>
    <w:rsid w:val="003C25E3"/>
    <w:rsid w:val="003C28CA"/>
    <w:rsid w:val="003C2CFE"/>
    <w:rsid w:val="003C2DDD"/>
    <w:rsid w:val="003C349A"/>
    <w:rsid w:val="003C3527"/>
    <w:rsid w:val="003C3626"/>
    <w:rsid w:val="003C36DF"/>
    <w:rsid w:val="003C3D7B"/>
    <w:rsid w:val="003C4030"/>
    <w:rsid w:val="003C43F5"/>
    <w:rsid w:val="003C4485"/>
    <w:rsid w:val="003C45D8"/>
    <w:rsid w:val="003C4682"/>
    <w:rsid w:val="003C4970"/>
    <w:rsid w:val="003C4B61"/>
    <w:rsid w:val="003C4C74"/>
    <w:rsid w:val="003C4CC0"/>
    <w:rsid w:val="003C4CD4"/>
    <w:rsid w:val="003C4EE3"/>
    <w:rsid w:val="003C4F3B"/>
    <w:rsid w:val="003C505B"/>
    <w:rsid w:val="003C5081"/>
    <w:rsid w:val="003C5155"/>
    <w:rsid w:val="003C519A"/>
    <w:rsid w:val="003C52A5"/>
    <w:rsid w:val="003C53AC"/>
    <w:rsid w:val="003C5416"/>
    <w:rsid w:val="003C54D0"/>
    <w:rsid w:val="003C54FA"/>
    <w:rsid w:val="003C56E0"/>
    <w:rsid w:val="003C57F6"/>
    <w:rsid w:val="003C58AD"/>
    <w:rsid w:val="003C5A1C"/>
    <w:rsid w:val="003C5BD2"/>
    <w:rsid w:val="003C5DE1"/>
    <w:rsid w:val="003C6059"/>
    <w:rsid w:val="003C6361"/>
    <w:rsid w:val="003C63BF"/>
    <w:rsid w:val="003C6565"/>
    <w:rsid w:val="003C66B5"/>
    <w:rsid w:val="003C682E"/>
    <w:rsid w:val="003C6880"/>
    <w:rsid w:val="003C6947"/>
    <w:rsid w:val="003C694C"/>
    <w:rsid w:val="003C6B32"/>
    <w:rsid w:val="003C6BD4"/>
    <w:rsid w:val="003C6D7D"/>
    <w:rsid w:val="003C6F15"/>
    <w:rsid w:val="003C70FA"/>
    <w:rsid w:val="003C73CA"/>
    <w:rsid w:val="003C74E8"/>
    <w:rsid w:val="003C756C"/>
    <w:rsid w:val="003C761C"/>
    <w:rsid w:val="003C79B2"/>
    <w:rsid w:val="003C7A0B"/>
    <w:rsid w:val="003C7B75"/>
    <w:rsid w:val="003C7B8C"/>
    <w:rsid w:val="003C7BB1"/>
    <w:rsid w:val="003C7E29"/>
    <w:rsid w:val="003D0138"/>
    <w:rsid w:val="003D0183"/>
    <w:rsid w:val="003D019C"/>
    <w:rsid w:val="003D01B4"/>
    <w:rsid w:val="003D01FB"/>
    <w:rsid w:val="003D0346"/>
    <w:rsid w:val="003D0612"/>
    <w:rsid w:val="003D065B"/>
    <w:rsid w:val="003D06A4"/>
    <w:rsid w:val="003D0BDA"/>
    <w:rsid w:val="003D0D1A"/>
    <w:rsid w:val="003D0DAC"/>
    <w:rsid w:val="003D1418"/>
    <w:rsid w:val="003D1568"/>
    <w:rsid w:val="003D15E3"/>
    <w:rsid w:val="003D1A47"/>
    <w:rsid w:val="003D1C11"/>
    <w:rsid w:val="003D1C64"/>
    <w:rsid w:val="003D1D2B"/>
    <w:rsid w:val="003D1D34"/>
    <w:rsid w:val="003D1D56"/>
    <w:rsid w:val="003D1D5C"/>
    <w:rsid w:val="003D1E6D"/>
    <w:rsid w:val="003D205A"/>
    <w:rsid w:val="003D2066"/>
    <w:rsid w:val="003D242F"/>
    <w:rsid w:val="003D2432"/>
    <w:rsid w:val="003D248F"/>
    <w:rsid w:val="003D26E2"/>
    <w:rsid w:val="003D285B"/>
    <w:rsid w:val="003D2BD1"/>
    <w:rsid w:val="003D2CC5"/>
    <w:rsid w:val="003D2E7A"/>
    <w:rsid w:val="003D2EA1"/>
    <w:rsid w:val="003D2FAB"/>
    <w:rsid w:val="003D30B8"/>
    <w:rsid w:val="003D30F7"/>
    <w:rsid w:val="003D312A"/>
    <w:rsid w:val="003D3181"/>
    <w:rsid w:val="003D3289"/>
    <w:rsid w:val="003D3431"/>
    <w:rsid w:val="003D34F5"/>
    <w:rsid w:val="003D385A"/>
    <w:rsid w:val="003D391C"/>
    <w:rsid w:val="003D3DC0"/>
    <w:rsid w:val="003D3E0F"/>
    <w:rsid w:val="003D3FA6"/>
    <w:rsid w:val="003D415F"/>
    <w:rsid w:val="003D432E"/>
    <w:rsid w:val="003D45C0"/>
    <w:rsid w:val="003D4745"/>
    <w:rsid w:val="003D4896"/>
    <w:rsid w:val="003D48A3"/>
    <w:rsid w:val="003D48EC"/>
    <w:rsid w:val="003D4A1B"/>
    <w:rsid w:val="003D4A46"/>
    <w:rsid w:val="003D4A86"/>
    <w:rsid w:val="003D4AD1"/>
    <w:rsid w:val="003D4D74"/>
    <w:rsid w:val="003D4E63"/>
    <w:rsid w:val="003D4F62"/>
    <w:rsid w:val="003D4FEC"/>
    <w:rsid w:val="003D525A"/>
    <w:rsid w:val="003D52A3"/>
    <w:rsid w:val="003D548E"/>
    <w:rsid w:val="003D5804"/>
    <w:rsid w:val="003D59CB"/>
    <w:rsid w:val="003D5AE0"/>
    <w:rsid w:val="003D5C99"/>
    <w:rsid w:val="003D5DD1"/>
    <w:rsid w:val="003D691C"/>
    <w:rsid w:val="003D6994"/>
    <w:rsid w:val="003D6A72"/>
    <w:rsid w:val="003D6AE2"/>
    <w:rsid w:val="003D6EB1"/>
    <w:rsid w:val="003D6FCD"/>
    <w:rsid w:val="003D709E"/>
    <w:rsid w:val="003D7149"/>
    <w:rsid w:val="003D73BE"/>
    <w:rsid w:val="003D74E5"/>
    <w:rsid w:val="003D75E4"/>
    <w:rsid w:val="003D7AA8"/>
    <w:rsid w:val="003D7C16"/>
    <w:rsid w:val="003D7D2F"/>
    <w:rsid w:val="003D7DA0"/>
    <w:rsid w:val="003D7EA6"/>
    <w:rsid w:val="003D7ED9"/>
    <w:rsid w:val="003E010C"/>
    <w:rsid w:val="003E03C0"/>
    <w:rsid w:val="003E045E"/>
    <w:rsid w:val="003E0517"/>
    <w:rsid w:val="003E068C"/>
    <w:rsid w:val="003E06F3"/>
    <w:rsid w:val="003E0842"/>
    <w:rsid w:val="003E0AE0"/>
    <w:rsid w:val="003E0B09"/>
    <w:rsid w:val="003E0B2C"/>
    <w:rsid w:val="003E0C7C"/>
    <w:rsid w:val="003E0C9C"/>
    <w:rsid w:val="003E0D59"/>
    <w:rsid w:val="003E0FD0"/>
    <w:rsid w:val="003E125A"/>
    <w:rsid w:val="003E12E9"/>
    <w:rsid w:val="003E1525"/>
    <w:rsid w:val="003E16D5"/>
    <w:rsid w:val="003E1881"/>
    <w:rsid w:val="003E1904"/>
    <w:rsid w:val="003E1969"/>
    <w:rsid w:val="003E1BFE"/>
    <w:rsid w:val="003E1DBB"/>
    <w:rsid w:val="003E1F4C"/>
    <w:rsid w:val="003E20C2"/>
    <w:rsid w:val="003E20CE"/>
    <w:rsid w:val="003E2148"/>
    <w:rsid w:val="003E2297"/>
    <w:rsid w:val="003E22D6"/>
    <w:rsid w:val="003E245B"/>
    <w:rsid w:val="003E24A0"/>
    <w:rsid w:val="003E27BE"/>
    <w:rsid w:val="003E27D8"/>
    <w:rsid w:val="003E2A48"/>
    <w:rsid w:val="003E2E7B"/>
    <w:rsid w:val="003E2FB5"/>
    <w:rsid w:val="003E31B3"/>
    <w:rsid w:val="003E34C5"/>
    <w:rsid w:val="003E37AD"/>
    <w:rsid w:val="003E395B"/>
    <w:rsid w:val="003E3A41"/>
    <w:rsid w:val="003E3A52"/>
    <w:rsid w:val="003E3C63"/>
    <w:rsid w:val="003E3CCA"/>
    <w:rsid w:val="003E3D1B"/>
    <w:rsid w:val="003E3E70"/>
    <w:rsid w:val="003E438C"/>
    <w:rsid w:val="003E439A"/>
    <w:rsid w:val="003E451C"/>
    <w:rsid w:val="003E4769"/>
    <w:rsid w:val="003E48CF"/>
    <w:rsid w:val="003E4A08"/>
    <w:rsid w:val="003E4B35"/>
    <w:rsid w:val="003E4C55"/>
    <w:rsid w:val="003E5009"/>
    <w:rsid w:val="003E50FB"/>
    <w:rsid w:val="003E517F"/>
    <w:rsid w:val="003E52A8"/>
    <w:rsid w:val="003E55BC"/>
    <w:rsid w:val="003E566F"/>
    <w:rsid w:val="003E57A4"/>
    <w:rsid w:val="003E58B6"/>
    <w:rsid w:val="003E5A89"/>
    <w:rsid w:val="003E5C00"/>
    <w:rsid w:val="003E5C33"/>
    <w:rsid w:val="003E5D32"/>
    <w:rsid w:val="003E5F83"/>
    <w:rsid w:val="003E5FE2"/>
    <w:rsid w:val="003E624B"/>
    <w:rsid w:val="003E6292"/>
    <w:rsid w:val="003E63FB"/>
    <w:rsid w:val="003E65BB"/>
    <w:rsid w:val="003E668F"/>
    <w:rsid w:val="003E6918"/>
    <w:rsid w:val="003E6AF9"/>
    <w:rsid w:val="003E6CAB"/>
    <w:rsid w:val="003E6E61"/>
    <w:rsid w:val="003E6E9D"/>
    <w:rsid w:val="003E6FB0"/>
    <w:rsid w:val="003E70D0"/>
    <w:rsid w:val="003E72B1"/>
    <w:rsid w:val="003E75C5"/>
    <w:rsid w:val="003E7675"/>
    <w:rsid w:val="003E78B9"/>
    <w:rsid w:val="003E7998"/>
    <w:rsid w:val="003E7A52"/>
    <w:rsid w:val="003E7CD0"/>
    <w:rsid w:val="003E7D4E"/>
    <w:rsid w:val="003E7D99"/>
    <w:rsid w:val="003E7F39"/>
    <w:rsid w:val="003E7F45"/>
    <w:rsid w:val="003F01BF"/>
    <w:rsid w:val="003F0401"/>
    <w:rsid w:val="003F0732"/>
    <w:rsid w:val="003F0853"/>
    <w:rsid w:val="003F0854"/>
    <w:rsid w:val="003F096C"/>
    <w:rsid w:val="003F0A9E"/>
    <w:rsid w:val="003F1153"/>
    <w:rsid w:val="003F1271"/>
    <w:rsid w:val="003F12D1"/>
    <w:rsid w:val="003F16B9"/>
    <w:rsid w:val="003F1774"/>
    <w:rsid w:val="003F1939"/>
    <w:rsid w:val="003F1AA2"/>
    <w:rsid w:val="003F1D1B"/>
    <w:rsid w:val="003F1D99"/>
    <w:rsid w:val="003F2107"/>
    <w:rsid w:val="003F2116"/>
    <w:rsid w:val="003F2195"/>
    <w:rsid w:val="003F22EF"/>
    <w:rsid w:val="003F231A"/>
    <w:rsid w:val="003F2332"/>
    <w:rsid w:val="003F23B0"/>
    <w:rsid w:val="003F241E"/>
    <w:rsid w:val="003F246C"/>
    <w:rsid w:val="003F284F"/>
    <w:rsid w:val="003F2962"/>
    <w:rsid w:val="003F2979"/>
    <w:rsid w:val="003F2D67"/>
    <w:rsid w:val="003F2EEA"/>
    <w:rsid w:val="003F30AF"/>
    <w:rsid w:val="003F32D3"/>
    <w:rsid w:val="003F3509"/>
    <w:rsid w:val="003F3BAA"/>
    <w:rsid w:val="003F3BB4"/>
    <w:rsid w:val="003F3E3B"/>
    <w:rsid w:val="003F3E3F"/>
    <w:rsid w:val="003F3E58"/>
    <w:rsid w:val="003F3ED4"/>
    <w:rsid w:val="003F421C"/>
    <w:rsid w:val="003F46B6"/>
    <w:rsid w:val="003F4711"/>
    <w:rsid w:val="003F4995"/>
    <w:rsid w:val="003F49C3"/>
    <w:rsid w:val="003F4A33"/>
    <w:rsid w:val="003F4A56"/>
    <w:rsid w:val="003F4C7E"/>
    <w:rsid w:val="003F4CE7"/>
    <w:rsid w:val="003F4FE7"/>
    <w:rsid w:val="003F521D"/>
    <w:rsid w:val="003F5477"/>
    <w:rsid w:val="003F5541"/>
    <w:rsid w:val="003F5717"/>
    <w:rsid w:val="003F59AF"/>
    <w:rsid w:val="003F5C3B"/>
    <w:rsid w:val="003F5D8B"/>
    <w:rsid w:val="003F5E04"/>
    <w:rsid w:val="003F6016"/>
    <w:rsid w:val="003F60EF"/>
    <w:rsid w:val="003F615B"/>
    <w:rsid w:val="003F62FF"/>
    <w:rsid w:val="003F63BA"/>
    <w:rsid w:val="003F64D3"/>
    <w:rsid w:val="003F6533"/>
    <w:rsid w:val="003F665B"/>
    <w:rsid w:val="003F677C"/>
    <w:rsid w:val="003F6844"/>
    <w:rsid w:val="003F6A31"/>
    <w:rsid w:val="003F6C68"/>
    <w:rsid w:val="003F6CBE"/>
    <w:rsid w:val="003F6DD7"/>
    <w:rsid w:val="003F70E6"/>
    <w:rsid w:val="003F70EF"/>
    <w:rsid w:val="003F74D8"/>
    <w:rsid w:val="003F7564"/>
    <w:rsid w:val="003F75C0"/>
    <w:rsid w:val="003F7666"/>
    <w:rsid w:val="003F767A"/>
    <w:rsid w:val="003F774E"/>
    <w:rsid w:val="003F786B"/>
    <w:rsid w:val="003F795E"/>
    <w:rsid w:val="003F7AE3"/>
    <w:rsid w:val="003F7BB6"/>
    <w:rsid w:val="003F7C10"/>
    <w:rsid w:val="003F7EED"/>
    <w:rsid w:val="004000CE"/>
    <w:rsid w:val="00400302"/>
    <w:rsid w:val="00400482"/>
    <w:rsid w:val="00400676"/>
    <w:rsid w:val="00400AEB"/>
    <w:rsid w:val="00400BB6"/>
    <w:rsid w:val="00400C33"/>
    <w:rsid w:val="00400E6E"/>
    <w:rsid w:val="004011D1"/>
    <w:rsid w:val="00401326"/>
    <w:rsid w:val="004013BF"/>
    <w:rsid w:val="004013F2"/>
    <w:rsid w:val="004016DC"/>
    <w:rsid w:val="00401B30"/>
    <w:rsid w:val="00401BDD"/>
    <w:rsid w:val="00401C6D"/>
    <w:rsid w:val="00401E23"/>
    <w:rsid w:val="004020FC"/>
    <w:rsid w:val="0040219F"/>
    <w:rsid w:val="0040228E"/>
    <w:rsid w:val="0040229E"/>
    <w:rsid w:val="004024B9"/>
    <w:rsid w:val="0040268F"/>
    <w:rsid w:val="00402946"/>
    <w:rsid w:val="00402AE2"/>
    <w:rsid w:val="00402C8C"/>
    <w:rsid w:val="00402D9F"/>
    <w:rsid w:val="00402DD1"/>
    <w:rsid w:val="0040335F"/>
    <w:rsid w:val="0040338B"/>
    <w:rsid w:val="00403626"/>
    <w:rsid w:val="00403788"/>
    <w:rsid w:val="004038BF"/>
    <w:rsid w:val="00403A71"/>
    <w:rsid w:val="00403ACA"/>
    <w:rsid w:val="00403FA7"/>
    <w:rsid w:val="004041A1"/>
    <w:rsid w:val="00404473"/>
    <w:rsid w:val="004044D9"/>
    <w:rsid w:val="00404652"/>
    <w:rsid w:val="004047C6"/>
    <w:rsid w:val="00404942"/>
    <w:rsid w:val="00404B77"/>
    <w:rsid w:val="0040500D"/>
    <w:rsid w:val="00405226"/>
    <w:rsid w:val="00405402"/>
    <w:rsid w:val="0040541F"/>
    <w:rsid w:val="00405452"/>
    <w:rsid w:val="00405475"/>
    <w:rsid w:val="00405607"/>
    <w:rsid w:val="00405674"/>
    <w:rsid w:val="00405EC6"/>
    <w:rsid w:val="00406091"/>
    <w:rsid w:val="004060AE"/>
    <w:rsid w:val="004061C0"/>
    <w:rsid w:val="00406256"/>
    <w:rsid w:val="00406322"/>
    <w:rsid w:val="004063E0"/>
    <w:rsid w:val="004064DF"/>
    <w:rsid w:val="0040685D"/>
    <w:rsid w:val="004068AB"/>
    <w:rsid w:val="0040692D"/>
    <w:rsid w:val="00406932"/>
    <w:rsid w:val="00406ED9"/>
    <w:rsid w:val="00406F74"/>
    <w:rsid w:val="00407069"/>
    <w:rsid w:val="004070EE"/>
    <w:rsid w:val="004074CC"/>
    <w:rsid w:val="00407717"/>
    <w:rsid w:val="00407745"/>
    <w:rsid w:val="0040791C"/>
    <w:rsid w:val="00407D2A"/>
    <w:rsid w:val="0041017F"/>
    <w:rsid w:val="004106E7"/>
    <w:rsid w:val="0041082C"/>
    <w:rsid w:val="00410896"/>
    <w:rsid w:val="004108B2"/>
    <w:rsid w:val="00410AA0"/>
    <w:rsid w:val="00410B04"/>
    <w:rsid w:val="00411096"/>
    <w:rsid w:val="004112CF"/>
    <w:rsid w:val="00411345"/>
    <w:rsid w:val="004113A0"/>
    <w:rsid w:val="004113D8"/>
    <w:rsid w:val="00411546"/>
    <w:rsid w:val="00411A1A"/>
    <w:rsid w:val="00411A7C"/>
    <w:rsid w:val="00411B96"/>
    <w:rsid w:val="00411D7E"/>
    <w:rsid w:val="00411DFD"/>
    <w:rsid w:val="00411E40"/>
    <w:rsid w:val="00411ECC"/>
    <w:rsid w:val="00411F2E"/>
    <w:rsid w:val="00411F44"/>
    <w:rsid w:val="00411FDD"/>
    <w:rsid w:val="00412372"/>
    <w:rsid w:val="004126C5"/>
    <w:rsid w:val="0041286B"/>
    <w:rsid w:val="00412895"/>
    <w:rsid w:val="004129DB"/>
    <w:rsid w:val="00412B5C"/>
    <w:rsid w:val="00412BB7"/>
    <w:rsid w:val="004133A2"/>
    <w:rsid w:val="004133E1"/>
    <w:rsid w:val="004135B4"/>
    <w:rsid w:val="004136D0"/>
    <w:rsid w:val="004136D7"/>
    <w:rsid w:val="004137F9"/>
    <w:rsid w:val="00413863"/>
    <w:rsid w:val="00413B1C"/>
    <w:rsid w:val="00413BBB"/>
    <w:rsid w:val="00413BF8"/>
    <w:rsid w:val="00413E6D"/>
    <w:rsid w:val="0041421F"/>
    <w:rsid w:val="0041423A"/>
    <w:rsid w:val="004142C1"/>
    <w:rsid w:val="00414799"/>
    <w:rsid w:val="004147BD"/>
    <w:rsid w:val="0041490C"/>
    <w:rsid w:val="0041496A"/>
    <w:rsid w:val="00414A50"/>
    <w:rsid w:val="00414B27"/>
    <w:rsid w:val="00414D79"/>
    <w:rsid w:val="00415268"/>
    <w:rsid w:val="0041536B"/>
    <w:rsid w:val="00415386"/>
    <w:rsid w:val="0041546E"/>
    <w:rsid w:val="0041552D"/>
    <w:rsid w:val="00415686"/>
    <w:rsid w:val="004157A2"/>
    <w:rsid w:val="00415804"/>
    <w:rsid w:val="00415929"/>
    <w:rsid w:val="00415942"/>
    <w:rsid w:val="00415C46"/>
    <w:rsid w:val="00415C8C"/>
    <w:rsid w:val="00415D79"/>
    <w:rsid w:val="00416070"/>
    <w:rsid w:val="00416080"/>
    <w:rsid w:val="004160B9"/>
    <w:rsid w:val="00416168"/>
    <w:rsid w:val="004163C8"/>
    <w:rsid w:val="0041671B"/>
    <w:rsid w:val="00416738"/>
    <w:rsid w:val="00416835"/>
    <w:rsid w:val="00416A9B"/>
    <w:rsid w:val="00416DC6"/>
    <w:rsid w:val="004171EC"/>
    <w:rsid w:val="004173B8"/>
    <w:rsid w:val="00417613"/>
    <w:rsid w:val="00417775"/>
    <w:rsid w:val="00417945"/>
    <w:rsid w:val="00417959"/>
    <w:rsid w:val="00417D97"/>
    <w:rsid w:val="0042011F"/>
    <w:rsid w:val="00420271"/>
    <w:rsid w:val="00420342"/>
    <w:rsid w:val="00420AB5"/>
    <w:rsid w:val="00420C8E"/>
    <w:rsid w:val="00420FE0"/>
    <w:rsid w:val="00421214"/>
    <w:rsid w:val="004213ED"/>
    <w:rsid w:val="0042157B"/>
    <w:rsid w:val="00421672"/>
    <w:rsid w:val="004217BA"/>
    <w:rsid w:val="004217F2"/>
    <w:rsid w:val="00421823"/>
    <w:rsid w:val="00421A2A"/>
    <w:rsid w:val="00421F18"/>
    <w:rsid w:val="00422012"/>
    <w:rsid w:val="004221C0"/>
    <w:rsid w:val="0042229A"/>
    <w:rsid w:val="004222CB"/>
    <w:rsid w:val="00422399"/>
    <w:rsid w:val="0042245E"/>
    <w:rsid w:val="0042273C"/>
    <w:rsid w:val="00422822"/>
    <w:rsid w:val="004228D3"/>
    <w:rsid w:val="00422A6C"/>
    <w:rsid w:val="00422B6A"/>
    <w:rsid w:val="00422BEF"/>
    <w:rsid w:val="00422C6F"/>
    <w:rsid w:val="00422DA0"/>
    <w:rsid w:val="00422FE9"/>
    <w:rsid w:val="00423022"/>
    <w:rsid w:val="00423067"/>
    <w:rsid w:val="0042335A"/>
    <w:rsid w:val="0042336F"/>
    <w:rsid w:val="004233FA"/>
    <w:rsid w:val="00423429"/>
    <w:rsid w:val="004234ED"/>
    <w:rsid w:val="004235C9"/>
    <w:rsid w:val="00423862"/>
    <w:rsid w:val="004239EA"/>
    <w:rsid w:val="00423B5C"/>
    <w:rsid w:val="00423F24"/>
    <w:rsid w:val="00423F4E"/>
    <w:rsid w:val="00423F82"/>
    <w:rsid w:val="00423FFE"/>
    <w:rsid w:val="00424144"/>
    <w:rsid w:val="004242EA"/>
    <w:rsid w:val="00424332"/>
    <w:rsid w:val="00424343"/>
    <w:rsid w:val="004243FC"/>
    <w:rsid w:val="0042444C"/>
    <w:rsid w:val="004244B8"/>
    <w:rsid w:val="00424641"/>
    <w:rsid w:val="00424730"/>
    <w:rsid w:val="004247D0"/>
    <w:rsid w:val="00424864"/>
    <w:rsid w:val="0042488B"/>
    <w:rsid w:val="0042492E"/>
    <w:rsid w:val="00424961"/>
    <w:rsid w:val="00424962"/>
    <w:rsid w:val="004249C3"/>
    <w:rsid w:val="00424A39"/>
    <w:rsid w:val="00424A4B"/>
    <w:rsid w:val="00424A5B"/>
    <w:rsid w:val="00424B9F"/>
    <w:rsid w:val="00424CD0"/>
    <w:rsid w:val="00424EAE"/>
    <w:rsid w:val="00425112"/>
    <w:rsid w:val="0042537B"/>
    <w:rsid w:val="004254B5"/>
    <w:rsid w:val="004255B1"/>
    <w:rsid w:val="00425A63"/>
    <w:rsid w:val="00425A91"/>
    <w:rsid w:val="00425BC4"/>
    <w:rsid w:val="00425C25"/>
    <w:rsid w:val="00425EF3"/>
    <w:rsid w:val="00425F09"/>
    <w:rsid w:val="004263D5"/>
    <w:rsid w:val="004266EB"/>
    <w:rsid w:val="0042672F"/>
    <w:rsid w:val="00426B4A"/>
    <w:rsid w:val="00426D60"/>
    <w:rsid w:val="00427211"/>
    <w:rsid w:val="004272B7"/>
    <w:rsid w:val="00427353"/>
    <w:rsid w:val="00427397"/>
    <w:rsid w:val="004275E6"/>
    <w:rsid w:val="004275EA"/>
    <w:rsid w:val="004279A8"/>
    <w:rsid w:val="00427A71"/>
    <w:rsid w:val="00427AD2"/>
    <w:rsid w:val="00427F33"/>
    <w:rsid w:val="004301B9"/>
    <w:rsid w:val="0043042D"/>
    <w:rsid w:val="0043046B"/>
    <w:rsid w:val="00430705"/>
    <w:rsid w:val="00430849"/>
    <w:rsid w:val="0043092C"/>
    <w:rsid w:val="0043093C"/>
    <w:rsid w:val="00430B29"/>
    <w:rsid w:val="00430BBA"/>
    <w:rsid w:val="00430D7F"/>
    <w:rsid w:val="00430DC6"/>
    <w:rsid w:val="0043106A"/>
    <w:rsid w:val="00431244"/>
    <w:rsid w:val="00431654"/>
    <w:rsid w:val="0043177D"/>
    <w:rsid w:val="00431A60"/>
    <w:rsid w:val="00431ADA"/>
    <w:rsid w:val="00431D02"/>
    <w:rsid w:val="00431E63"/>
    <w:rsid w:val="00431FF6"/>
    <w:rsid w:val="00432176"/>
    <w:rsid w:val="004321CE"/>
    <w:rsid w:val="004324F2"/>
    <w:rsid w:val="0043272D"/>
    <w:rsid w:val="004327B7"/>
    <w:rsid w:val="00432842"/>
    <w:rsid w:val="00432919"/>
    <w:rsid w:val="00432947"/>
    <w:rsid w:val="00432B99"/>
    <w:rsid w:val="00432DFB"/>
    <w:rsid w:val="00432E69"/>
    <w:rsid w:val="00432E77"/>
    <w:rsid w:val="00432F24"/>
    <w:rsid w:val="0043301F"/>
    <w:rsid w:val="004330B7"/>
    <w:rsid w:val="00433241"/>
    <w:rsid w:val="004332F4"/>
    <w:rsid w:val="00433393"/>
    <w:rsid w:val="004336E2"/>
    <w:rsid w:val="0043376F"/>
    <w:rsid w:val="004337DE"/>
    <w:rsid w:val="004337E7"/>
    <w:rsid w:val="00433858"/>
    <w:rsid w:val="00433ADA"/>
    <w:rsid w:val="00433AFF"/>
    <w:rsid w:val="00433E16"/>
    <w:rsid w:val="0043417A"/>
    <w:rsid w:val="004341E6"/>
    <w:rsid w:val="0043432E"/>
    <w:rsid w:val="00434837"/>
    <w:rsid w:val="004349E0"/>
    <w:rsid w:val="00434AD1"/>
    <w:rsid w:val="00434B5A"/>
    <w:rsid w:val="00434C51"/>
    <w:rsid w:val="00434E13"/>
    <w:rsid w:val="00434FE6"/>
    <w:rsid w:val="004351E8"/>
    <w:rsid w:val="004352C5"/>
    <w:rsid w:val="004352EC"/>
    <w:rsid w:val="0043535C"/>
    <w:rsid w:val="00435433"/>
    <w:rsid w:val="004354C7"/>
    <w:rsid w:val="004359BA"/>
    <w:rsid w:val="004359DD"/>
    <w:rsid w:val="00435ABC"/>
    <w:rsid w:val="00435F6D"/>
    <w:rsid w:val="00435FBB"/>
    <w:rsid w:val="00435FC1"/>
    <w:rsid w:val="004362E2"/>
    <w:rsid w:val="004362FC"/>
    <w:rsid w:val="00436478"/>
    <w:rsid w:val="004364DF"/>
    <w:rsid w:val="00436549"/>
    <w:rsid w:val="004365E9"/>
    <w:rsid w:val="004367B0"/>
    <w:rsid w:val="00436858"/>
    <w:rsid w:val="00436AF9"/>
    <w:rsid w:val="00436C58"/>
    <w:rsid w:val="0043703B"/>
    <w:rsid w:val="00437077"/>
    <w:rsid w:val="0043716B"/>
    <w:rsid w:val="00437376"/>
    <w:rsid w:val="004373B6"/>
    <w:rsid w:val="0043742E"/>
    <w:rsid w:val="004374EB"/>
    <w:rsid w:val="00437811"/>
    <w:rsid w:val="004379B2"/>
    <w:rsid w:val="004379D7"/>
    <w:rsid w:val="00437AD9"/>
    <w:rsid w:val="00437C10"/>
    <w:rsid w:val="00437DBD"/>
    <w:rsid w:val="00440152"/>
    <w:rsid w:val="00440170"/>
    <w:rsid w:val="004401FF"/>
    <w:rsid w:val="0044043C"/>
    <w:rsid w:val="004404B1"/>
    <w:rsid w:val="004406E1"/>
    <w:rsid w:val="004406E7"/>
    <w:rsid w:val="00440C96"/>
    <w:rsid w:val="00440E81"/>
    <w:rsid w:val="00440E97"/>
    <w:rsid w:val="0044101B"/>
    <w:rsid w:val="0044113B"/>
    <w:rsid w:val="00441206"/>
    <w:rsid w:val="004412B8"/>
    <w:rsid w:val="00441431"/>
    <w:rsid w:val="0044180D"/>
    <w:rsid w:val="00441A94"/>
    <w:rsid w:val="00441D4E"/>
    <w:rsid w:val="00441DF7"/>
    <w:rsid w:val="00441F24"/>
    <w:rsid w:val="00442041"/>
    <w:rsid w:val="004422D4"/>
    <w:rsid w:val="0044230C"/>
    <w:rsid w:val="004423FC"/>
    <w:rsid w:val="00442606"/>
    <w:rsid w:val="0044280B"/>
    <w:rsid w:val="00442865"/>
    <w:rsid w:val="00442DEB"/>
    <w:rsid w:val="00442F48"/>
    <w:rsid w:val="00442FA2"/>
    <w:rsid w:val="00442FBC"/>
    <w:rsid w:val="00443012"/>
    <w:rsid w:val="00443075"/>
    <w:rsid w:val="00443351"/>
    <w:rsid w:val="00443357"/>
    <w:rsid w:val="004435A0"/>
    <w:rsid w:val="004435C3"/>
    <w:rsid w:val="0044382E"/>
    <w:rsid w:val="00443A4E"/>
    <w:rsid w:val="00443B9E"/>
    <w:rsid w:val="00443BC8"/>
    <w:rsid w:val="00443CF0"/>
    <w:rsid w:val="00443F82"/>
    <w:rsid w:val="0044408C"/>
    <w:rsid w:val="00444284"/>
    <w:rsid w:val="0044428D"/>
    <w:rsid w:val="004444D5"/>
    <w:rsid w:val="0044453A"/>
    <w:rsid w:val="004447FD"/>
    <w:rsid w:val="00444CB4"/>
    <w:rsid w:val="00444CF7"/>
    <w:rsid w:val="00444F71"/>
    <w:rsid w:val="0044512F"/>
    <w:rsid w:val="004451DD"/>
    <w:rsid w:val="004452A9"/>
    <w:rsid w:val="004452FF"/>
    <w:rsid w:val="0044560D"/>
    <w:rsid w:val="00445CE7"/>
    <w:rsid w:val="00446265"/>
    <w:rsid w:val="0044648F"/>
    <w:rsid w:val="004465D9"/>
    <w:rsid w:val="0044662D"/>
    <w:rsid w:val="0044663C"/>
    <w:rsid w:val="00446699"/>
    <w:rsid w:val="00446721"/>
    <w:rsid w:val="00446D75"/>
    <w:rsid w:val="00446E09"/>
    <w:rsid w:val="004470E0"/>
    <w:rsid w:val="00447365"/>
    <w:rsid w:val="004473F5"/>
    <w:rsid w:val="00447438"/>
    <w:rsid w:val="0044764E"/>
    <w:rsid w:val="004477F1"/>
    <w:rsid w:val="00447A2D"/>
    <w:rsid w:val="00447BA2"/>
    <w:rsid w:val="0045001E"/>
    <w:rsid w:val="004500E6"/>
    <w:rsid w:val="00450144"/>
    <w:rsid w:val="004501CA"/>
    <w:rsid w:val="004502E8"/>
    <w:rsid w:val="0045031D"/>
    <w:rsid w:val="00450661"/>
    <w:rsid w:val="0045076C"/>
    <w:rsid w:val="00450906"/>
    <w:rsid w:val="00450D5B"/>
    <w:rsid w:val="00450F5A"/>
    <w:rsid w:val="00450F71"/>
    <w:rsid w:val="0045115B"/>
    <w:rsid w:val="0045135F"/>
    <w:rsid w:val="00451512"/>
    <w:rsid w:val="0045190D"/>
    <w:rsid w:val="00451B23"/>
    <w:rsid w:val="00451B66"/>
    <w:rsid w:val="00451E16"/>
    <w:rsid w:val="0045229C"/>
    <w:rsid w:val="00452452"/>
    <w:rsid w:val="00452935"/>
    <w:rsid w:val="00452B79"/>
    <w:rsid w:val="00453282"/>
    <w:rsid w:val="00453559"/>
    <w:rsid w:val="0045392F"/>
    <w:rsid w:val="00453AE0"/>
    <w:rsid w:val="00453B31"/>
    <w:rsid w:val="00453BC1"/>
    <w:rsid w:val="00453CCB"/>
    <w:rsid w:val="00453E0A"/>
    <w:rsid w:val="00453E5E"/>
    <w:rsid w:val="00453E95"/>
    <w:rsid w:val="00453F7E"/>
    <w:rsid w:val="0045431A"/>
    <w:rsid w:val="00454843"/>
    <w:rsid w:val="00454B3E"/>
    <w:rsid w:val="00454B74"/>
    <w:rsid w:val="00454BE9"/>
    <w:rsid w:val="00454CC3"/>
    <w:rsid w:val="00454D2A"/>
    <w:rsid w:val="00454EAA"/>
    <w:rsid w:val="00454FEC"/>
    <w:rsid w:val="004556B5"/>
    <w:rsid w:val="004558BD"/>
    <w:rsid w:val="004558E1"/>
    <w:rsid w:val="00455AAA"/>
    <w:rsid w:val="00455D4C"/>
    <w:rsid w:val="00455D62"/>
    <w:rsid w:val="004561A8"/>
    <w:rsid w:val="0045642B"/>
    <w:rsid w:val="004564F6"/>
    <w:rsid w:val="00456650"/>
    <w:rsid w:val="00456A2F"/>
    <w:rsid w:val="00456A8E"/>
    <w:rsid w:val="00456BD3"/>
    <w:rsid w:val="00456BF6"/>
    <w:rsid w:val="00456C29"/>
    <w:rsid w:val="00457022"/>
    <w:rsid w:val="00457100"/>
    <w:rsid w:val="00457502"/>
    <w:rsid w:val="004576DD"/>
    <w:rsid w:val="0045771A"/>
    <w:rsid w:val="00457C2E"/>
    <w:rsid w:val="00457D84"/>
    <w:rsid w:val="00457E56"/>
    <w:rsid w:val="0046003C"/>
    <w:rsid w:val="0046017C"/>
    <w:rsid w:val="0046024D"/>
    <w:rsid w:val="00460264"/>
    <w:rsid w:val="004602DB"/>
    <w:rsid w:val="00460335"/>
    <w:rsid w:val="00460466"/>
    <w:rsid w:val="0046057F"/>
    <w:rsid w:val="004607F7"/>
    <w:rsid w:val="0046081E"/>
    <w:rsid w:val="0046084E"/>
    <w:rsid w:val="00460853"/>
    <w:rsid w:val="00460C91"/>
    <w:rsid w:val="00460F49"/>
    <w:rsid w:val="00460F9F"/>
    <w:rsid w:val="00461056"/>
    <w:rsid w:val="00461173"/>
    <w:rsid w:val="0046130F"/>
    <w:rsid w:val="00461808"/>
    <w:rsid w:val="00461942"/>
    <w:rsid w:val="00461AD6"/>
    <w:rsid w:val="00461D23"/>
    <w:rsid w:val="00461E40"/>
    <w:rsid w:val="0046203C"/>
    <w:rsid w:val="00462065"/>
    <w:rsid w:val="0046209C"/>
    <w:rsid w:val="00462376"/>
    <w:rsid w:val="00462575"/>
    <w:rsid w:val="00462727"/>
    <w:rsid w:val="00462787"/>
    <w:rsid w:val="0046281B"/>
    <w:rsid w:val="0046285E"/>
    <w:rsid w:val="004629A0"/>
    <w:rsid w:val="004629D6"/>
    <w:rsid w:val="00462B11"/>
    <w:rsid w:val="00462B28"/>
    <w:rsid w:val="00462D48"/>
    <w:rsid w:val="00462E35"/>
    <w:rsid w:val="00462FF1"/>
    <w:rsid w:val="0046316A"/>
    <w:rsid w:val="004633A6"/>
    <w:rsid w:val="00463424"/>
    <w:rsid w:val="0046348E"/>
    <w:rsid w:val="004637BE"/>
    <w:rsid w:val="00463A2E"/>
    <w:rsid w:val="00463B16"/>
    <w:rsid w:val="00463BDA"/>
    <w:rsid w:val="00464055"/>
    <w:rsid w:val="004642D0"/>
    <w:rsid w:val="0046440A"/>
    <w:rsid w:val="00464749"/>
    <w:rsid w:val="004647CD"/>
    <w:rsid w:val="0046486F"/>
    <w:rsid w:val="00464A94"/>
    <w:rsid w:val="00464B30"/>
    <w:rsid w:val="00464B4D"/>
    <w:rsid w:val="00464BAC"/>
    <w:rsid w:val="00464C0F"/>
    <w:rsid w:val="00464C63"/>
    <w:rsid w:val="00464C77"/>
    <w:rsid w:val="00464E93"/>
    <w:rsid w:val="00464ECD"/>
    <w:rsid w:val="004651F1"/>
    <w:rsid w:val="004653D0"/>
    <w:rsid w:val="004655C5"/>
    <w:rsid w:val="004655E6"/>
    <w:rsid w:val="0046576E"/>
    <w:rsid w:val="0046596C"/>
    <w:rsid w:val="00465AB6"/>
    <w:rsid w:val="00465E7B"/>
    <w:rsid w:val="00465EC8"/>
    <w:rsid w:val="00465F13"/>
    <w:rsid w:val="004661A6"/>
    <w:rsid w:val="0046624F"/>
    <w:rsid w:val="00466297"/>
    <w:rsid w:val="004662DD"/>
    <w:rsid w:val="0046641D"/>
    <w:rsid w:val="004665AC"/>
    <w:rsid w:val="00466791"/>
    <w:rsid w:val="0046679D"/>
    <w:rsid w:val="00466BE0"/>
    <w:rsid w:val="00466D3C"/>
    <w:rsid w:val="00466DD1"/>
    <w:rsid w:val="00466E90"/>
    <w:rsid w:val="00466EBA"/>
    <w:rsid w:val="00466FA7"/>
    <w:rsid w:val="00467120"/>
    <w:rsid w:val="00467135"/>
    <w:rsid w:val="00467357"/>
    <w:rsid w:val="0046752D"/>
    <w:rsid w:val="0046767A"/>
    <w:rsid w:val="00467702"/>
    <w:rsid w:val="004677E5"/>
    <w:rsid w:val="004677E7"/>
    <w:rsid w:val="004678E1"/>
    <w:rsid w:val="00467B76"/>
    <w:rsid w:val="00467E08"/>
    <w:rsid w:val="00467F63"/>
    <w:rsid w:val="00470182"/>
    <w:rsid w:val="004701E2"/>
    <w:rsid w:val="0047043E"/>
    <w:rsid w:val="004705DB"/>
    <w:rsid w:val="00470A1A"/>
    <w:rsid w:val="00470A6F"/>
    <w:rsid w:val="00470B83"/>
    <w:rsid w:val="00470C9A"/>
    <w:rsid w:val="00470F26"/>
    <w:rsid w:val="004710B3"/>
    <w:rsid w:val="00471146"/>
    <w:rsid w:val="004713F9"/>
    <w:rsid w:val="00471441"/>
    <w:rsid w:val="004715BB"/>
    <w:rsid w:val="004716F7"/>
    <w:rsid w:val="00471B75"/>
    <w:rsid w:val="00471C2A"/>
    <w:rsid w:val="00471EEE"/>
    <w:rsid w:val="00472045"/>
    <w:rsid w:val="0047205B"/>
    <w:rsid w:val="0047213B"/>
    <w:rsid w:val="00472384"/>
    <w:rsid w:val="00472462"/>
    <w:rsid w:val="004724DB"/>
    <w:rsid w:val="004725E7"/>
    <w:rsid w:val="004725F2"/>
    <w:rsid w:val="004726C6"/>
    <w:rsid w:val="00472AD9"/>
    <w:rsid w:val="00472BDF"/>
    <w:rsid w:val="00472CD4"/>
    <w:rsid w:val="0047326F"/>
    <w:rsid w:val="00473303"/>
    <w:rsid w:val="0047351B"/>
    <w:rsid w:val="0047357A"/>
    <w:rsid w:val="004736B1"/>
    <w:rsid w:val="0047389B"/>
    <w:rsid w:val="00473B3D"/>
    <w:rsid w:val="00473B72"/>
    <w:rsid w:val="00473CA1"/>
    <w:rsid w:val="0047420C"/>
    <w:rsid w:val="00474990"/>
    <w:rsid w:val="00474A00"/>
    <w:rsid w:val="00474BDE"/>
    <w:rsid w:val="00474CBC"/>
    <w:rsid w:val="00474D8E"/>
    <w:rsid w:val="0047505F"/>
    <w:rsid w:val="0047515B"/>
    <w:rsid w:val="0047545F"/>
    <w:rsid w:val="004754F5"/>
    <w:rsid w:val="0047557C"/>
    <w:rsid w:val="00475780"/>
    <w:rsid w:val="004758F8"/>
    <w:rsid w:val="00475A35"/>
    <w:rsid w:val="00475B16"/>
    <w:rsid w:val="00475B4E"/>
    <w:rsid w:val="00475BE7"/>
    <w:rsid w:val="00475C92"/>
    <w:rsid w:val="00475D21"/>
    <w:rsid w:val="00475E93"/>
    <w:rsid w:val="00475ECF"/>
    <w:rsid w:val="00475FFE"/>
    <w:rsid w:val="0047624F"/>
    <w:rsid w:val="004768B2"/>
    <w:rsid w:val="0047694F"/>
    <w:rsid w:val="00476AC9"/>
    <w:rsid w:val="00476C92"/>
    <w:rsid w:val="00476E30"/>
    <w:rsid w:val="0047702E"/>
    <w:rsid w:val="00477397"/>
    <w:rsid w:val="004773FA"/>
    <w:rsid w:val="00477607"/>
    <w:rsid w:val="00477670"/>
    <w:rsid w:val="00477A2C"/>
    <w:rsid w:val="00477AD4"/>
    <w:rsid w:val="00477B21"/>
    <w:rsid w:val="00477D65"/>
    <w:rsid w:val="0048032D"/>
    <w:rsid w:val="00480834"/>
    <w:rsid w:val="00480A84"/>
    <w:rsid w:val="00480B15"/>
    <w:rsid w:val="00480B63"/>
    <w:rsid w:val="004811CA"/>
    <w:rsid w:val="0048121B"/>
    <w:rsid w:val="0048155C"/>
    <w:rsid w:val="0048166B"/>
    <w:rsid w:val="0048172C"/>
    <w:rsid w:val="0048183A"/>
    <w:rsid w:val="004819F8"/>
    <w:rsid w:val="00481AE1"/>
    <w:rsid w:val="00481E33"/>
    <w:rsid w:val="00482072"/>
    <w:rsid w:val="00482167"/>
    <w:rsid w:val="004822F9"/>
    <w:rsid w:val="00482441"/>
    <w:rsid w:val="00482D69"/>
    <w:rsid w:val="004830A7"/>
    <w:rsid w:val="004830D2"/>
    <w:rsid w:val="00483104"/>
    <w:rsid w:val="0048314C"/>
    <w:rsid w:val="004831D0"/>
    <w:rsid w:val="004833AE"/>
    <w:rsid w:val="0048369F"/>
    <w:rsid w:val="004837E1"/>
    <w:rsid w:val="00483928"/>
    <w:rsid w:val="00483D7E"/>
    <w:rsid w:val="00483DF5"/>
    <w:rsid w:val="00483E16"/>
    <w:rsid w:val="00483FCE"/>
    <w:rsid w:val="0048407C"/>
    <w:rsid w:val="00484278"/>
    <w:rsid w:val="004842D2"/>
    <w:rsid w:val="00484498"/>
    <w:rsid w:val="00484595"/>
    <w:rsid w:val="00484813"/>
    <w:rsid w:val="0048493F"/>
    <w:rsid w:val="00484980"/>
    <w:rsid w:val="004849EF"/>
    <w:rsid w:val="00484A90"/>
    <w:rsid w:val="00484E1E"/>
    <w:rsid w:val="00484E84"/>
    <w:rsid w:val="00484FC6"/>
    <w:rsid w:val="0048516F"/>
    <w:rsid w:val="00485276"/>
    <w:rsid w:val="00485365"/>
    <w:rsid w:val="00485447"/>
    <w:rsid w:val="004854FC"/>
    <w:rsid w:val="00485712"/>
    <w:rsid w:val="0048579E"/>
    <w:rsid w:val="004859DE"/>
    <w:rsid w:val="00485BEB"/>
    <w:rsid w:val="00485F0C"/>
    <w:rsid w:val="00486366"/>
    <w:rsid w:val="00486598"/>
    <w:rsid w:val="00486737"/>
    <w:rsid w:val="004869A9"/>
    <w:rsid w:val="00486BCA"/>
    <w:rsid w:val="00486ED6"/>
    <w:rsid w:val="00487234"/>
    <w:rsid w:val="00487366"/>
    <w:rsid w:val="00487418"/>
    <w:rsid w:val="0048750C"/>
    <w:rsid w:val="0048769A"/>
    <w:rsid w:val="00487732"/>
    <w:rsid w:val="004877C6"/>
    <w:rsid w:val="004877E2"/>
    <w:rsid w:val="00487863"/>
    <w:rsid w:val="00487C12"/>
    <w:rsid w:val="00487C1E"/>
    <w:rsid w:val="00487C25"/>
    <w:rsid w:val="00487C8C"/>
    <w:rsid w:val="00487CA9"/>
    <w:rsid w:val="0049008C"/>
    <w:rsid w:val="00490298"/>
    <w:rsid w:val="004902D9"/>
    <w:rsid w:val="004904E1"/>
    <w:rsid w:val="0049055F"/>
    <w:rsid w:val="0049069D"/>
    <w:rsid w:val="0049095E"/>
    <w:rsid w:val="00490B0F"/>
    <w:rsid w:val="00490F77"/>
    <w:rsid w:val="004910AE"/>
    <w:rsid w:val="00491222"/>
    <w:rsid w:val="00491394"/>
    <w:rsid w:val="00491FE6"/>
    <w:rsid w:val="004920B5"/>
    <w:rsid w:val="004920C5"/>
    <w:rsid w:val="0049228C"/>
    <w:rsid w:val="0049278D"/>
    <w:rsid w:val="00492FB0"/>
    <w:rsid w:val="00492FDB"/>
    <w:rsid w:val="00493012"/>
    <w:rsid w:val="004930A1"/>
    <w:rsid w:val="0049318E"/>
    <w:rsid w:val="004932D1"/>
    <w:rsid w:val="00493390"/>
    <w:rsid w:val="0049361C"/>
    <w:rsid w:val="00493701"/>
    <w:rsid w:val="00493AA3"/>
    <w:rsid w:val="00493B51"/>
    <w:rsid w:val="00494039"/>
    <w:rsid w:val="004945EE"/>
    <w:rsid w:val="004948EE"/>
    <w:rsid w:val="00494B6C"/>
    <w:rsid w:val="00494C80"/>
    <w:rsid w:val="00494CA0"/>
    <w:rsid w:val="00494D4C"/>
    <w:rsid w:val="004951D3"/>
    <w:rsid w:val="00495295"/>
    <w:rsid w:val="004953F0"/>
    <w:rsid w:val="00495BB5"/>
    <w:rsid w:val="00495DEE"/>
    <w:rsid w:val="00495EED"/>
    <w:rsid w:val="004961FC"/>
    <w:rsid w:val="0049625E"/>
    <w:rsid w:val="004963FD"/>
    <w:rsid w:val="00496707"/>
    <w:rsid w:val="00496A4A"/>
    <w:rsid w:val="00496D2E"/>
    <w:rsid w:val="00496E85"/>
    <w:rsid w:val="00497086"/>
    <w:rsid w:val="004974B4"/>
    <w:rsid w:val="00497624"/>
    <w:rsid w:val="00497712"/>
    <w:rsid w:val="00497C05"/>
    <w:rsid w:val="00497D03"/>
    <w:rsid w:val="004A02B1"/>
    <w:rsid w:val="004A056C"/>
    <w:rsid w:val="004A0678"/>
    <w:rsid w:val="004A0AE9"/>
    <w:rsid w:val="004A0D13"/>
    <w:rsid w:val="004A1360"/>
    <w:rsid w:val="004A1367"/>
    <w:rsid w:val="004A1921"/>
    <w:rsid w:val="004A1DC8"/>
    <w:rsid w:val="004A1F9E"/>
    <w:rsid w:val="004A2060"/>
    <w:rsid w:val="004A2155"/>
    <w:rsid w:val="004A21CE"/>
    <w:rsid w:val="004A22E4"/>
    <w:rsid w:val="004A2350"/>
    <w:rsid w:val="004A262C"/>
    <w:rsid w:val="004A2717"/>
    <w:rsid w:val="004A28DF"/>
    <w:rsid w:val="004A2923"/>
    <w:rsid w:val="004A2C6E"/>
    <w:rsid w:val="004A2CCF"/>
    <w:rsid w:val="004A33A9"/>
    <w:rsid w:val="004A34C5"/>
    <w:rsid w:val="004A3CB9"/>
    <w:rsid w:val="004A3DA1"/>
    <w:rsid w:val="004A3E03"/>
    <w:rsid w:val="004A4070"/>
    <w:rsid w:val="004A431F"/>
    <w:rsid w:val="004A4542"/>
    <w:rsid w:val="004A46AA"/>
    <w:rsid w:val="004A46BD"/>
    <w:rsid w:val="004A46C0"/>
    <w:rsid w:val="004A47DC"/>
    <w:rsid w:val="004A497D"/>
    <w:rsid w:val="004A4AF0"/>
    <w:rsid w:val="004A4D9F"/>
    <w:rsid w:val="004A4DE8"/>
    <w:rsid w:val="004A5066"/>
    <w:rsid w:val="004A5090"/>
    <w:rsid w:val="004A50D6"/>
    <w:rsid w:val="004A5328"/>
    <w:rsid w:val="004A54C9"/>
    <w:rsid w:val="004A5755"/>
    <w:rsid w:val="004A58D0"/>
    <w:rsid w:val="004A5951"/>
    <w:rsid w:val="004A5B11"/>
    <w:rsid w:val="004A5B89"/>
    <w:rsid w:val="004A5D98"/>
    <w:rsid w:val="004A629A"/>
    <w:rsid w:val="004A63A8"/>
    <w:rsid w:val="004A6490"/>
    <w:rsid w:val="004A64B1"/>
    <w:rsid w:val="004A664F"/>
    <w:rsid w:val="004A66CA"/>
    <w:rsid w:val="004A688F"/>
    <w:rsid w:val="004A6A4D"/>
    <w:rsid w:val="004A6ADE"/>
    <w:rsid w:val="004A6BCD"/>
    <w:rsid w:val="004A6C09"/>
    <w:rsid w:val="004A6C0F"/>
    <w:rsid w:val="004A6C19"/>
    <w:rsid w:val="004A6C23"/>
    <w:rsid w:val="004A6D5B"/>
    <w:rsid w:val="004A6F4E"/>
    <w:rsid w:val="004A72A6"/>
    <w:rsid w:val="004A747D"/>
    <w:rsid w:val="004A791F"/>
    <w:rsid w:val="004A7ED1"/>
    <w:rsid w:val="004A7FB6"/>
    <w:rsid w:val="004B03ED"/>
    <w:rsid w:val="004B0894"/>
    <w:rsid w:val="004B0BEE"/>
    <w:rsid w:val="004B0DF7"/>
    <w:rsid w:val="004B0F13"/>
    <w:rsid w:val="004B12B4"/>
    <w:rsid w:val="004B13D6"/>
    <w:rsid w:val="004B1514"/>
    <w:rsid w:val="004B174E"/>
    <w:rsid w:val="004B1792"/>
    <w:rsid w:val="004B18A8"/>
    <w:rsid w:val="004B1D2A"/>
    <w:rsid w:val="004B1D3A"/>
    <w:rsid w:val="004B1E79"/>
    <w:rsid w:val="004B1EC6"/>
    <w:rsid w:val="004B2004"/>
    <w:rsid w:val="004B204D"/>
    <w:rsid w:val="004B21B9"/>
    <w:rsid w:val="004B22F8"/>
    <w:rsid w:val="004B236E"/>
    <w:rsid w:val="004B2453"/>
    <w:rsid w:val="004B2482"/>
    <w:rsid w:val="004B25CE"/>
    <w:rsid w:val="004B25FA"/>
    <w:rsid w:val="004B276E"/>
    <w:rsid w:val="004B280D"/>
    <w:rsid w:val="004B2E7E"/>
    <w:rsid w:val="004B31D0"/>
    <w:rsid w:val="004B3517"/>
    <w:rsid w:val="004B3773"/>
    <w:rsid w:val="004B3775"/>
    <w:rsid w:val="004B383B"/>
    <w:rsid w:val="004B3AF0"/>
    <w:rsid w:val="004B3B1F"/>
    <w:rsid w:val="004B3E6E"/>
    <w:rsid w:val="004B4150"/>
    <w:rsid w:val="004B42E5"/>
    <w:rsid w:val="004B4308"/>
    <w:rsid w:val="004B44AA"/>
    <w:rsid w:val="004B4596"/>
    <w:rsid w:val="004B4705"/>
    <w:rsid w:val="004B472A"/>
    <w:rsid w:val="004B4774"/>
    <w:rsid w:val="004B47C4"/>
    <w:rsid w:val="004B4900"/>
    <w:rsid w:val="004B4E31"/>
    <w:rsid w:val="004B508D"/>
    <w:rsid w:val="004B516F"/>
    <w:rsid w:val="004B526D"/>
    <w:rsid w:val="004B5455"/>
    <w:rsid w:val="004B5554"/>
    <w:rsid w:val="004B5557"/>
    <w:rsid w:val="004B5753"/>
    <w:rsid w:val="004B583A"/>
    <w:rsid w:val="004B587E"/>
    <w:rsid w:val="004B59CB"/>
    <w:rsid w:val="004B59DB"/>
    <w:rsid w:val="004B5B6A"/>
    <w:rsid w:val="004B5C58"/>
    <w:rsid w:val="004B5CFA"/>
    <w:rsid w:val="004B5D50"/>
    <w:rsid w:val="004B5F7D"/>
    <w:rsid w:val="004B6272"/>
    <w:rsid w:val="004B67A0"/>
    <w:rsid w:val="004B6ADF"/>
    <w:rsid w:val="004B6C2B"/>
    <w:rsid w:val="004B6DA1"/>
    <w:rsid w:val="004B6E33"/>
    <w:rsid w:val="004B6F27"/>
    <w:rsid w:val="004B6F42"/>
    <w:rsid w:val="004B717B"/>
    <w:rsid w:val="004B7292"/>
    <w:rsid w:val="004B732F"/>
    <w:rsid w:val="004B7920"/>
    <w:rsid w:val="004B7AE1"/>
    <w:rsid w:val="004B7CA5"/>
    <w:rsid w:val="004C0092"/>
    <w:rsid w:val="004C0130"/>
    <w:rsid w:val="004C0152"/>
    <w:rsid w:val="004C0ADC"/>
    <w:rsid w:val="004C0AF9"/>
    <w:rsid w:val="004C0BF7"/>
    <w:rsid w:val="004C0EB4"/>
    <w:rsid w:val="004C102B"/>
    <w:rsid w:val="004C129D"/>
    <w:rsid w:val="004C13D0"/>
    <w:rsid w:val="004C1486"/>
    <w:rsid w:val="004C176D"/>
    <w:rsid w:val="004C18D0"/>
    <w:rsid w:val="004C1B75"/>
    <w:rsid w:val="004C1C53"/>
    <w:rsid w:val="004C1D08"/>
    <w:rsid w:val="004C1FA5"/>
    <w:rsid w:val="004C21A5"/>
    <w:rsid w:val="004C22D9"/>
    <w:rsid w:val="004C2300"/>
    <w:rsid w:val="004C2328"/>
    <w:rsid w:val="004C24D1"/>
    <w:rsid w:val="004C2528"/>
    <w:rsid w:val="004C25B3"/>
    <w:rsid w:val="004C2DA9"/>
    <w:rsid w:val="004C32AA"/>
    <w:rsid w:val="004C330E"/>
    <w:rsid w:val="004C3411"/>
    <w:rsid w:val="004C37C9"/>
    <w:rsid w:val="004C3915"/>
    <w:rsid w:val="004C3A10"/>
    <w:rsid w:val="004C3A9E"/>
    <w:rsid w:val="004C3AD0"/>
    <w:rsid w:val="004C3BA0"/>
    <w:rsid w:val="004C3C8F"/>
    <w:rsid w:val="004C3D40"/>
    <w:rsid w:val="004C4008"/>
    <w:rsid w:val="004C40B8"/>
    <w:rsid w:val="004C4568"/>
    <w:rsid w:val="004C4917"/>
    <w:rsid w:val="004C49FF"/>
    <w:rsid w:val="004C4B30"/>
    <w:rsid w:val="004C4B56"/>
    <w:rsid w:val="004C4CA6"/>
    <w:rsid w:val="004C4FD4"/>
    <w:rsid w:val="004C51D6"/>
    <w:rsid w:val="004C5223"/>
    <w:rsid w:val="004C5246"/>
    <w:rsid w:val="004C5376"/>
    <w:rsid w:val="004C5582"/>
    <w:rsid w:val="004C5A5B"/>
    <w:rsid w:val="004C5AA2"/>
    <w:rsid w:val="004C5AE2"/>
    <w:rsid w:val="004C5AF6"/>
    <w:rsid w:val="004C5B46"/>
    <w:rsid w:val="004C5BE7"/>
    <w:rsid w:val="004C5D0B"/>
    <w:rsid w:val="004C5E4A"/>
    <w:rsid w:val="004C5F10"/>
    <w:rsid w:val="004C5F88"/>
    <w:rsid w:val="004C639D"/>
    <w:rsid w:val="004C646A"/>
    <w:rsid w:val="004C65E0"/>
    <w:rsid w:val="004C670C"/>
    <w:rsid w:val="004C69E4"/>
    <w:rsid w:val="004C6A86"/>
    <w:rsid w:val="004C6AB4"/>
    <w:rsid w:val="004C6AF7"/>
    <w:rsid w:val="004C6E7C"/>
    <w:rsid w:val="004C70E3"/>
    <w:rsid w:val="004C7200"/>
    <w:rsid w:val="004C7209"/>
    <w:rsid w:val="004C7224"/>
    <w:rsid w:val="004C72F1"/>
    <w:rsid w:val="004C75AD"/>
    <w:rsid w:val="004C77F4"/>
    <w:rsid w:val="004C7853"/>
    <w:rsid w:val="004C797B"/>
    <w:rsid w:val="004C7E51"/>
    <w:rsid w:val="004C7FC2"/>
    <w:rsid w:val="004C7FF7"/>
    <w:rsid w:val="004D0000"/>
    <w:rsid w:val="004D0015"/>
    <w:rsid w:val="004D0588"/>
    <w:rsid w:val="004D08DF"/>
    <w:rsid w:val="004D0A16"/>
    <w:rsid w:val="004D0AD8"/>
    <w:rsid w:val="004D0BE9"/>
    <w:rsid w:val="004D0CBB"/>
    <w:rsid w:val="004D0DCD"/>
    <w:rsid w:val="004D0EC2"/>
    <w:rsid w:val="004D0EEE"/>
    <w:rsid w:val="004D0F0C"/>
    <w:rsid w:val="004D1070"/>
    <w:rsid w:val="004D10FC"/>
    <w:rsid w:val="004D1352"/>
    <w:rsid w:val="004D156B"/>
    <w:rsid w:val="004D1663"/>
    <w:rsid w:val="004D1961"/>
    <w:rsid w:val="004D19D0"/>
    <w:rsid w:val="004D1BDF"/>
    <w:rsid w:val="004D1D2B"/>
    <w:rsid w:val="004D1E31"/>
    <w:rsid w:val="004D1EAF"/>
    <w:rsid w:val="004D1F17"/>
    <w:rsid w:val="004D2016"/>
    <w:rsid w:val="004D2165"/>
    <w:rsid w:val="004D23FF"/>
    <w:rsid w:val="004D26A6"/>
    <w:rsid w:val="004D27A0"/>
    <w:rsid w:val="004D28B2"/>
    <w:rsid w:val="004D2EED"/>
    <w:rsid w:val="004D320C"/>
    <w:rsid w:val="004D363B"/>
    <w:rsid w:val="004D3889"/>
    <w:rsid w:val="004D388C"/>
    <w:rsid w:val="004D3AE2"/>
    <w:rsid w:val="004D3B76"/>
    <w:rsid w:val="004D4025"/>
    <w:rsid w:val="004D40B0"/>
    <w:rsid w:val="004D40C8"/>
    <w:rsid w:val="004D4449"/>
    <w:rsid w:val="004D448F"/>
    <w:rsid w:val="004D459C"/>
    <w:rsid w:val="004D45B4"/>
    <w:rsid w:val="004D4649"/>
    <w:rsid w:val="004D467F"/>
    <w:rsid w:val="004D475B"/>
    <w:rsid w:val="004D489D"/>
    <w:rsid w:val="004D48EA"/>
    <w:rsid w:val="004D48F2"/>
    <w:rsid w:val="004D4A97"/>
    <w:rsid w:val="004D4BC2"/>
    <w:rsid w:val="004D4C54"/>
    <w:rsid w:val="004D4EE6"/>
    <w:rsid w:val="004D4EF1"/>
    <w:rsid w:val="004D536C"/>
    <w:rsid w:val="004D542A"/>
    <w:rsid w:val="004D56F9"/>
    <w:rsid w:val="004D5747"/>
    <w:rsid w:val="004D5749"/>
    <w:rsid w:val="004D5A53"/>
    <w:rsid w:val="004D5A7B"/>
    <w:rsid w:val="004D6112"/>
    <w:rsid w:val="004D66C6"/>
    <w:rsid w:val="004D67BC"/>
    <w:rsid w:val="004D6817"/>
    <w:rsid w:val="004D6A14"/>
    <w:rsid w:val="004D6AC9"/>
    <w:rsid w:val="004D6DAB"/>
    <w:rsid w:val="004D6FCA"/>
    <w:rsid w:val="004D7081"/>
    <w:rsid w:val="004D7156"/>
    <w:rsid w:val="004D7213"/>
    <w:rsid w:val="004D73A3"/>
    <w:rsid w:val="004D7458"/>
    <w:rsid w:val="004D7531"/>
    <w:rsid w:val="004D7633"/>
    <w:rsid w:val="004D787B"/>
    <w:rsid w:val="004D7ACC"/>
    <w:rsid w:val="004D7B07"/>
    <w:rsid w:val="004D7BC1"/>
    <w:rsid w:val="004D7BFE"/>
    <w:rsid w:val="004E01F0"/>
    <w:rsid w:val="004E0421"/>
    <w:rsid w:val="004E0514"/>
    <w:rsid w:val="004E0576"/>
    <w:rsid w:val="004E0645"/>
    <w:rsid w:val="004E074E"/>
    <w:rsid w:val="004E0E72"/>
    <w:rsid w:val="004E0F68"/>
    <w:rsid w:val="004E1245"/>
    <w:rsid w:val="004E144D"/>
    <w:rsid w:val="004E170D"/>
    <w:rsid w:val="004E1934"/>
    <w:rsid w:val="004E1AE9"/>
    <w:rsid w:val="004E1AF6"/>
    <w:rsid w:val="004E1C3A"/>
    <w:rsid w:val="004E204B"/>
    <w:rsid w:val="004E247E"/>
    <w:rsid w:val="004E2515"/>
    <w:rsid w:val="004E26D3"/>
    <w:rsid w:val="004E2834"/>
    <w:rsid w:val="004E2A5D"/>
    <w:rsid w:val="004E2A7D"/>
    <w:rsid w:val="004E2A98"/>
    <w:rsid w:val="004E2DAB"/>
    <w:rsid w:val="004E2EE9"/>
    <w:rsid w:val="004E2F9C"/>
    <w:rsid w:val="004E3015"/>
    <w:rsid w:val="004E319E"/>
    <w:rsid w:val="004E34C4"/>
    <w:rsid w:val="004E3784"/>
    <w:rsid w:val="004E37C4"/>
    <w:rsid w:val="004E3B70"/>
    <w:rsid w:val="004E3B91"/>
    <w:rsid w:val="004E3D41"/>
    <w:rsid w:val="004E3DA1"/>
    <w:rsid w:val="004E3FE0"/>
    <w:rsid w:val="004E45C7"/>
    <w:rsid w:val="004E468A"/>
    <w:rsid w:val="004E4A70"/>
    <w:rsid w:val="004E4BCB"/>
    <w:rsid w:val="004E54EB"/>
    <w:rsid w:val="004E55E7"/>
    <w:rsid w:val="004E583E"/>
    <w:rsid w:val="004E5BF9"/>
    <w:rsid w:val="004E5C73"/>
    <w:rsid w:val="004E5CDA"/>
    <w:rsid w:val="004E5D8E"/>
    <w:rsid w:val="004E639B"/>
    <w:rsid w:val="004E6502"/>
    <w:rsid w:val="004E68F0"/>
    <w:rsid w:val="004E699D"/>
    <w:rsid w:val="004E6BB1"/>
    <w:rsid w:val="004E6DA5"/>
    <w:rsid w:val="004E6E8A"/>
    <w:rsid w:val="004E6FBE"/>
    <w:rsid w:val="004E6FFE"/>
    <w:rsid w:val="004E7241"/>
    <w:rsid w:val="004E7355"/>
    <w:rsid w:val="004E75F6"/>
    <w:rsid w:val="004E7684"/>
    <w:rsid w:val="004E7A32"/>
    <w:rsid w:val="004E7B3E"/>
    <w:rsid w:val="004E7EE7"/>
    <w:rsid w:val="004F0033"/>
    <w:rsid w:val="004F0169"/>
    <w:rsid w:val="004F04E2"/>
    <w:rsid w:val="004F0604"/>
    <w:rsid w:val="004F0634"/>
    <w:rsid w:val="004F0996"/>
    <w:rsid w:val="004F13F0"/>
    <w:rsid w:val="004F15BA"/>
    <w:rsid w:val="004F1785"/>
    <w:rsid w:val="004F1A61"/>
    <w:rsid w:val="004F1C6E"/>
    <w:rsid w:val="004F1D2A"/>
    <w:rsid w:val="004F1E41"/>
    <w:rsid w:val="004F1E76"/>
    <w:rsid w:val="004F1FB0"/>
    <w:rsid w:val="004F22E8"/>
    <w:rsid w:val="004F247B"/>
    <w:rsid w:val="004F2497"/>
    <w:rsid w:val="004F265E"/>
    <w:rsid w:val="004F26A4"/>
    <w:rsid w:val="004F2929"/>
    <w:rsid w:val="004F2A04"/>
    <w:rsid w:val="004F2A3B"/>
    <w:rsid w:val="004F2BC4"/>
    <w:rsid w:val="004F2BDC"/>
    <w:rsid w:val="004F2EA5"/>
    <w:rsid w:val="004F36E9"/>
    <w:rsid w:val="004F37DB"/>
    <w:rsid w:val="004F392C"/>
    <w:rsid w:val="004F3A92"/>
    <w:rsid w:val="004F3ABD"/>
    <w:rsid w:val="004F3AC5"/>
    <w:rsid w:val="004F3BCE"/>
    <w:rsid w:val="004F3BDB"/>
    <w:rsid w:val="004F3C72"/>
    <w:rsid w:val="004F3DF5"/>
    <w:rsid w:val="004F3EC7"/>
    <w:rsid w:val="004F400E"/>
    <w:rsid w:val="004F4230"/>
    <w:rsid w:val="004F44EE"/>
    <w:rsid w:val="004F46F0"/>
    <w:rsid w:val="004F479A"/>
    <w:rsid w:val="004F47EB"/>
    <w:rsid w:val="004F48D6"/>
    <w:rsid w:val="004F491C"/>
    <w:rsid w:val="004F4922"/>
    <w:rsid w:val="004F49F9"/>
    <w:rsid w:val="004F4A32"/>
    <w:rsid w:val="004F4B61"/>
    <w:rsid w:val="004F4BD6"/>
    <w:rsid w:val="004F5176"/>
    <w:rsid w:val="004F5193"/>
    <w:rsid w:val="004F5303"/>
    <w:rsid w:val="004F568E"/>
    <w:rsid w:val="004F5858"/>
    <w:rsid w:val="004F58D5"/>
    <w:rsid w:val="004F5BE8"/>
    <w:rsid w:val="004F5C0F"/>
    <w:rsid w:val="004F5E5E"/>
    <w:rsid w:val="004F5F03"/>
    <w:rsid w:val="004F60F3"/>
    <w:rsid w:val="004F619C"/>
    <w:rsid w:val="004F6331"/>
    <w:rsid w:val="004F67B9"/>
    <w:rsid w:val="004F67CF"/>
    <w:rsid w:val="004F68BA"/>
    <w:rsid w:val="004F6DEA"/>
    <w:rsid w:val="004F6F5B"/>
    <w:rsid w:val="004F725F"/>
    <w:rsid w:val="004F72E0"/>
    <w:rsid w:val="004F74A9"/>
    <w:rsid w:val="004F7A40"/>
    <w:rsid w:val="004F7AEB"/>
    <w:rsid w:val="004F7FAE"/>
    <w:rsid w:val="004F7FFA"/>
    <w:rsid w:val="005000A7"/>
    <w:rsid w:val="005000E2"/>
    <w:rsid w:val="005001AA"/>
    <w:rsid w:val="00500573"/>
    <w:rsid w:val="005005F4"/>
    <w:rsid w:val="0050073F"/>
    <w:rsid w:val="005007FA"/>
    <w:rsid w:val="00500B47"/>
    <w:rsid w:val="00500C22"/>
    <w:rsid w:val="00500C37"/>
    <w:rsid w:val="00500D2F"/>
    <w:rsid w:val="00500FBC"/>
    <w:rsid w:val="00501152"/>
    <w:rsid w:val="00501166"/>
    <w:rsid w:val="00501323"/>
    <w:rsid w:val="00501418"/>
    <w:rsid w:val="005015D7"/>
    <w:rsid w:val="00501777"/>
    <w:rsid w:val="00501808"/>
    <w:rsid w:val="00501EE4"/>
    <w:rsid w:val="00501EE6"/>
    <w:rsid w:val="0050201E"/>
    <w:rsid w:val="00502288"/>
    <w:rsid w:val="0050250E"/>
    <w:rsid w:val="00502F2C"/>
    <w:rsid w:val="005031D1"/>
    <w:rsid w:val="0050329A"/>
    <w:rsid w:val="00503329"/>
    <w:rsid w:val="0050363C"/>
    <w:rsid w:val="00503781"/>
    <w:rsid w:val="00503A62"/>
    <w:rsid w:val="00503D9A"/>
    <w:rsid w:val="00503F0B"/>
    <w:rsid w:val="00503F84"/>
    <w:rsid w:val="005041B1"/>
    <w:rsid w:val="005049A3"/>
    <w:rsid w:val="00504C3B"/>
    <w:rsid w:val="00504D44"/>
    <w:rsid w:val="00504FCE"/>
    <w:rsid w:val="00505094"/>
    <w:rsid w:val="0050520C"/>
    <w:rsid w:val="00505524"/>
    <w:rsid w:val="0050571F"/>
    <w:rsid w:val="0050576A"/>
    <w:rsid w:val="005058FF"/>
    <w:rsid w:val="00505A4B"/>
    <w:rsid w:val="00505BC8"/>
    <w:rsid w:val="00505D28"/>
    <w:rsid w:val="00505F4B"/>
    <w:rsid w:val="00505F53"/>
    <w:rsid w:val="0050644D"/>
    <w:rsid w:val="005064C1"/>
    <w:rsid w:val="0050687D"/>
    <w:rsid w:val="00506891"/>
    <w:rsid w:val="00506978"/>
    <w:rsid w:val="005069F5"/>
    <w:rsid w:val="00506A1C"/>
    <w:rsid w:val="00506E54"/>
    <w:rsid w:val="00507388"/>
    <w:rsid w:val="005074EF"/>
    <w:rsid w:val="0050761A"/>
    <w:rsid w:val="005076DA"/>
    <w:rsid w:val="005079FA"/>
    <w:rsid w:val="00507A41"/>
    <w:rsid w:val="00507AB8"/>
    <w:rsid w:val="00507B10"/>
    <w:rsid w:val="00507D81"/>
    <w:rsid w:val="00507DA7"/>
    <w:rsid w:val="00507FA7"/>
    <w:rsid w:val="00507FDD"/>
    <w:rsid w:val="00510216"/>
    <w:rsid w:val="0051032A"/>
    <w:rsid w:val="00510338"/>
    <w:rsid w:val="00510438"/>
    <w:rsid w:val="0051084F"/>
    <w:rsid w:val="005109DA"/>
    <w:rsid w:val="00510AEE"/>
    <w:rsid w:val="00510B0F"/>
    <w:rsid w:val="00510BEF"/>
    <w:rsid w:val="00510D48"/>
    <w:rsid w:val="00510EDB"/>
    <w:rsid w:val="0051102F"/>
    <w:rsid w:val="0051108C"/>
    <w:rsid w:val="005110EF"/>
    <w:rsid w:val="005110F8"/>
    <w:rsid w:val="00511222"/>
    <w:rsid w:val="005112D5"/>
    <w:rsid w:val="00511386"/>
    <w:rsid w:val="0051146E"/>
    <w:rsid w:val="00511566"/>
    <w:rsid w:val="0051176B"/>
    <w:rsid w:val="00511849"/>
    <w:rsid w:val="00511AFB"/>
    <w:rsid w:val="00511C71"/>
    <w:rsid w:val="00511DB8"/>
    <w:rsid w:val="00511E03"/>
    <w:rsid w:val="00511E7E"/>
    <w:rsid w:val="00511FDD"/>
    <w:rsid w:val="00512110"/>
    <w:rsid w:val="00512292"/>
    <w:rsid w:val="005125BF"/>
    <w:rsid w:val="00512616"/>
    <w:rsid w:val="00512625"/>
    <w:rsid w:val="0051280B"/>
    <w:rsid w:val="00512874"/>
    <w:rsid w:val="00512B83"/>
    <w:rsid w:val="00512EF7"/>
    <w:rsid w:val="00512F31"/>
    <w:rsid w:val="005130CE"/>
    <w:rsid w:val="00513920"/>
    <w:rsid w:val="005139D7"/>
    <w:rsid w:val="00513A62"/>
    <w:rsid w:val="00513BC3"/>
    <w:rsid w:val="00513D75"/>
    <w:rsid w:val="00513FD2"/>
    <w:rsid w:val="00514365"/>
    <w:rsid w:val="005144AE"/>
    <w:rsid w:val="00514624"/>
    <w:rsid w:val="00514640"/>
    <w:rsid w:val="00514AFF"/>
    <w:rsid w:val="00514C0B"/>
    <w:rsid w:val="00514D92"/>
    <w:rsid w:val="00514EB7"/>
    <w:rsid w:val="005150AC"/>
    <w:rsid w:val="00515304"/>
    <w:rsid w:val="005153E8"/>
    <w:rsid w:val="0051548E"/>
    <w:rsid w:val="005157BD"/>
    <w:rsid w:val="005159E7"/>
    <w:rsid w:val="00515F18"/>
    <w:rsid w:val="005162FB"/>
    <w:rsid w:val="00516311"/>
    <w:rsid w:val="0051655D"/>
    <w:rsid w:val="005166BB"/>
    <w:rsid w:val="00516BAF"/>
    <w:rsid w:val="00516CD4"/>
    <w:rsid w:val="00516F35"/>
    <w:rsid w:val="00516F85"/>
    <w:rsid w:val="005170A9"/>
    <w:rsid w:val="005170F7"/>
    <w:rsid w:val="0051714E"/>
    <w:rsid w:val="0051741C"/>
    <w:rsid w:val="0051758D"/>
    <w:rsid w:val="005175D1"/>
    <w:rsid w:val="0051775B"/>
    <w:rsid w:val="0051794E"/>
    <w:rsid w:val="00517A3F"/>
    <w:rsid w:val="00517B5B"/>
    <w:rsid w:val="00517B92"/>
    <w:rsid w:val="00517CA1"/>
    <w:rsid w:val="00517DB3"/>
    <w:rsid w:val="00517DC1"/>
    <w:rsid w:val="00520080"/>
    <w:rsid w:val="00520448"/>
    <w:rsid w:val="00520475"/>
    <w:rsid w:val="005204FE"/>
    <w:rsid w:val="00520539"/>
    <w:rsid w:val="005206A0"/>
    <w:rsid w:val="005207CA"/>
    <w:rsid w:val="00520ACA"/>
    <w:rsid w:val="00520AE4"/>
    <w:rsid w:val="00520BA7"/>
    <w:rsid w:val="00520BE1"/>
    <w:rsid w:val="00520C18"/>
    <w:rsid w:val="00520E06"/>
    <w:rsid w:val="00520FE5"/>
    <w:rsid w:val="0052102E"/>
    <w:rsid w:val="00521195"/>
    <w:rsid w:val="00521481"/>
    <w:rsid w:val="005214B7"/>
    <w:rsid w:val="005215CD"/>
    <w:rsid w:val="0052176A"/>
    <w:rsid w:val="00521DC8"/>
    <w:rsid w:val="00521F98"/>
    <w:rsid w:val="00522030"/>
    <w:rsid w:val="00522119"/>
    <w:rsid w:val="00522198"/>
    <w:rsid w:val="00522289"/>
    <w:rsid w:val="00522319"/>
    <w:rsid w:val="005223FA"/>
    <w:rsid w:val="00522481"/>
    <w:rsid w:val="0052267A"/>
    <w:rsid w:val="00522A05"/>
    <w:rsid w:val="00522B90"/>
    <w:rsid w:val="00522C30"/>
    <w:rsid w:val="00522D2C"/>
    <w:rsid w:val="00522DA5"/>
    <w:rsid w:val="00523084"/>
    <w:rsid w:val="00523132"/>
    <w:rsid w:val="00523139"/>
    <w:rsid w:val="00523295"/>
    <w:rsid w:val="00523411"/>
    <w:rsid w:val="005237E6"/>
    <w:rsid w:val="0052392F"/>
    <w:rsid w:val="00523BD3"/>
    <w:rsid w:val="00523CDE"/>
    <w:rsid w:val="00523D2D"/>
    <w:rsid w:val="00523E58"/>
    <w:rsid w:val="005242A1"/>
    <w:rsid w:val="00524352"/>
    <w:rsid w:val="005243F0"/>
    <w:rsid w:val="005244AE"/>
    <w:rsid w:val="005245BB"/>
    <w:rsid w:val="0052486F"/>
    <w:rsid w:val="00524B43"/>
    <w:rsid w:val="00524C8D"/>
    <w:rsid w:val="00524DBE"/>
    <w:rsid w:val="00525243"/>
    <w:rsid w:val="005252D7"/>
    <w:rsid w:val="0052534A"/>
    <w:rsid w:val="00525413"/>
    <w:rsid w:val="005254D5"/>
    <w:rsid w:val="005259B6"/>
    <w:rsid w:val="00525AA5"/>
    <w:rsid w:val="00525ADC"/>
    <w:rsid w:val="00525F58"/>
    <w:rsid w:val="00525F67"/>
    <w:rsid w:val="00525F89"/>
    <w:rsid w:val="00525FEF"/>
    <w:rsid w:val="00526139"/>
    <w:rsid w:val="00526713"/>
    <w:rsid w:val="00526842"/>
    <w:rsid w:val="00526A4B"/>
    <w:rsid w:val="00526C0A"/>
    <w:rsid w:val="00526CBC"/>
    <w:rsid w:val="00526F5D"/>
    <w:rsid w:val="00526FDA"/>
    <w:rsid w:val="00527012"/>
    <w:rsid w:val="00527221"/>
    <w:rsid w:val="00527586"/>
    <w:rsid w:val="005277E9"/>
    <w:rsid w:val="00527AE2"/>
    <w:rsid w:val="00527F5F"/>
    <w:rsid w:val="00527F72"/>
    <w:rsid w:val="005301BC"/>
    <w:rsid w:val="005303EE"/>
    <w:rsid w:val="00530418"/>
    <w:rsid w:val="0053092C"/>
    <w:rsid w:val="00530999"/>
    <w:rsid w:val="00530C1B"/>
    <w:rsid w:val="00530CD2"/>
    <w:rsid w:val="00530CE1"/>
    <w:rsid w:val="00530E67"/>
    <w:rsid w:val="005310CB"/>
    <w:rsid w:val="00531179"/>
    <w:rsid w:val="0053120E"/>
    <w:rsid w:val="00531247"/>
    <w:rsid w:val="0053157D"/>
    <w:rsid w:val="005315A5"/>
    <w:rsid w:val="005315E8"/>
    <w:rsid w:val="00531C49"/>
    <w:rsid w:val="00531C7B"/>
    <w:rsid w:val="00531D58"/>
    <w:rsid w:val="00531DCC"/>
    <w:rsid w:val="00531E0B"/>
    <w:rsid w:val="00531EB5"/>
    <w:rsid w:val="00531F00"/>
    <w:rsid w:val="00532068"/>
    <w:rsid w:val="00532181"/>
    <w:rsid w:val="00532378"/>
    <w:rsid w:val="00532B53"/>
    <w:rsid w:val="00532D68"/>
    <w:rsid w:val="00532DD0"/>
    <w:rsid w:val="00532E5C"/>
    <w:rsid w:val="00532EEA"/>
    <w:rsid w:val="00532FBC"/>
    <w:rsid w:val="0053309A"/>
    <w:rsid w:val="0053315F"/>
    <w:rsid w:val="0053322C"/>
    <w:rsid w:val="00533387"/>
    <w:rsid w:val="005333FD"/>
    <w:rsid w:val="0053341D"/>
    <w:rsid w:val="00533602"/>
    <w:rsid w:val="0053399D"/>
    <w:rsid w:val="00533A43"/>
    <w:rsid w:val="00533B87"/>
    <w:rsid w:val="00533C57"/>
    <w:rsid w:val="00533C5C"/>
    <w:rsid w:val="00533DF2"/>
    <w:rsid w:val="00533E24"/>
    <w:rsid w:val="00533E98"/>
    <w:rsid w:val="00534032"/>
    <w:rsid w:val="0053409B"/>
    <w:rsid w:val="005340F4"/>
    <w:rsid w:val="005341AE"/>
    <w:rsid w:val="0053482E"/>
    <w:rsid w:val="0053485A"/>
    <w:rsid w:val="00534955"/>
    <w:rsid w:val="005349EF"/>
    <w:rsid w:val="00534AF1"/>
    <w:rsid w:val="00534D51"/>
    <w:rsid w:val="00534E82"/>
    <w:rsid w:val="00534F75"/>
    <w:rsid w:val="00535016"/>
    <w:rsid w:val="005354FB"/>
    <w:rsid w:val="005355AE"/>
    <w:rsid w:val="005355D7"/>
    <w:rsid w:val="005356AA"/>
    <w:rsid w:val="005356C3"/>
    <w:rsid w:val="005356DD"/>
    <w:rsid w:val="00535929"/>
    <w:rsid w:val="0053595D"/>
    <w:rsid w:val="0053599B"/>
    <w:rsid w:val="00535CFD"/>
    <w:rsid w:val="00535D15"/>
    <w:rsid w:val="00536303"/>
    <w:rsid w:val="0053631E"/>
    <w:rsid w:val="0053662A"/>
    <w:rsid w:val="00536769"/>
    <w:rsid w:val="00536B68"/>
    <w:rsid w:val="00536CF6"/>
    <w:rsid w:val="0053734B"/>
    <w:rsid w:val="005377F8"/>
    <w:rsid w:val="00537D6B"/>
    <w:rsid w:val="00537DFF"/>
    <w:rsid w:val="00537E95"/>
    <w:rsid w:val="00537F6B"/>
    <w:rsid w:val="005401C5"/>
    <w:rsid w:val="005402A7"/>
    <w:rsid w:val="005402E1"/>
    <w:rsid w:val="00540360"/>
    <w:rsid w:val="005406BA"/>
    <w:rsid w:val="0054077A"/>
    <w:rsid w:val="00540891"/>
    <w:rsid w:val="00540A9F"/>
    <w:rsid w:val="00540ADA"/>
    <w:rsid w:val="00540D50"/>
    <w:rsid w:val="00540FD4"/>
    <w:rsid w:val="0054108A"/>
    <w:rsid w:val="00541358"/>
    <w:rsid w:val="0054139A"/>
    <w:rsid w:val="0054180D"/>
    <w:rsid w:val="0054190E"/>
    <w:rsid w:val="00541C72"/>
    <w:rsid w:val="00541E14"/>
    <w:rsid w:val="00541F43"/>
    <w:rsid w:val="00542022"/>
    <w:rsid w:val="0054216E"/>
    <w:rsid w:val="005423EB"/>
    <w:rsid w:val="0054251A"/>
    <w:rsid w:val="005425B0"/>
    <w:rsid w:val="00542647"/>
    <w:rsid w:val="0054284F"/>
    <w:rsid w:val="0054286D"/>
    <w:rsid w:val="0054293D"/>
    <w:rsid w:val="00542F11"/>
    <w:rsid w:val="00543153"/>
    <w:rsid w:val="00543175"/>
    <w:rsid w:val="005435A2"/>
    <w:rsid w:val="005436D3"/>
    <w:rsid w:val="00543823"/>
    <w:rsid w:val="0054384B"/>
    <w:rsid w:val="00543D5D"/>
    <w:rsid w:val="00543F35"/>
    <w:rsid w:val="00543FF1"/>
    <w:rsid w:val="005440A5"/>
    <w:rsid w:val="00544243"/>
    <w:rsid w:val="0054431C"/>
    <w:rsid w:val="005443EB"/>
    <w:rsid w:val="00544442"/>
    <w:rsid w:val="005447DE"/>
    <w:rsid w:val="0054489E"/>
    <w:rsid w:val="0054494D"/>
    <w:rsid w:val="005449F4"/>
    <w:rsid w:val="00544BAF"/>
    <w:rsid w:val="005456D7"/>
    <w:rsid w:val="0054578B"/>
    <w:rsid w:val="005457B8"/>
    <w:rsid w:val="0054584A"/>
    <w:rsid w:val="00545942"/>
    <w:rsid w:val="00545DA2"/>
    <w:rsid w:val="00545E32"/>
    <w:rsid w:val="00545F3B"/>
    <w:rsid w:val="0054614E"/>
    <w:rsid w:val="0054619B"/>
    <w:rsid w:val="005464E8"/>
    <w:rsid w:val="0054674A"/>
    <w:rsid w:val="00546800"/>
    <w:rsid w:val="005469E8"/>
    <w:rsid w:val="00546ABF"/>
    <w:rsid w:val="00546AC7"/>
    <w:rsid w:val="00546EE4"/>
    <w:rsid w:val="005470A6"/>
    <w:rsid w:val="005473D9"/>
    <w:rsid w:val="00547BBE"/>
    <w:rsid w:val="00547BE3"/>
    <w:rsid w:val="00547E2A"/>
    <w:rsid w:val="00547E34"/>
    <w:rsid w:val="00547E6F"/>
    <w:rsid w:val="0055017B"/>
    <w:rsid w:val="0055025A"/>
    <w:rsid w:val="005504C7"/>
    <w:rsid w:val="005507A9"/>
    <w:rsid w:val="005507B9"/>
    <w:rsid w:val="00550B98"/>
    <w:rsid w:val="00550DF6"/>
    <w:rsid w:val="00550E3F"/>
    <w:rsid w:val="00550EE8"/>
    <w:rsid w:val="00551012"/>
    <w:rsid w:val="005510BC"/>
    <w:rsid w:val="005510CA"/>
    <w:rsid w:val="00551373"/>
    <w:rsid w:val="005513C5"/>
    <w:rsid w:val="00551440"/>
    <w:rsid w:val="0055155D"/>
    <w:rsid w:val="005518A0"/>
    <w:rsid w:val="00551B62"/>
    <w:rsid w:val="00551B8F"/>
    <w:rsid w:val="00551C29"/>
    <w:rsid w:val="00551CA3"/>
    <w:rsid w:val="00551FBF"/>
    <w:rsid w:val="005520B1"/>
    <w:rsid w:val="00552294"/>
    <w:rsid w:val="0055235F"/>
    <w:rsid w:val="005524CB"/>
    <w:rsid w:val="0055265C"/>
    <w:rsid w:val="00552844"/>
    <w:rsid w:val="00552979"/>
    <w:rsid w:val="00552A02"/>
    <w:rsid w:val="00552B7C"/>
    <w:rsid w:val="00552C52"/>
    <w:rsid w:val="00552CAA"/>
    <w:rsid w:val="00552CE3"/>
    <w:rsid w:val="00552D99"/>
    <w:rsid w:val="00552F56"/>
    <w:rsid w:val="00553285"/>
    <w:rsid w:val="0055330F"/>
    <w:rsid w:val="00553329"/>
    <w:rsid w:val="005535AE"/>
    <w:rsid w:val="005535DF"/>
    <w:rsid w:val="0055397D"/>
    <w:rsid w:val="00553A68"/>
    <w:rsid w:val="00553B6E"/>
    <w:rsid w:val="00553CA7"/>
    <w:rsid w:val="00553D0B"/>
    <w:rsid w:val="00553F44"/>
    <w:rsid w:val="005541B9"/>
    <w:rsid w:val="005543F6"/>
    <w:rsid w:val="005544D1"/>
    <w:rsid w:val="0055473C"/>
    <w:rsid w:val="0055485F"/>
    <w:rsid w:val="005548B7"/>
    <w:rsid w:val="005548E2"/>
    <w:rsid w:val="00554AC0"/>
    <w:rsid w:val="00554AF3"/>
    <w:rsid w:val="00554B6D"/>
    <w:rsid w:val="00554D60"/>
    <w:rsid w:val="00554DBA"/>
    <w:rsid w:val="00554E13"/>
    <w:rsid w:val="00554F39"/>
    <w:rsid w:val="005552D8"/>
    <w:rsid w:val="00555615"/>
    <w:rsid w:val="0055561D"/>
    <w:rsid w:val="00555782"/>
    <w:rsid w:val="005557EE"/>
    <w:rsid w:val="00555991"/>
    <w:rsid w:val="00555BCE"/>
    <w:rsid w:val="00555C3A"/>
    <w:rsid w:val="00555D4F"/>
    <w:rsid w:val="00555E62"/>
    <w:rsid w:val="00555EC7"/>
    <w:rsid w:val="00556100"/>
    <w:rsid w:val="00556590"/>
    <w:rsid w:val="005568BF"/>
    <w:rsid w:val="00556998"/>
    <w:rsid w:val="005569E4"/>
    <w:rsid w:val="00556A6F"/>
    <w:rsid w:val="00556BBA"/>
    <w:rsid w:val="00556C83"/>
    <w:rsid w:val="00556CF9"/>
    <w:rsid w:val="00556FEE"/>
    <w:rsid w:val="005570AA"/>
    <w:rsid w:val="00557224"/>
    <w:rsid w:val="0055750F"/>
    <w:rsid w:val="00557CF0"/>
    <w:rsid w:val="00557E92"/>
    <w:rsid w:val="00557EED"/>
    <w:rsid w:val="0056008E"/>
    <w:rsid w:val="005601A7"/>
    <w:rsid w:val="00560451"/>
    <w:rsid w:val="00560701"/>
    <w:rsid w:val="005609CB"/>
    <w:rsid w:val="00560A13"/>
    <w:rsid w:val="00560A39"/>
    <w:rsid w:val="00560CAA"/>
    <w:rsid w:val="00560D79"/>
    <w:rsid w:val="00560EC6"/>
    <w:rsid w:val="00560EF2"/>
    <w:rsid w:val="00560F6C"/>
    <w:rsid w:val="00560F99"/>
    <w:rsid w:val="00561123"/>
    <w:rsid w:val="005614A6"/>
    <w:rsid w:val="005617B5"/>
    <w:rsid w:val="00561825"/>
    <w:rsid w:val="005619AC"/>
    <w:rsid w:val="005619DD"/>
    <w:rsid w:val="00561CDE"/>
    <w:rsid w:val="00561EFF"/>
    <w:rsid w:val="0056237F"/>
    <w:rsid w:val="005623A4"/>
    <w:rsid w:val="00562569"/>
    <w:rsid w:val="0056272A"/>
    <w:rsid w:val="005627AD"/>
    <w:rsid w:val="00562843"/>
    <w:rsid w:val="005629CB"/>
    <w:rsid w:val="00562ABD"/>
    <w:rsid w:val="00562BAE"/>
    <w:rsid w:val="00562C44"/>
    <w:rsid w:val="00562C9C"/>
    <w:rsid w:val="00562E50"/>
    <w:rsid w:val="00562E8D"/>
    <w:rsid w:val="00562F06"/>
    <w:rsid w:val="00562FDC"/>
    <w:rsid w:val="005630F1"/>
    <w:rsid w:val="00563398"/>
    <w:rsid w:val="0056341D"/>
    <w:rsid w:val="005636E7"/>
    <w:rsid w:val="00563858"/>
    <w:rsid w:val="00563977"/>
    <w:rsid w:val="00563EE2"/>
    <w:rsid w:val="00563EE3"/>
    <w:rsid w:val="00564042"/>
    <w:rsid w:val="005648DE"/>
    <w:rsid w:val="0056496A"/>
    <w:rsid w:val="00564C57"/>
    <w:rsid w:val="00564EC3"/>
    <w:rsid w:val="005650EB"/>
    <w:rsid w:val="00565146"/>
    <w:rsid w:val="005654B1"/>
    <w:rsid w:val="0056555B"/>
    <w:rsid w:val="005656FA"/>
    <w:rsid w:val="005658F6"/>
    <w:rsid w:val="00565963"/>
    <w:rsid w:val="005659B1"/>
    <w:rsid w:val="00565A50"/>
    <w:rsid w:val="00565A81"/>
    <w:rsid w:val="00565A91"/>
    <w:rsid w:val="00565C04"/>
    <w:rsid w:val="00565E13"/>
    <w:rsid w:val="005660D1"/>
    <w:rsid w:val="0056639B"/>
    <w:rsid w:val="0056645E"/>
    <w:rsid w:val="0056667E"/>
    <w:rsid w:val="00566835"/>
    <w:rsid w:val="005668B1"/>
    <w:rsid w:val="00566B7A"/>
    <w:rsid w:val="00566BE4"/>
    <w:rsid w:val="00566C40"/>
    <w:rsid w:val="00566DA5"/>
    <w:rsid w:val="00567594"/>
    <w:rsid w:val="005675E4"/>
    <w:rsid w:val="0056760B"/>
    <w:rsid w:val="00567652"/>
    <w:rsid w:val="0056783F"/>
    <w:rsid w:val="00567B59"/>
    <w:rsid w:val="00567BB6"/>
    <w:rsid w:val="00567CA8"/>
    <w:rsid w:val="00567E05"/>
    <w:rsid w:val="00570045"/>
    <w:rsid w:val="005701B0"/>
    <w:rsid w:val="005708DE"/>
    <w:rsid w:val="0057091A"/>
    <w:rsid w:val="005709C9"/>
    <w:rsid w:val="00570A03"/>
    <w:rsid w:val="00570D9F"/>
    <w:rsid w:val="00570DEA"/>
    <w:rsid w:val="00570DFF"/>
    <w:rsid w:val="00570F25"/>
    <w:rsid w:val="005710D3"/>
    <w:rsid w:val="005710DC"/>
    <w:rsid w:val="005711BE"/>
    <w:rsid w:val="005711D3"/>
    <w:rsid w:val="00571259"/>
    <w:rsid w:val="00571586"/>
    <w:rsid w:val="005715E3"/>
    <w:rsid w:val="00571846"/>
    <w:rsid w:val="005718D8"/>
    <w:rsid w:val="00571B07"/>
    <w:rsid w:val="00571DB9"/>
    <w:rsid w:val="00571FB9"/>
    <w:rsid w:val="0057215D"/>
    <w:rsid w:val="00572175"/>
    <w:rsid w:val="00572590"/>
    <w:rsid w:val="005725BA"/>
    <w:rsid w:val="005726FC"/>
    <w:rsid w:val="005728BF"/>
    <w:rsid w:val="00572935"/>
    <w:rsid w:val="0057297B"/>
    <w:rsid w:val="005729FE"/>
    <w:rsid w:val="00572AB8"/>
    <w:rsid w:val="00572AD8"/>
    <w:rsid w:val="00572B36"/>
    <w:rsid w:val="00572B55"/>
    <w:rsid w:val="00572DAF"/>
    <w:rsid w:val="00572DBC"/>
    <w:rsid w:val="00573490"/>
    <w:rsid w:val="005737EA"/>
    <w:rsid w:val="005738CA"/>
    <w:rsid w:val="005738E5"/>
    <w:rsid w:val="005739FA"/>
    <w:rsid w:val="00573CB2"/>
    <w:rsid w:val="00573E4D"/>
    <w:rsid w:val="00573F98"/>
    <w:rsid w:val="00573FAF"/>
    <w:rsid w:val="00574170"/>
    <w:rsid w:val="0057417C"/>
    <w:rsid w:val="00574329"/>
    <w:rsid w:val="005743E9"/>
    <w:rsid w:val="005745F6"/>
    <w:rsid w:val="00574648"/>
    <w:rsid w:val="005746B2"/>
    <w:rsid w:val="0057472C"/>
    <w:rsid w:val="00574A23"/>
    <w:rsid w:val="00574A61"/>
    <w:rsid w:val="00574BF8"/>
    <w:rsid w:val="00574DA0"/>
    <w:rsid w:val="00574E09"/>
    <w:rsid w:val="00574E63"/>
    <w:rsid w:val="0057501F"/>
    <w:rsid w:val="00575594"/>
    <w:rsid w:val="0057580F"/>
    <w:rsid w:val="00575928"/>
    <w:rsid w:val="00575953"/>
    <w:rsid w:val="005759C6"/>
    <w:rsid w:val="00575A88"/>
    <w:rsid w:val="00575E41"/>
    <w:rsid w:val="00575E89"/>
    <w:rsid w:val="00575EB0"/>
    <w:rsid w:val="00576137"/>
    <w:rsid w:val="0057619A"/>
    <w:rsid w:val="005765F4"/>
    <w:rsid w:val="0057687A"/>
    <w:rsid w:val="005769DD"/>
    <w:rsid w:val="00576ACF"/>
    <w:rsid w:val="00576B7A"/>
    <w:rsid w:val="00576B9E"/>
    <w:rsid w:val="00576CF1"/>
    <w:rsid w:val="00576F09"/>
    <w:rsid w:val="00577093"/>
    <w:rsid w:val="0057719D"/>
    <w:rsid w:val="0057749F"/>
    <w:rsid w:val="0057760F"/>
    <w:rsid w:val="00577672"/>
    <w:rsid w:val="00577690"/>
    <w:rsid w:val="00577697"/>
    <w:rsid w:val="005776B3"/>
    <w:rsid w:val="0057772C"/>
    <w:rsid w:val="00577CCC"/>
    <w:rsid w:val="00580240"/>
    <w:rsid w:val="005805F8"/>
    <w:rsid w:val="005807D7"/>
    <w:rsid w:val="005808C0"/>
    <w:rsid w:val="005809BE"/>
    <w:rsid w:val="00580A65"/>
    <w:rsid w:val="00580BD4"/>
    <w:rsid w:val="00580C3F"/>
    <w:rsid w:val="00580C6D"/>
    <w:rsid w:val="00580D51"/>
    <w:rsid w:val="00580D71"/>
    <w:rsid w:val="00580FD4"/>
    <w:rsid w:val="00580FDC"/>
    <w:rsid w:val="0058109A"/>
    <w:rsid w:val="005810C2"/>
    <w:rsid w:val="00581124"/>
    <w:rsid w:val="0058112E"/>
    <w:rsid w:val="00581160"/>
    <w:rsid w:val="0058122E"/>
    <w:rsid w:val="0058137C"/>
    <w:rsid w:val="00581454"/>
    <w:rsid w:val="005819B3"/>
    <w:rsid w:val="00581A5B"/>
    <w:rsid w:val="00581B44"/>
    <w:rsid w:val="00581B84"/>
    <w:rsid w:val="00581C35"/>
    <w:rsid w:val="00581C68"/>
    <w:rsid w:val="00581E5B"/>
    <w:rsid w:val="00581FC1"/>
    <w:rsid w:val="005823F3"/>
    <w:rsid w:val="005824DF"/>
    <w:rsid w:val="0058255C"/>
    <w:rsid w:val="00582638"/>
    <w:rsid w:val="005827E7"/>
    <w:rsid w:val="00582829"/>
    <w:rsid w:val="005829F1"/>
    <w:rsid w:val="00582B09"/>
    <w:rsid w:val="00582BF9"/>
    <w:rsid w:val="00582DCB"/>
    <w:rsid w:val="00582E15"/>
    <w:rsid w:val="00582E9D"/>
    <w:rsid w:val="00582EBA"/>
    <w:rsid w:val="00583172"/>
    <w:rsid w:val="00583255"/>
    <w:rsid w:val="00583466"/>
    <w:rsid w:val="00583544"/>
    <w:rsid w:val="00583604"/>
    <w:rsid w:val="0058361C"/>
    <w:rsid w:val="00583F28"/>
    <w:rsid w:val="0058449F"/>
    <w:rsid w:val="00584526"/>
    <w:rsid w:val="00584867"/>
    <w:rsid w:val="00584A2F"/>
    <w:rsid w:val="00584B16"/>
    <w:rsid w:val="00584C80"/>
    <w:rsid w:val="00584EF2"/>
    <w:rsid w:val="005853F4"/>
    <w:rsid w:val="005856FD"/>
    <w:rsid w:val="00585773"/>
    <w:rsid w:val="005859EE"/>
    <w:rsid w:val="00585C67"/>
    <w:rsid w:val="00586060"/>
    <w:rsid w:val="005860AC"/>
    <w:rsid w:val="005861F8"/>
    <w:rsid w:val="00586471"/>
    <w:rsid w:val="0058672F"/>
    <w:rsid w:val="005867CA"/>
    <w:rsid w:val="00586B61"/>
    <w:rsid w:val="00586C8C"/>
    <w:rsid w:val="00586F2F"/>
    <w:rsid w:val="0058717E"/>
    <w:rsid w:val="005871DB"/>
    <w:rsid w:val="00587595"/>
    <w:rsid w:val="005879BF"/>
    <w:rsid w:val="00587A38"/>
    <w:rsid w:val="00587BA9"/>
    <w:rsid w:val="00587D9A"/>
    <w:rsid w:val="005901D3"/>
    <w:rsid w:val="0059022D"/>
    <w:rsid w:val="00590259"/>
    <w:rsid w:val="00590383"/>
    <w:rsid w:val="0059077F"/>
    <w:rsid w:val="00590DD6"/>
    <w:rsid w:val="00591004"/>
    <w:rsid w:val="005910D8"/>
    <w:rsid w:val="005911AC"/>
    <w:rsid w:val="005911FA"/>
    <w:rsid w:val="00591207"/>
    <w:rsid w:val="005913DA"/>
    <w:rsid w:val="005913FC"/>
    <w:rsid w:val="00591493"/>
    <w:rsid w:val="0059150E"/>
    <w:rsid w:val="005915F6"/>
    <w:rsid w:val="005916EC"/>
    <w:rsid w:val="005918FA"/>
    <w:rsid w:val="0059197A"/>
    <w:rsid w:val="00591BCD"/>
    <w:rsid w:val="00591BE0"/>
    <w:rsid w:val="00591C2E"/>
    <w:rsid w:val="00591F51"/>
    <w:rsid w:val="005921DF"/>
    <w:rsid w:val="0059239C"/>
    <w:rsid w:val="005923D7"/>
    <w:rsid w:val="005923E5"/>
    <w:rsid w:val="005929B5"/>
    <w:rsid w:val="00592D31"/>
    <w:rsid w:val="00592E39"/>
    <w:rsid w:val="00592E45"/>
    <w:rsid w:val="00593535"/>
    <w:rsid w:val="0059374F"/>
    <w:rsid w:val="00593750"/>
    <w:rsid w:val="00593816"/>
    <w:rsid w:val="0059390F"/>
    <w:rsid w:val="00593A9F"/>
    <w:rsid w:val="00593CF3"/>
    <w:rsid w:val="00593E7B"/>
    <w:rsid w:val="00593EA9"/>
    <w:rsid w:val="00593F8B"/>
    <w:rsid w:val="00594241"/>
    <w:rsid w:val="0059439B"/>
    <w:rsid w:val="005944C6"/>
    <w:rsid w:val="0059455E"/>
    <w:rsid w:val="00594814"/>
    <w:rsid w:val="005948EB"/>
    <w:rsid w:val="0059524D"/>
    <w:rsid w:val="00595434"/>
    <w:rsid w:val="00595778"/>
    <w:rsid w:val="0059582E"/>
    <w:rsid w:val="00595C3C"/>
    <w:rsid w:val="00596366"/>
    <w:rsid w:val="00596547"/>
    <w:rsid w:val="0059660C"/>
    <w:rsid w:val="0059667C"/>
    <w:rsid w:val="005966DE"/>
    <w:rsid w:val="005968DC"/>
    <w:rsid w:val="00596A35"/>
    <w:rsid w:val="00596BF3"/>
    <w:rsid w:val="00596CFA"/>
    <w:rsid w:val="00596D0F"/>
    <w:rsid w:val="00597400"/>
    <w:rsid w:val="0059753A"/>
    <w:rsid w:val="0059768D"/>
    <w:rsid w:val="00597836"/>
    <w:rsid w:val="0059786C"/>
    <w:rsid w:val="00597A63"/>
    <w:rsid w:val="00597D36"/>
    <w:rsid w:val="00597E31"/>
    <w:rsid w:val="00597EBE"/>
    <w:rsid w:val="005A004B"/>
    <w:rsid w:val="005A005A"/>
    <w:rsid w:val="005A0182"/>
    <w:rsid w:val="005A01B5"/>
    <w:rsid w:val="005A0395"/>
    <w:rsid w:val="005A0468"/>
    <w:rsid w:val="005A04EF"/>
    <w:rsid w:val="005A05EF"/>
    <w:rsid w:val="005A0B6A"/>
    <w:rsid w:val="005A0DD6"/>
    <w:rsid w:val="005A0EA1"/>
    <w:rsid w:val="005A0F15"/>
    <w:rsid w:val="005A12ED"/>
    <w:rsid w:val="005A1416"/>
    <w:rsid w:val="005A1441"/>
    <w:rsid w:val="005A1647"/>
    <w:rsid w:val="005A1913"/>
    <w:rsid w:val="005A1A0E"/>
    <w:rsid w:val="005A1D41"/>
    <w:rsid w:val="005A1F59"/>
    <w:rsid w:val="005A1F9F"/>
    <w:rsid w:val="005A21E0"/>
    <w:rsid w:val="005A24A7"/>
    <w:rsid w:val="005A2526"/>
    <w:rsid w:val="005A255F"/>
    <w:rsid w:val="005A2634"/>
    <w:rsid w:val="005A26FD"/>
    <w:rsid w:val="005A27BD"/>
    <w:rsid w:val="005A2B76"/>
    <w:rsid w:val="005A3045"/>
    <w:rsid w:val="005A340F"/>
    <w:rsid w:val="005A37C8"/>
    <w:rsid w:val="005A37D0"/>
    <w:rsid w:val="005A37FE"/>
    <w:rsid w:val="005A3AAF"/>
    <w:rsid w:val="005A3DFB"/>
    <w:rsid w:val="005A3E7A"/>
    <w:rsid w:val="005A3F6C"/>
    <w:rsid w:val="005A3F87"/>
    <w:rsid w:val="005A3FCE"/>
    <w:rsid w:val="005A4024"/>
    <w:rsid w:val="005A41F4"/>
    <w:rsid w:val="005A431B"/>
    <w:rsid w:val="005A43EA"/>
    <w:rsid w:val="005A45AA"/>
    <w:rsid w:val="005A48CD"/>
    <w:rsid w:val="005A48F6"/>
    <w:rsid w:val="005A4AB4"/>
    <w:rsid w:val="005A4F01"/>
    <w:rsid w:val="005A4FC8"/>
    <w:rsid w:val="005A501A"/>
    <w:rsid w:val="005A50C2"/>
    <w:rsid w:val="005A538E"/>
    <w:rsid w:val="005A56F9"/>
    <w:rsid w:val="005A578E"/>
    <w:rsid w:val="005A5888"/>
    <w:rsid w:val="005A58B2"/>
    <w:rsid w:val="005A59F1"/>
    <w:rsid w:val="005A5AD9"/>
    <w:rsid w:val="005A5BBD"/>
    <w:rsid w:val="005A5BED"/>
    <w:rsid w:val="005A5C21"/>
    <w:rsid w:val="005A5C43"/>
    <w:rsid w:val="005A5D01"/>
    <w:rsid w:val="005A61B6"/>
    <w:rsid w:val="005A64A1"/>
    <w:rsid w:val="005A6561"/>
    <w:rsid w:val="005A6601"/>
    <w:rsid w:val="005A6B89"/>
    <w:rsid w:val="005A6C05"/>
    <w:rsid w:val="005A6D92"/>
    <w:rsid w:val="005A6FEC"/>
    <w:rsid w:val="005A7051"/>
    <w:rsid w:val="005A7272"/>
    <w:rsid w:val="005A753B"/>
    <w:rsid w:val="005A75B5"/>
    <w:rsid w:val="005A797C"/>
    <w:rsid w:val="005A7A88"/>
    <w:rsid w:val="005A7B0C"/>
    <w:rsid w:val="005A7C36"/>
    <w:rsid w:val="005B04C0"/>
    <w:rsid w:val="005B0620"/>
    <w:rsid w:val="005B0734"/>
    <w:rsid w:val="005B080D"/>
    <w:rsid w:val="005B080E"/>
    <w:rsid w:val="005B0F8C"/>
    <w:rsid w:val="005B0FD7"/>
    <w:rsid w:val="005B10B7"/>
    <w:rsid w:val="005B1299"/>
    <w:rsid w:val="005B15BD"/>
    <w:rsid w:val="005B162D"/>
    <w:rsid w:val="005B1938"/>
    <w:rsid w:val="005B19A9"/>
    <w:rsid w:val="005B19B6"/>
    <w:rsid w:val="005B19DF"/>
    <w:rsid w:val="005B1F3C"/>
    <w:rsid w:val="005B1F93"/>
    <w:rsid w:val="005B2077"/>
    <w:rsid w:val="005B22B4"/>
    <w:rsid w:val="005B23FF"/>
    <w:rsid w:val="005B2F44"/>
    <w:rsid w:val="005B2FAA"/>
    <w:rsid w:val="005B315D"/>
    <w:rsid w:val="005B3347"/>
    <w:rsid w:val="005B3366"/>
    <w:rsid w:val="005B35B5"/>
    <w:rsid w:val="005B37D7"/>
    <w:rsid w:val="005B3912"/>
    <w:rsid w:val="005B3CB8"/>
    <w:rsid w:val="005B3D3D"/>
    <w:rsid w:val="005B3E3A"/>
    <w:rsid w:val="005B4112"/>
    <w:rsid w:val="005B41FB"/>
    <w:rsid w:val="005B4236"/>
    <w:rsid w:val="005B4451"/>
    <w:rsid w:val="005B45EC"/>
    <w:rsid w:val="005B469B"/>
    <w:rsid w:val="005B478F"/>
    <w:rsid w:val="005B47FA"/>
    <w:rsid w:val="005B4A83"/>
    <w:rsid w:val="005B4AFD"/>
    <w:rsid w:val="005B4E99"/>
    <w:rsid w:val="005B4EAC"/>
    <w:rsid w:val="005B502C"/>
    <w:rsid w:val="005B5332"/>
    <w:rsid w:val="005B56C6"/>
    <w:rsid w:val="005B56E8"/>
    <w:rsid w:val="005B57EE"/>
    <w:rsid w:val="005B5869"/>
    <w:rsid w:val="005B586A"/>
    <w:rsid w:val="005B5983"/>
    <w:rsid w:val="005B5B70"/>
    <w:rsid w:val="005B5BA7"/>
    <w:rsid w:val="005B5BB1"/>
    <w:rsid w:val="005B5CF1"/>
    <w:rsid w:val="005B6368"/>
    <w:rsid w:val="005B63CA"/>
    <w:rsid w:val="005B63E1"/>
    <w:rsid w:val="005B6539"/>
    <w:rsid w:val="005B6680"/>
    <w:rsid w:val="005B6681"/>
    <w:rsid w:val="005B66EB"/>
    <w:rsid w:val="005B6797"/>
    <w:rsid w:val="005B67AD"/>
    <w:rsid w:val="005B6852"/>
    <w:rsid w:val="005B6CA0"/>
    <w:rsid w:val="005B6D4C"/>
    <w:rsid w:val="005B6FA1"/>
    <w:rsid w:val="005B6FA5"/>
    <w:rsid w:val="005B70A4"/>
    <w:rsid w:val="005B724D"/>
    <w:rsid w:val="005B74D3"/>
    <w:rsid w:val="005B75DC"/>
    <w:rsid w:val="005B78C2"/>
    <w:rsid w:val="005B7A65"/>
    <w:rsid w:val="005B7D51"/>
    <w:rsid w:val="005B7DA9"/>
    <w:rsid w:val="005B7F76"/>
    <w:rsid w:val="005C0188"/>
    <w:rsid w:val="005C01EE"/>
    <w:rsid w:val="005C0BF4"/>
    <w:rsid w:val="005C0C49"/>
    <w:rsid w:val="005C0DB2"/>
    <w:rsid w:val="005C0FF8"/>
    <w:rsid w:val="005C1067"/>
    <w:rsid w:val="005C1181"/>
    <w:rsid w:val="005C142B"/>
    <w:rsid w:val="005C1570"/>
    <w:rsid w:val="005C1721"/>
    <w:rsid w:val="005C186E"/>
    <w:rsid w:val="005C1A43"/>
    <w:rsid w:val="005C1E06"/>
    <w:rsid w:val="005C1F93"/>
    <w:rsid w:val="005C20E9"/>
    <w:rsid w:val="005C2277"/>
    <w:rsid w:val="005C2648"/>
    <w:rsid w:val="005C27C0"/>
    <w:rsid w:val="005C2A3F"/>
    <w:rsid w:val="005C2B1D"/>
    <w:rsid w:val="005C2BFA"/>
    <w:rsid w:val="005C2E31"/>
    <w:rsid w:val="005C3141"/>
    <w:rsid w:val="005C316E"/>
    <w:rsid w:val="005C31DB"/>
    <w:rsid w:val="005C32F6"/>
    <w:rsid w:val="005C3326"/>
    <w:rsid w:val="005C3399"/>
    <w:rsid w:val="005C3419"/>
    <w:rsid w:val="005C37DA"/>
    <w:rsid w:val="005C3A03"/>
    <w:rsid w:val="005C3B9B"/>
    <w:rsid w:val="005C3E4C"/>
    <w:rsid w:val="005C3E87"/>
    <w:rsid w:val="005C46EB"/>
    <w:rsid w:val="005C4874"/>
    <w:rsid w:val="005C49FD"/>
    <w:rsid w:val="005C4AFC"/>
    <w:rsid w:val="005C4DBA"/>
    <w:rsid w:val="005C4F07"/>
    <w:rsid w:val="005C51FA"/>
    <w:rsid w:val="005C5643"/>
    <w:rsid w:val="005C584D"/>
    <w:rsid w:val="005C5A8C"/>
    <w:rsid w:val="005C5B81"/>
    <w:rsid w:val="005C5D37"/>
    <w:rsid w:val="005C5FFF"/>
    <w:rsid w:val="005C6022"/>
    <w:rsid w:val="005C63DD"/>
    <w:rsid w:val="005C63EA"/>
    <w:rsid w:val="005C668B"/>
    <w:rsid w:val="005C66CF"/>
    <w:rsid w:val="005C6B47"/>
    <w:rsid w:val="005C6C00"/>
    <w:rsid w:val="005C6CD0"/>
    <w:rsid w:val="005C6CFC"/>
    <w:rsid w:val="005C6E92"/>
    <w:rsid w:val="005C6EE7"/>
    <w:rsid w:val="005C7346"/>
    <w:rsid w:val="005C7809"/>
    <w:rsid w:val="005C7BE8"/>
    <w:rsid w:val="005C7C77"/>
    <w:rsid w:val="005C7CD9"/>
    <w:rsid w:val="005C7FBF"/>
    <w:rsid w:val="005C7FEC"/>
    <w:rsid w:val="005D0112"/>
    <w:rsid w:val="005D0234"/>
    <w:rsid w:val="005D05B3"/>
    <w:rsid w:val="005D09B5"/>
    <w:rsid w:val="005D0A19"/>
    <w:rsid w:val="005D0AA7"/>
    <w:rsid w:val="005D0E07"/>
    <w:rsid w:val="005D0EFF"/>
    <w:rsid w:val="005D10BD"/>
    <w:rsid w:val="005D118E"/>
    <w:rsid w:val="005D12B0"/>
    <w:rsid w:val="005D139B"/>
    <w:rsid w:val="005D141B"/>
    <w:rsid w:val="005D14FA"/>
    <w:rsid w:val="005D15D9"/>
    <w:rsid w:val="005D1807"/>
    <w:rsid w:val="005D191D"/>
    <w:rsid w:val="005D1AC8"/>
    <w:rsid w:val="005D1B1C"/>
    <w:rsid w:val="005D1D20"/>
    <w:rsid w:val="005D1E79"/>
    <w:rsid w:val="005D2195"/>
    <w:rsid w:val="005D2218"/>
    <w:rsid w:val="005D26E2"/>
    <w:rsid w:val="005D27D4"/>
    <w:rsid w:val="005D28F2"/>
    <w:rsid w:val="005D2A27"/>
    <w:rsid w:val="005D2A38"/>
    <w:rsid w:val="005D2A51"/>
    <w:rsid w:val="005D2AE4"/>
    <w:rsid w:val="005D2C81"/>
    <w:rsid w:val="005D2EA6"/>
    <w:rsid w:val="005D3054"/>
    <w:rsid w:val="005D33F0"/>
    <w:rsid w:val="005D3668"/>
    <w:rsid w:val="005D3685"/>
    <w:rsid w:val="005D36CC"/>
    <w:rsid w:val="005D3A83"/>
    <w:rsid w:val="005D3AB7"/>
    <w:rsid w:val="005D3C35"/>
    <w:rsid w:val="005D3C80"/>
    <w:rsid w:val="005D3D09"/>
    <w:rsid w:val="005D3F2E"/>
    <w:rsid w:val="005D3FCA"/>
    <w:rsid w:val="005D4A3D"/>
    <w:rsid w:val="005D4CCA"/>
    <w:rsid w:val="005D4D94"/>
    <w:rsid w:val="005D4E21"/>
    <w:rsid w:val="005D5366"/>
    <w:rsid w:val="005D536C"/>
    <w:rsid w:val="005D5391"/>
    <w:rsid w:val="005D53A0"/>
    <w:rsid w:val="005D53FD"/>
    <w:rsid w:val="005D5429"/>
    <w:rsid w:val="005D54B3"/>
    <w:rsid w:val="005D57AC"/>
    <w:rsid w:val="005D58B5"/>
    <w:rsid w:val="005D5B8E"/>
    <w:rsid w:val="005D5DF7"/>
    <w:rsid w:val="005D5E4A"/>
    <w:rsid w:val="005D6021"/>
    <w:rsid w:val="005D62B6"/>
    <w:rsid w:val="005D632B"/>
    <w:rsid w:val="005D64A1"/>
    <w:rsid w:val="005D66DA"/>
    <w:rsid w:val="005D6877"/>
    <w:rsid w:val="005D6B27"/>
    <w:rsid w:val="005D6CB4"/>
    <w:rsid w:val="005D6D69"/>
    <w:rsid w:val="005D6DE0"/>
    <w:rsid w:val="005D70A6"/>
    <w:rsid w:val="005D70CF"/>
    <w:rsid w:val="005D72C7"/>
    <w:rsid w:val="005D72FE"/>
    <w:rsid w:val="005D785C"/>
    <w:rsid w:val="005D78FD"/>
    <w:rsid w:val="005D7DCE"/>
    <w:rsid w:val="005D7F7E"/>
    <w:rsid w:val="005D7F84"/>
    <w:rsid w:val="005E04EC"/>
    <w:rsid w:val="005E0571"/>
    <w:rsid w:val="005E057C"/>
    <w:rsid w:val="005E066E"/>
    <w:rsid w:val="005E06D9"/>
    <w:rsid w:val="005E0920"/>
    <w:rsid w:val="005E0985"/>
    <w:rsid w:val="005E1082"/>
    <w:rsid w:val="005E171C"/>
    <w:rsid w:val="005E17FE"/>
    <w:rsid w:val="005E19C2"/>
    <w:rsid w:val="005E19D8"/>
    <w:rsid w:val="005E1A0D"/>
    <w:rsid w:val="005E1B41"/>
    <w:rsid w:val="005E1B91"/>
    <w:rsid w:val="005E1CA1"/>
    <w:rsid w:val="005E1DDC"/>
    <w:rsid w:val="005E209A"/>
    <w:rsid w:val="005E20EC"/>
    <w:rsid w:val="005E21DE"/>
    <w:rsid w:val="005E21E9"/>
    <w:rsid w:val="005E22EF"/>
    <w:rsid w:val="005E27DD"/>
    <w:rsid w:val="005E27E3"/>
    <w:rsid w:val="005E2E5E"/>
    <w:rsid w:val="005E2EEE"/>
    <w:rsid w:val="005E325E"/>
    <w:rsid w:val="005E33DE"/>
    <w:rsid w:val="005E3481"/>
    <w:rsid w:val="005E35CA"/>
    <w:rsid w:val="005E364B"/>
    <w:rsid w:val="005E368A"/>
    <w:rsid w:val="005E3772"/>
    <w:rsid w:val="005E3DD0"/>
    <w:rsid w:val="005E3E29"/>
    <w:rsid w:val="005E3E3A"/>
    <w:rsid w:val="005E4040"/>
    <w:rsid w:val="005E404F"/>
    <w:rsid w:val="005E4063"/>
    <w:rsid w:val="005E40E4"/>
    <w:rsid w:val="005E4471"/>
    <w:rsid w:val="005E44E8"/>
    <w:rsid w:val="005E477A"/>
    <w:rsid w:val="005E48AB"/>
    <w:rsid w:val="005E48F6"/>
    <w:rsid w:val="005E49A6"/>
    <w:rsid w:val="005E4DC5"/>
    <w:rsid w:val="005E4ED7"/>
    <w:rsid w:val="005E50A7"/>
    <w:rsid w:val="005E53D0"/>
    <w:rsid w:val="005E53FE"/>
    <w:rsid w:val="005E55D0"/>
    <w:rsid w:val="005E5631"/>
    <w:rsid w:val="005E5892"/>
    <w:rsid w:val="005E5D8C"/>
    <w:rsid w:val="005E5DF2"/>
    <w:rsid w:val="005E5F80"/>
    <w:rsid w:val="005E5FF0"/>
    <w:rsid w:val="005E600B"/>
    <w:rsid w:val="005E611E"/>
    <w:rsid w:val="005E61EB"/>
    <w:rsid w:val="005E661D"/>
    <w:rsid w:val="005E6799"/>
    <w:rsid w:val="005E6A67"/>
    <w:rsid w:val="005E6AB4"/>
    <w:rsid w:val="005E6AC3"/>
    <w:rsid w:val="005E6BBE"/>
    <w:rsid w:val="005E6E5D"/>
    <w:rsid w:val="005E6F85"/>
    <w:rsid w:val="005E6F9A"/>
    <w:rsid w:val="005E73BF"/>
    <w:rsid w:val="005E7467"/>
    <w:rsid w:val="005E7A9E"/>
    <w:rsid w:val="005E7C4F"/>
    <w:rsid w:val="005E7CE3"/>
    <w:rsid w:val="005E7D5E"/>
    <w:rsid w:val="005E7DCC"/>
    <w:rsid w:val="005E7E97"/>
    <w:rsid w:val="005F01FF"/>
    <w:rsid w:val="005F02FC"/>
    <w:rsid w:val="005F03E3"/>
    <w:rsid w:val="005F04CB"/>
    <w:rsid w:val="005F04DB"/>
    <w:rsid w:val="005F052E"/>
    <w:rsid w:val="005F06DB"/>
    <w:rsid w:val="005F0C14"/>
    <w:rsid w:val="005F0D95"/>
    <w:rsid w:val="005F0E00"/>
    <w:rsid w:val="005F0FC1"/>
    <w:rsid w:val="005F1028"/>
    <w:rsid w:val="005F10B6"/>
    <w:rsid w:val="005F13C0"/>
    <w:rsid w:val="005F1503"/>
    <w:rsid w:val="005F17DC"/>
    <w:rsid w:val="005F1895"/>
    <w:rsid w:val="005F1975"/>
    <w:rsid w:val="005F1C32"/>
    <w:rsid w:val="005F1D08"/>
    <w:rsid w:val="005F1D1C"/>
    <w:rsid w:val="005F1ED6"/>
    <w:rsid w:val="005F2085"/>
    <w:rsid w:val="005F22F7"/>
    <w:rsid w:val="005F241F"/>
    <w:rsid w:val="005F24D9"/>
    <w:rsid w:val="005F262B"/>
    <w:rsid w:val="005F2AA9"/>
    <w:rsid w:val="005F2B5C"/>
    <w:rsid w:val="005F2BBA"/>
    <w:rsid w:val="005F2C78"/>
    <w:rsid w:val="005F2DD3"/>
    <w:rsid w:val="005F3084"/>
    <w:rsid w:val="005F31CA"/>
    <w:rsid w:val="005F3495"/>
    <w:rsid w:val="005F34EA"/>
    <w:rsid w:val="005F350E"/>
    <w:rsid w:val="005F35C6"/>
    <w:rsid w:val="005F3748"/>
    <w:rsid w:val="005F37D6"/>
    <w:rsid w:val="005F3DB2"/>
    <w:rsid w:val="005F4163"/>
    <w:rsid w:val="005F4473"/>
    <w:rsid w:val="005F4654"/>
    <w:rsid w:val="005F4686"/>
    <w:rsid w:val="005F47A4"/>
    <w:rsid w:val="005F4B05"/>
    <w:rsid w:val="005F4DB6"/>
    <w:rsid w:val="005F4EB5"/>
    <w:rsid w:val="005F4F06"/>
    <w:rsid w:val="005F4F07"/>
    <w:rsid w:val="005F4F9B"/>
    <w:rsid w:val="005F51A0"/>
    <w:rsid w:val="005F5340"/>
    <w:rsid w:val="005F595E"/>
    <w:rsid w:val="005F5B20"/>
    <w:rsid w:val="005F5C26"/>
    <w:rsid w:val="005F5C2F"/>
    <w:rsid w:val="005F5CDF"/>
    <w:rsid w:val="005F5E65"/>
    <w:rsid w:val="005F619A"/>
    <w:rsid w:val="005F62F3"/>
    <w:rsid w:val="005F6539"/>
    <w:rsid w:val="005F66AE"/>
    <w:rsid w:val="005F66DD"/>
    <w:rsid w:val="005F676B"/>
    <w:rsid w:val="005F67A1"/>
    <w:rsid w:val="005F6C41"/>
    <w:rsid w:val="005F6F4C"/>
    <w:rsid w:val="005F7165"/>
    <w:rsid w:val="005F719F"/>
    <w:rsid w:val="005F73A5"/>
    <w:rsid w:val="005F73C5"/>
    <w:rsid w:val="005F7557"/>
    <w:rsid w:val="005F756F"/>
    <w:rsid w:val="005F771F"/>
    <w:rsid w:val="005F77C3"/>
    <w:rsid w:val="005F7814"/>
    <w:rsid w:val="005F7929"/>
    <w:rsid w:val="005F7BD9"/>
    <w:rsid w:val="005F7C24"/>
    <w:rsid w:val="0060005C"/>
    <w:rsid w:val="00600164"/>
    <w:rsid w:val="00600471"/>
    <w:rsid w:val="00600480"/>
    <w:rsid w:val="0060069F"/>
    <w:rsid w:val="00600A1E"/>
    <w:rsid w:val="00600C08"/>
    <w:rsid w:val="006011D4"/>
    <w:rsid w:val="006014B0"/>
    <w:rsid w:val="006014B8"/>
    <w:rsid w:val="00601710"/>
    <w:rsid w:val="00601723"/>
    <w:rsid w:val="00601883"/>
    <w:rsid w:val="0060197F"/>
    <w:rsid w:val="00601E26"/>
    <w:rsid w:val="00601EA6"/>
    <w:rsid w:val="0060233D"/>
    <w:rsid w:val="006023D8"/>
    <w:rsid w:val="00602653"/>
    <w:rsid w:val="006026F1"/>
    <w:rsid w:val="0060291E"/>
    <w:rsid w:val="00602D2C"/>
    <w:rsid w:val="00602FAA"/>
    <w:rsid w:val="00603130"/>
    <w:rsid w:val="0060327E"/>
    <w:rsid w:val="006033C7"/>
    <w:rsid w:val="006035A0"/>
    <w:rsid w:val="006036FE"/>
    <w:rsid w:val="0060371F"/>
    <w:rsid w:val="00603759"/>
    <w:rsid w:val="0060386C"/>
    <w:rsid w:val="00603AD1"/>
    <w:rsid w:val="00603C47"/>
    <w:rsid w:val="00603C75"/>
    <w:rsid w:val="00603E34"/>
    <w:rsid w:val="00603FC5"/>
    <w:rsid w:val="0060427E"/>
    <w:rsid w:val="00604518"/>
    <w:rsid w:val="006047D3"/>
    <w:rsid w:val="00604AD8"/>
    <w:rsid w:val="00604DE3"/>
    <w:rsid w:val="00604E35"/>
    <w:rsid w:val="00605039"/>
    <w:rsid w:val="0060522E"/>
    <w:rsid w:val="006052DD"/>
    <w:rsid w:val="00605314"/>
    <w:rsid w:val="006053DD"/>
    <w:rsid w:val="006053F8"/>
    <w:rsid w:val="006054BF"/>
    <w:rsid w:val="006055B1"/>
    <w:rsid w:val="0060591E"/>
    <w:rsid w:val="0060595A"/>
    <w:rsid w:val="00605BF1"/>
    <w:rsid w:val="00605DF6"/>
    <w:rsid w:val="00606558"/>
    <w:rsid w:val="006065CB"/>
    <w:rsid w:val="006066E2"/>
    <w:rsid w:val="0060678A"/>
    <w:rsid w:val="006068B2"/>
    <w:rsid w:val="00606911"/>
    <w:rsid w:val="00606CB1"/>
    <w:rsid w:val="00606D20"/>
    <w:rsid w:val="00606DA6"/>
    <w:rsid w:val="00606F8D"/>
    <w:rsid w:val="00607083"/>
    <w:rsid w:val="00607379"/>
    <w:rsid w:val="00607552"/>
    <w:rsid w:val="00607564"/>
    <w:rsid w:val="006075F5"/>
    <w:rsid w:val="006077FE"/>
    <w:rsid w:val="0060795A"/>
    <w:rsid w:val="00607D2A"/>
    <w:rsid w:val="00607D8B"/>
    <w:rsid w:val="00607FC7"/>
    <w:rsid w:val="00607FDE"/>
    <w:rsid w:val="006100FD"/>
    <w:rsid w:val="006104A6"/>
    <w:rsid w:val="006104E2"/>
    <w:rsid w:val="006106A3"/>
    <w:rsid w:val="00610733"/>
    <w:rsid w:val="0061080E"/>
    <w:rsid w:val="00610BD0"/>
    <w:rsid w:val="00610CA8"/>
    <w:rsid w:val="00610D3D"/>
    <w:rsid w:val="00611026"/>
    <w:rsid w:val="006111BE"/>
    <w:rsid w:val="00611244"/>
    <w:rsid w:val="00611313"/>
    <w:rsid w:val="00611345"/>
    <w:rsid w:val="00611679"/>
    <w:rsid w:val="00611870"/>
    <w:rsid w:val="00611897"/>
    <w:rsid w:val="00611A9F"/>
    <w:rsid w:val="00611C07"/>
    <w:rsid w:val="00611DE1"/>
    <w:rsid w:val="00612064"/>
    <w:rsid w:val="00612304"/>
    <w:rsid w:val="006126B9"/>
    <w:rsid w:val="006126D4"/>
    <w:rsid w:val="00612910"/>
    <w:rsid w:val="0061292C"/>
    <w:rsid w:val="006129AC"/>
    <w:rsid w:val="00612B6B"/>
    <w:rsid w:val="00612CE8"/>
    <w:rsid w:val="00612DD4"/>
    <w:rsid w:val="00612DEF"/>
    <w:rsid w:val="00612E70"/>
    <w:rsid w:val="00613712"/>
    <w:rsid w:val="006137C5"/>
    <w:rsid w:val="00613A43"/>
    <w:rsid w:val="00613B78"/>
    <w:rsid w:val="00614052"/>
    <w:rsid w:val="00614256"/>
    <w:rsid w:val="0061433C"/>
    <w:rsid w:val="0061439C"/>
    <w:rsid w:val="006144E9"/>
    <w:rsid w:val="006145E2"/>
    <w:rsid w:val="00614969"/>
    <w:rsid w:val="006149AC"/>
    <w:rsid w:val="00614C2A"/>
    <w:rsid w:val="00614C64"/>
    <w:rsid w:val="00614CB5"/>
    <w:rsid w:val="00614CFC"/>
    <w:rsid w:val="006150DA"/>
    <w:rsid w:val="006152CE"/>
    <w:rsid w:val="00615417"/>
    <w:rsid w:val="00615587"/>
    <w:rsid w:val="006156A4"/>
    <w:rsid w:val="0061593A"/>
    <w:rsid w:val="00615B6E"/>
    <w:rsid w:val="00615DA4"/>
    <w:rsid w:val="006162C0"/>
    <w:rsid w:val="006162F6"/>
    <w:rsid w:val="00616377"/>
    <w:rsid w:val="006163A7"/>
    <w:rsid w:val="0061651D"/>
    <w:rsid w:val="0061661F"/>
    <w:rsid w:val="00616667"/>
    <w:rsid w:val="0061695B"/>
    <w:rsid w:val="00616BB2"/>
    <w:rsid w:val="00616CB1"/>
    <w:rsid w:val="00616D66"/>
    <w:rsid w:val="00616EBF"/>
    <w:rsid w:val="00617156"/>
    <w:rsid w:val="00617423"/>
    <w:rsid w:val="006174EF"/>
    <w:rsid w:val="006174F6"/>
    <w:rsid w:val="006177F0"/>
    <w:rsid w:val="00617A7C"/>
    <w:rsid w:val="00617B16"/>
    <w:rsid w:val="00617B75"/>
    <w:rsid w:val="00617D95"/>
    <w:rsid w:val="00617E1E"/>
    <w:rsid w:val="00617E8C"/>
    <w:rsid w:val="00617FEC"/>
    <w:rsid w:val="00620071"/>
    <w:rsid w:val="00620095"/>
    <w:rsid w:val="0062011C"/>
    <w:rsid w:val="006201CA"/>
    <w:rsid w:val="0062020C"/>
    <w:rsid w:val="00620274"/>
    <w:rsid w:val="00620843"/>
    <w:rsid w:val="00620B51"/>
    <w:rsid w:val="00620D6E"/>
    <w:rsid w:val="00620DA1"/>
    <w:rsid w:val="00620F41"/>
    <w:rsid w:val="00621073"/>
    <w:rsid w:val="006212E0"/>
    <w:rsid w:val="00621529"/>
    <w:rsid w:val="0062165E"/>
    <w:rsid w:val="00621678"/>
    <w:rsid w:val="006216B0"/>
    <w:rsid w:val="00621E20"/>
    <w:rsid w:val="00621E82"/>
    <w:rsid w:val="00622085"/>
    <w:rsid w:val="006221D6"/>
    <w:rsid w:val="0062253D"/>
    <w:rsid w:val="0062270D"/>
    <w:rsid w:val="00622C92"/>
    <w:rsid w:val="00622D02"/>
    <w:rsid w:val="00622EEA"/>
    <w:rsid w:val="00623272"/>
    <w:rsid w:val="00623408"/>
    <w:rsid w:val="006238EF"/>
    <w:rsid w:val="00623ADC"/>
    <w:rsid w:val="00624095"/>
    <w:rsid w:val="006240A2"/>
    <w:rsid w:val="006243E1"/>
    <w:rsid w:val="0062459B"/>
    <w:rsid w:val="0062466C"/>
    <w:rsid w:val="00624D0C"/>
    <w:rsid w:val="00624D2B"/>
    <w:rsid w:val="00624F4C"/>
    <w:rsid w:val="00625003"/>
    <w:rsid w:val="006250BB"/>
    <w:rsid w:val="00625246"/>
    <w:rsid w:val="006253CB"/>
    <w:rsid w:val="006257AB"/>
    <w:rsid w:val="0062596C"/>
    <w:rsid w:val="006259B4"/>
    <w:rsid w:val="00625AD4"/>
    <w:rsid w:val="00625B47"/>
    <w:rsid w:val="00625B53"/>
    <w:rsid w:val="00625B6D"/>
    <w:rsid w:val="0062605D"/>
    <w:rsid w:val="006260D3"/>
    <w:rsid w:val="00626177"/>
    <w:rsid w:val="006261D0"/>
    <w:rsid w:val="00626655"/>
    <w:rsid w:val="00626712"/>
    <w:rsid w:val="00626718"/>
    <w:rsid w:val="00626783"/>
    <w:rsid w:val="00626876"/>
    <w:rsid w:val="00626985"/>
    <w:rsid w:val="00626A4C"/>
    <w:rsid w:val="00626C74"/>
    <w:rsid w:val="00626C96"/>
    <w:rsid w:val="00626D82"/>
    <w:rsid w:val="00627170"/>
    <w:rsid w:val="0062743C"/>
    <w:rsid w:val="00627D0C"/>
    <w:rsid w:val="00627E95"/>
    <w:rsid w:val="006301E0"/>
    <w:rsid w:val="00630479"/>
    <w:rsid w:val="00630490"/>
    <w:rsid w:val="00630868"/>
    <w:rsid w:val="00630C63"/>
    <w:rsid w:val="00630E36"/>
    <w:rsid w:val="00630ECE"/>
    <w:rsid w:val="00630F5A"/>
    <w:rsid w:val="00630F80"/>
    <w:rsid w:val="006313C0"/>
    <w:rsid w:val="006314DD"/>
    <w:rsid w:val="006315E5"/>
    <w:rsid w:val="0063160D"/>
    <w:rsid w:val="0063163C"/>
    <w:rsid w:val="006316DF"/>
    <w:rsid w:val="006318DD"/>
    <w:rsid w:val="00631992"/>
    <w:rsid w:val="00631BF7"/>
    <w:rsid w:val="00631E5B"/>
    <w:rsid w:val="00631ECC"/>
    <w:rsid w:val="00631EFD"/>
    <w:rsid w:val="00632045"/>
    <w:rsid w:val="00632343"/>
    <w:rsid w:val="006323A7"/>
    <w:rsid w:val="00632466"/>
    <w:rsid w:val="006325EA"/>
    <w:rsid w:val="00632B82"/>
    <w:rsid w:val="00632F7D"/>
    <w:rsid w:val="006330AF"/>
    <w:rsid w:val="0063327A"/>
    <w:rsid w:val="00633382"/>
    <w:rsid w:val="00633399"/>
    <w:rsid w:val="00633CD5"/>
    <w:rsid w:val="00633E18"/>
    <w:rsid w:val="00633E3B"/>
    <w:rsid w:val="00633F4C"/>
    <w:rsid w:val="00634443"/>
    <w:rsid w:val="00634498"/>
    <w:rsid w:val="006345E5"/>
    <w:rsid w:val="006346B9"/>
    <w:rsid w:val="0063484E"/>
    <w:rsid w:val="006348D2"/>
    <w:rsid w:val="0063498E"/>
    <w:rsid w:val="00634B74"/>
    <w:rsid w:val="00634B9E"/>
    <w:rsid w:val="00634BC0"/>
    <w:rsid w:val="00634E4F"/>
    <w:rsid w:val="00634EC7"/>
    <w:rsid w:val="00634FB4"/>
    <w:rsid w:val="006350A8"/>
    <w:rsid w:val="006350C1"/>
    <w:rsid w:val="0063514D"/>
    <w:rsid w:val="0063516A"/>
    <w:rsid w:val="00635196"/>
    <w:rsid w:val="0063532D"/>
    <w:rsid w:val="00635469"/>
    <w:rsid w:val="00635A8C"/>
    <w:rsid w:val="00635AFC"/>
    <w:rsid w:val="00635BB4"/>
    <w:rsid w:val="00635D1D"/>
    <w:rsid w:val="006362E3"/>
    <w:rsid w:val="006363E6"/>
    <w:rsid w:val="006364AD"/>
    <w:rsid w:val="00636501"/>
    <w:rsid w:val="0063676E"/>
    <w:rsid w:val="00636835"/>
    <w:rsid w:val="0063684A"/>
    <w:rsid w:val="0063693E"/>
    <w:rsid w:val="00636943"/>
    <w:rsid w:val="006369CF"/>
    <w:rsid w:val="00636A5F"/>
    <w:rsid w:val="00636A91"/>
    <w:rsid w:val="00636BBF"/>
    <w:rsid w:val="00636BC8"/>
    <w:rsid w:val="00636C07"/>
    <w:rsid w:val="0063702B"/>
    <w:rsid w:val="006370A5"/>
    <w:rsid w:val="006370EE"/>
    <w:rsid w:val="00637139"/>
    <w:rsid w:val="006371A3"/>
    <w:rsid w:val="006371BD"/>
    <w:rsid w:val="00637245"/>
    <w:rsid w:val="0063733F"/>
    <w:rsid w:val="00637357"/>
    <w:rsid w:val="00637784"/>
    <w:rsid w:val="00637A9D"/>
    <w:rsid w:val="00637CBF"/>
    <w:rsid w:val="00637E01"/>
    <w:rsid w:val="00637E13"/>
    <w:rsid w:val="00637E9E"/>
    <w:rsid w:val="0064010D"/>
    <w:rsid w:val="00640516"/>
    <w:rsid w:val="00640E15"/>
    <w:rsid w:val="00640F41"/>
    <w:rsid w:val="00640FB9"/>
    <w:rsid w:val="006410F4"/>
    <w:rsid w:val="00641342"/>
    <w:rsid w:val="0064165B"/>
    <w:rsid w:val="00641772"/>
    <w:rsid w:val="006417C6"/>
    <w:rsid w:val="006417F7"/>
    <w:rsid w:val="00641A9C"/>
    <w:rsid w:val="00641B30"/>
    <w:rsid w:val="00641B53"/>
    <w:rsid w:val="00641DB6"/>
    <w:rsid w:val="00641ED6"/>
    <w:rsid w:val="00641F2F"/>
    <w:rsid w:val="00641FB1"/>
    <w:rsid w:val="006421DF"/>
    <w:rsid w:val="006424DA"/>
    <w:rsid w:val="006425D0"/>
    <w:rsid w:val="006426BD"/>
    <w:rsid w:val="0064270C"/>
    <w:rsid w:val="006429C3"/>
    <w:rsid w:val="00642BF2"/>
    <w:rsid w:val="00642CC2"/>
    <w:rsid w:val="00642E0A"/>
    <w:rsid w:val="00642EF3"/>
    <w:rsid w:val="0064303D"/>
    <w:rsid w:val="00643060"/>
    <w:rsid w:val="00643542"/>
    <w:rsid w:val="0064363E"/>
    <w:rsid w:val="00643758"/>
    <w:rsid w:val="006438E2"/>
    <w:rsid w:val="00643D81"/>
    <w:rsid w:val="00643E07"/>
    <w:rsid w:val="00643F80"/>
    <w:rsid w:val="00643F93"/>
    <w:rsid w:val="0064412E"/>
    <w:rsid w:val="00644186"/>
    <w:rsid w:val="00644246"/>
    <w:rsid w:val="00644264"/>
    <w:rsid w:val="00644482"/>
    <w:rsid w:val="00644508"/>
    <w:rsid w:val="006449CB"/>
    <w:rsid w:val="00644A8B"/>
    <w:rsid w:val="00644CEC"/>
    <w:rsid w:val="00644E9E"/>
    <w:rsid w:val="006450E5"/>
    <w:rsid w:val="006450EB"/>
    <w:rsid w:val="00645176"/>
    <w:rsid w:val="006452B4"/>
    <w:rsid w:val="006457D7"/>
    <w:rsid w:val="006457F3"/>
    <w:rsid w:val="00645888"/>
    <w:rsid w:val="00645B7D"/>
    <w:rsid w:val="00645BEE"/>
    <w:rsid w:val="00645FE0"/>
    <w:rsid w:val="00646420"/>
    <w:rsid w:val="00646645"/>
    <w:rsid w:val="00646804"/>
    <w:rsid w:val="00646B9D"/>
    <w:rsid w:val="00647220"/>
    <w:rsid w:val="0064724F"/>
    <w:rsid w:val="0064750E"/>
    <w:rsid w:val="00647778"/>
    <w:rsid w:val="006478BA"/>
    <w:rsid w:val="006478FD"/>
    <w:rsid w:val="006479DD"/>
    <w:rsid w:val="00647BA9"/>
    <w:rsid w:val="00647C7D"/>
    <w:rsid w:val="00647D52"/>
    <w:rsid w:val="00647DBA"/>
    <w:rsid w:val="00650151"/>
    <w:rsid w:val="0065026B"/>
    <w:rsid w:val="00650890"/>
    <w:rsid w:val="006509D8"/>
    <w:rsid w:val="00650C75"/>
    <w:rsid w:val="00650DD0"/>
    <w:rsid w:val="00650E14"/>
    <w:rsid w:val="0065111E"/>
    <w:rsid w:val="00651464"/>
    <w:rsid w:val="00651665"/>
    <w:rsid w:val="006519B7"/>
    <w:rsid w:val="00651ACA"/>
    <w:rsid w:val="00651B97"/>
    <w:rsid w:val="00651D1B"/>
    <w:rsid w:val="0065211C"/>
    <w:rsid w:val="0065222F"/>
    <w:rsid w:val="006524AD"/>
    <w:rsid w:val="00652596"/>
    <w:rsid w:val="006527FC"/>
    <w:rsid w:val="00652873"/>
    <w:rsid w:val="006528F7"/>
    <w:rsid w:val="006529D5"/>
    <w:rsid w:val="00652BCD"/>
    <w:rsid w:val="00652C22"/>
    <w:rsid w:val="00652D24"/>
    <w:rsid w:val="00653041"/>
    <w:rsid w:val="006531AF"/>
    <w:rsid w:val="00653219"/>
    <w:rsid w:val="00653327"/>
    <w:rsid w:val="0065367A"/>
    <w:rsid w:val="006537FF"/>
    <w:rsid w:val="006538FB"/>
    <w:rsid w:val="0065394C"/>
    <w:rsid w:val="00653C51"/>
    <w:rsid w:val="00653C5B"/>
    <w:rsid w:val="00653F22"/>
    <w:rsid w:val="00653F67"/>
    <w:rsid w:val="0065422B"/>
    <w:rsid w:val="0065497B"/>
    <w:rsid w:val="00654C17"/>
    <w:rsid w:val="00654D2A"/>
    <w:rsid w:val="00654ED5"/>
    <w:rsid w:val="00655173"/>
    <w:rsid w:val="0065521D"/>
    <w:rsid w:val="00655633"/>
    <w:rsid w:val="006556D7"/>
    <w:rsid w:val="0065572A"/>
    <w:rsid w:val="006557D2"/>
    <w:rsid w:val="00655AE8"/>
    <w:rsid w:val="00655D33"/>
    <w:rsid w:val="006560F9"/>
    <w:rsid w:val="0065639B"/>
    <w:rsid w:val="00656413"/>
    <w:rsid w:val="00656510"/>
    <w:rsid w:val="0065656D"/>
    <w:rsid w:val="00656692"/>
    <w:rsid w:val="00656BDF"/>
    <w:rsid w:val="00656CBF"/>
    <w:rsid w:val="0065711F"/>
    <w:rsid w:val="00657190"/>
    <w:rsid w:val="0065733A"/>
    <w:rsid w:val="0065736B"/>
    <w:rsid w:val="006576A8"/>
    <w:rsid w:val="00657B2E"/>
    <w:rsid w:val="00657DB1"/>
    <w:rsid w:val="00657F22"/>
    <w:rsid w:val="00660057"/>
    <w:rsid w:val="00660480"/>
    <w:rsid w:val="006605E1"/>
    <w:rsid w:val="0066061D"/>
    <w:rsid w:val="00660695"/>
    <w:rsid w:val="00660712"/>
    <w:rsid w:val="00660CF8"/>
    <w:rsid w:val="00660D2F"/>
    <w:rsid w:val="00660FAC"/>
    <w:rsid w:val="0066102F"/>
    <w:rsid w:val="0066107D"/>
    <w:rsid w:val="00661294"/>
    <w:rsid w:val="0066143E"/>
    <w:rsid w:val="0066152C"/>
    <w:rsid w:val="0066154E"/>
    <w:rsid w:val="00661655"/>
    <w:rsid w:val="0066169D"/>
    <w:rsid w:val="006616DB"/>
    <w:rsid w:val="00661709"/>
    <w:rsid w:val="00661A1D"/>
    <w:rsid w:val="00661A29"/>
    <w:rsid w:val="00661A82"/>
    <w:rsid w:val="00661AE6"/>
    <w:rsid w:val="00661C8F"/>
    <w:rsid w:val="00661F47"/>
    <w:rsid w:val="00662086"/>
    <w:rsid w:val="0066217D"/>
    <w:rsid w:val="0066242C"/>
    <w:rsid w:val="00662467"/>
    <w:rsid w:val="006628F0"/>
    <w:rsid w:val="00662975"/>
    <w:rsid w:val="006629C4"/>
    <w:rsid w:val="00662B3E"/>
    <w:rsid w:val="00662D8B"/>
    <w:rsid w:val="00662DC8"/>
    <w:rsid w:val="00663257"/>
    <w:rsid w:val="0066341E"/>
    <w:rsid w:val="006636D4"/>
    <w:rsid w:val="00663873"/>
    <w:rsid w:val="0066388B"/>
    <w:rsid w:val="00663911"/>
    <w:rsid w:val="00663CA7"/>
    <w:rsid w:val="00663EE2"/>
    <w:rsid w:val="00663F60"/>
    <w:rsid w:val="0066451F"/>
    <w:rsid w:val="00664605"/>
    <w:rsid w:val="00664944"/>
    <w:rsid w:val="006649A0"/>
    <w:rsid w:val="00664AD7"/>
    <w:rsid w:val="00664AFA"/>
    <w:rsid w:val="00664C3B"/>
    <w:rsid w:val="00664E54"/>
    <w:rsid w:val="00664EB8"/>
    <w:rsid w:val="00664FD7"/>
    <w:rsid w:val="0066526E"/>
    <w:rsid w:val="0066571D"/>
    <w:rsid w:val="006657BA"/>
    <w:rsid w:val="006658C0"/>
    <w:rsid w:val="00665A46"/>
    <w:rsid w:val="00665BFD"/>
    <w:rsid w:val="00665C6C"/>
    <w:rsid w:val="00665CC5"/>
    <w:rsid w:val="00665F10"/>
    <w:rsid w:val="0066629F"/>
    <w:rsid w:val="0066644B"/>
    <w:rsid w:val="00666536"/>
    <w:rsid w:val="0066656D"/>
    <w:rsid w:val="006665A3"/>
    <w:rsid w:val="00666BA9"/>
    <w:rsid w:val="00666BEC"/>
    <w:rsid w:val="00666C33"/>
    <w:rsid w:val="00666DC2"/>
    <w:rsid w:val="0066709F"/>
    <w:rsid w:val="00667379"/>
    <w:rsid w:val="006678B9"/>
    <w:rsid w:val="00667C00"/>
    <w:rsid w:val="00667C70"/>
    <w:rsid w:val="00667CE0"/>
    <w:rsid w:val="00667EA7"/>
    <w:rsid w:val="00667F03"/>
    <w:rsid w:val="00667F4D"/>
    <w:rsid w:val="00667F76"/>
    <w:rsid w:val="00667FCE"/>
    <w:rsid w:val="0067024E"/>
    <w:rsid w:val="00670271"/>
    <w:rsid w:val="006703E0"/>
    <w:rsid w:val="00670472"/>
    <w:rsid w:val="00670603"/>
    <w:rsid w:val="00670AAC"/>
    <w:rsid w:val="00670C3D"/>
    <w:rsid w:val="00670C46"/>
    <w:rsid w:val="00670E24"/>
    <w:rsid w:val="006711D7"/>
    <w:rsid w:val="0067135B"/>
    <w:rsid w:val="006713FB"/>
    <w:rsid w:val="0067190C"/>
    <w:rsid w:val="00671AD5"/>
    <w:rsid w:val="00671EA7"/>
    <w:rsid w:val="006720BC"/>
    <w:rsid w:val="00672175"/>
    <w:rsid w:val="006723DC"/>
    <w:rsid w:val="00672533"/>
    <w:rsid w:val="006725D7"/>
    <w:rsid w:val="006726FA"/>
    <w:rsid w:val="00672BB7"/>
    <w:rsid w:val="00672D5E"/>
    <w:rsid w:val="00672DBC"/>
    <w:rsid w:val="00672F7C"/>
    <w:rsid w:val="00672F81"/>
    <w:rsid w:val="00672FAC"/>
    <w:rsid w:val="006732FB"/>
    <w:rsid w:val="00673369"/>
    <w:rsid w:val="00673710"/>
    <w:rsid w:val="00673773"/>
    <w:rsid w:val="006738C6"/>
    <w:rsid w:val="00673AA6"/>
    <w:rsid w:val="00673FC7"/>
    <w:rsid w:val="00674022"/>
    <w:rsid w:val="00674230"/>
    <w:rsid w:val="0067426C"/>
    <w:rsid w:val="006743F1"/>
    <w:rsid w:val="00674776"/>
    <w:rsid w:val="006747A0"/>
    <w:rsid w:val="00674B9A"/>
    <w:rsid w:val="00674EF0"/>
    <w:rsid w:val="00674FBD"/>
    <w:rsid w:val="0067506F"/>
    <w:rsid w:val="0067507E"/>
    <w:rsid w:val="00675191"/>
    <w:rsid w:val="0067534D"/>
    <w:rsid w:val="006753AD"/>
    <w:rsid w:val="006754A7"/>
    <w:rsid w:val="0067575C"/>
    <w:rsid w:val="00675C5C"/>
    <w:rsid w:val="0067620B"/>
    <w:rsid w:val="00676351"/>
    <w:rsid w:val="0067640F"/>
    <w:rsid w:val="00676693"/>
    <w:rsid w:val="006766B5"/>
    <w:rsid w:val="00676861"/>
    <w:rsid w:val="00676BAC"/>
    <w:rsid w:val="00677010"/>
    <w:rsid w:val="0067706B"/>
    <w:rsid w:val="00677386"/>
    <w:rsid w:val="00677498"/>
    <w:rsid w:val="006777A5"/>
    <w:rsid w:val="0067794C"/>
    <w:rsid w:val="006779AD"/>
    <w:rsid w:val="00677BB3"/>
    <w:rsid w:val="00677D01"/>
    <w:rsid w:val="00677E39"/>
    <w:rsid w:val="00677EF7"/>
    <w:rsid w:val="00677F03"/>
    <w:rsid w:val="00677FCB"/>
    <w:rsid w:val="00680197"/>
    <w:rsid w:val="00680236"/>
    <w:rsid w:val="00680320"/>
    <w:rsid w:val="00680428"/>
    <w:rsid w:val="0068067A"/>
    <w:rsid w:val="006807FB"/>
    <w:rsid w:val="00680B35"/>
    <w:rsid w:val="00680C15"/>
    <w:rsid w:val="00680D6B"/>
    <w:rsid w:val="00680D87"/>
    <w:rsid w:val="00680EFA"/>
    <w:rsid w:val="0068114F"/>
    <w:rsid w:val="006812C8"/>
    <w:rsid w:val="00681611"/>
    <w:rsid w:val="00681766"/>
    <w:rsid w:val="00681865"/>
    <w:rsid w:val="00681B00"/>
    <w:rsid w:val="00681B12"/>
    <w:rsid w:val="00681CD1"/>
    <w:rsid w:val="00681D27"/>
    <w:rsid w:val="006820F4"/>
    <w:rsid w:val="00682116"/>
    <w:rsid w:val="00682368"/>
    <w:rsid w:val="00682446"/>
    <w:rsid w:val="00682553"/>
    <w:rsid w:val="006825C4"/>
    <w:rsid w:val="006825C8"/>
    <w:rsid w:val="006827AB"/>
    <w:rsid w:val="006828B8"/>
    <w:rsid w:val="00682A43"/>
    <w:rsid w:val="00682A69"/>
    <w:rsid w:val="00682D67"/>
    <w:rsid w:val="0068360F"/>
    <w:rsid w:val="0068378C"/>
    <w:rsid w:val="006838FC"/>
    <w:rsid w:val="00683A0F"/>
    <w:rsid w:val="00683A4B"/>
    <w:rsid w:val="00683D5D"/>
    <w:rsid w:val="00683F7A"/>
    <w:rsid w:val="006840F2"/>
    <w:rsid w:val="00684157"/>
    <w:rsid w:val="00684194"/>
    <w:rsid w:val="0068424E"/>
    <w:rsid w:val="00684313"/>
    <w:rsid w:val="00684528"/>
    <w:rsid w:val="006845B0"/>
    <w:rsid w:val="006846DB"/>
    <w:rsid w:val="0068485A"/>
    <w:rsid w:val="00684ADF"/>
    <w:rsid w:val="00684AEA"/>
    <w:rsid w:val="00684AEC"/>
    <w:rsid w:val="00684B77"/>
    <w:rsid w:val="00684C4D"/>
    <w:rsid w:val="00684CC4"/>
    <w:rsid w:val="00684DC4"/>
    <w:rsid w:val="00684E0C"/>
    <w:rsid w:val="00684EA1"/>
    <w:rsid w:val="00684F2E"/>
    <w:rsid w:val="00685153"/>
    <w:rsid w:val="00685165"/>
    <w:rsid w:val="00685554"/>
    <w:rsid w:val="0068575F"/>
    <w:rsid w:val="00685919"/>
    <w:rsid w:val="00686042"/>
    <w:rsid w:val="00686045"/>
    <w:rsid w:val="0068609E"/>
    <w:rsid w:val="00686125"/>
    <w:rsid w:val="006863B2"/>
    <w:rsid w:val="00686578"/>
    <w:rsid w:val="00686902"/>
    <w:rsid w:val="00686FD7"/>
    <w:rsid w:val="00686FE8"/>
    <w:rsid w:val="0068730F"/>
    <w:rsid w:val="00687397"/>
    <w:rsid w:val="0068767E"/>
    <w:rsid w:val="006877E9"/>
    <w:rsid w:val="0068788D"/>
    <w:rsid w:val="006878CC"/>
    <w:rsid w:val="00687CC4"/>
    <w:rsid w:val="00687D57"/>
    <w:rsid w:val="00687D8E"/>
    <w:rsid w:val="00687E43"/>
    <w:rsid w:val="00687EC6"/>
    <w:rsid w:val="0069016D"/>
    <w:rsid w:val="006903A0"/>
    <w:rsid w:val="006904F3"/>
    <w:rsid w:val="0069060D"/>
    <w:rsid w:val="0069073F"/>
    <w:rsid w:val="00690747"/>
    <w:rsid w:val="00690750"/>
    <w:rsid w:val="006907AC"/>
    <w:rsid w:val="00690AB3"/>
    <w:rsid w:val="00690D09"/>
    <w:rsid w:val="00690D1C"/>
    <w:rsid w:val="00690E0C"/>
    <w:rsid w:val="0069123A"/>
    <w:rsid w:val="006912B4"/>
    <w:rsid w:val="00691611"/>
    <w:rsid w:val="006918AD"/>
    <w:rsid w:val="00691A50"/>
    <w:rsid w:val="00691A59"/>
    <w:rsid w:val="00692137"/>
    <w:rsid w:val="006921EB"/>
    <w:rsid w:val="00692259"/>
    <w:rsid w:val="006924BE"/>
    <w:rsid w:val="00692551"/>
    <w:rsid w:val="006925A1"/>
    <w:rsid w:val="006927E7"/>
    <w:rsid w:val="00692814"/>
    <w:rsid w:val="0069287A"/>
    <w:rsid w:val="00692B34"/>
    <w:rsid w:val="00692DB4"/>
    <w:rsid w:val="00692E0A"/>
    <w:rsid w:val="00693093"/>
    <w:rsid w:val="006931E6"/>
    <w:rsid w:val="00693422"/>
    <w:rsid w:val="006935BF"/>
    <w:rsid w:val="00693632"/>
    <w:rsid w:val="006937C9"/>
    <w:rsid w:val="0069384C"/>
    <w:rsid w:val="00693854"/>
    <w:rsid w:val="00694063"/>
    <w:rsid w:val="006942C7"/>
    <w:rsid w:val="006942DD"/>
    <w:rsid w:val="006943F1"/>
    <w:rsid w:val="00694878"/>
    <w:rsid w:val="00694A33"/>
    <w:rsid w:val="00694E1F"/>
    <w:rsid w:val="00694EEC"/>
    <w:rsid w:val="00694F23"/>
    <w:rsid w:val="006950BE"/>
    <w:rsid w:val="006951C7"/>
    <w:rsid w:val="006953B3"/>
    <w:rsid w:val="0069564E"/>
    <w:rsid w:val="00695757"/>
    <w:rsid w:val="006959AA"/>
    <w:rsid w:val="00695E0F"/>
    <w:rsid w:val="00696065"/>
    <w:rsid w:val="006960D2"/>
    <w:rsid w:val="006960EF"/>
    <w:rsid w:val="00696184"/>
    <w:rsid w:val="0069637E"/>
    <w:rsid w:val="006964C5"/>
    <w:rsid w:val="006966D9"/>
    <w:rsid w:val="0069686B"/>
    <w:rsid w:val="0069692D"/>
    <w:rsid w:val="00696A75"/>
    <w:rsid w:val="00696A93"/>
    <w:rsid w:val="00696B58"/>
    <w:rsid w:val="00696CE2"/>
    <w:rsid w:val="00696D0B"/>
    <w:rsid w:val="00696EA8"/>
    <w:rsid w:val="006970CF"/>
    <w:rsid w:val="006972BA"/>
    <w:rsid w:val="00697347"/>
    <w:rsid w:val="0069737B"/>
    <w:rsid w:val="0069740B"/>
    <w:rsid w:val="00697438"/>
    <w:rsid w:val="006975CB"/>
    <w:rsid w:val="00697611"/>
    <w:rsid w:val="006976A5"/>
    <w:rsid w:val="006977A0"/>
    <w:rsid w:val="00697A5F"/>
    <w:rsid w:val="00697BC8"/>
    <w:rsid w:val="00697C6A"/>
    <w:rsid w:val="006A0113"/>
    <w:rsid w:val="006A053D"/>
    <w:rsid w:val="006A06BC"/>
    <w:rsid w:val="006A06EA"/>
    <w:rsid w:val="006A090F"/>
    <w:rsid w:val="006A099E"/>
    <w:rsid w:val="006A0A19"/>
    <w:rsid w:val="006A0BC9"/>
    <w:rsid w:val="006A0C5C"/>
    <w:rsid w:val="006A0FFD"/>
    <w:rsid w:val="006A1025"/>
    <w:rsid w:val="006A126B"/>
    <w:rsid w:val="006A15F8"/>
    <w:rsid w:val="006A18AF"/>
    <w:rsid w:val="006A1956"/>
    <w:rsid w:val="006A1D0A"/>
    <w:rsid w:val="006A1D21"/>
    <w:rsid w:val="006A1E59"/>
    <w:rsid w:val="006A1EE9"/>
    <w:rsid w:val="006A1F2D"/>
    <w:rsid w:val="006A21C2"/>
    <w:rsid w:val="006A21FC"/>
    <w:rsid w:val="006A2217"/>
    <w:rsid w:val="006A24B8"/>
    <w:rsid w:val="006A2505"/>
    <w:rsid w:val="006A263D"/>
    <w:rsid w:val="006A27AD"/>
    <w:rsid w:val="006A27C7"/>
    <w:rsid w:val="006A286C"/>
    <w:rsid w:val="006A2966"/>
    <w:rsid w:val="006A2A02"/>
    <w:rsid w:val="006A2D7D"/>
    <w:rsid w:val="006A3019"/>
    <w:rsid w:val="006A3093"/>
    <w:rsid w:val="006A31B1"/>
    <w:rsid w:val="006A32F5"/>
    <w:rsid w:val="006A3634"/>
    <w:rsid w:val="006A380E"/>
    <w:rsid w:val="006A394D"/>
    <w:rsid w:val="006A3E67"/>
    <w:rsid w:val="006A3EA2"/>
    <w:rsid w:val="006A3EF6"/>
    <w:rsid w:val="006A4157"/>
    <w:rsid w:val="006A41F0"/>
    <w:rsid w:val="006A430E"/>
    <w:rsid w:val="006A466F"/>
    <w:rsid w:val="006A47AE"/>
    <w:rsid w:val="006A4920"/>
    <w:rsid w:val="006A4CE9"/>
    <w:rsid w:val="006A53F8"/>
    <w:rsid w:val="006A5689"/>
    <w:rsid w:val="006A57E6"/>
    <w:rsid w:val="006A58DB"/>
    <w:rsid w:val="006A5914"/>
    <w:rsid w:val="006A592D"/>
    <w:rsid w:val="006A59F9"/>
    <w:rsid w:val="006A5B01"/>
    <w:rsid w:val="006A5FFF"/>
    <w:rsid w:val="006A618E"/>
    <w:rsid w:val="006A64B1"/>
    <w:rsid w:val="006A6533"/>
    <w:rsid w:val="006A6643"/>
    <w:rsid w:val="006A665E"/>
    <w:rsid w:val="006A6B3B"/>
    <w:rsid w:val="006A6C7B"/>
    <w:rsid w:val="006A6EB1"/>
    <w:rsid w:val="006A6EFA"/>
    <w:rsid w:val="006A6F57"/>
    <w:rsid w:val="006A713A"/>
    <w:rsid w:val="006A74DA"/>
    <w:rsid w:val="006A7680"/>
    <w:rsid w:val="006A7821"/>
    <w:rsid w:val="006A7B99"/>
    <w:rsid w:val="006A7C33"/>
    <w:rsid w:val="006A7D82"/>
    <w:rsid w:val="006B003F"/>
    <w:rsid w:val="006B031A"/>
    <w:rsid w:val="006B037B"/>
    <w:rsid w:val="006B060E"/>
    <w:rsid w:val="006B08C7"/>
    <w:rsid w:val="006B0A82"/>
    <w:rsid w:val="006B0BFC"/>
    <w:rsid w:val="006B0FC5"/>
    <w:rsid w:val="006B13FF"/>
    <w:rsid w:val="006B1785"/>
    <w:rsid w:val="006B195D"/>
    <w:rsid w:val="006B1C11"/>
    <w:rsid w:val="006B1EB7"/>
    <w:rsid w:val="006B1F6A"/>
    <w:rsid w:val="006B2395"/>
    <w:rsid w:val="006B26C4"/>
    <w:rsid w:val="006B28BA"/>
    <w:rsid w:val="006B2B24"/>
    <w:rsid w:val="006B2DAD"/>
    <w:rsid w:val="006B2FB1"/>
    <w:rsid w:val="006B3082"/>
    <w:rsid w:val="006B3300"/>
    <w:rsid w:val="006B3307"/>
    <w:rsid w:val="006B34F8"/>
    <w:rsid w:val="006B351B"/>
    <w:rsid w:val="006B386C"/>
    <w:rsid w:val="006B3875"/>
    <w:rsid w:val="006B38F8"/>
    <w:rsid w:val="006B3B26"/>
    <w:rsid w:val="006B3DB9"/>
    <w:rsid w:val="006B3DD9"/>
    <w:rsid w:val="006B4823"/>
    <w:rsid w:val="006B48E1"/>
    <w:rsid w:val="006B4909"/>
    <w:rsid w:val="006B491E"/>
    <w:rsid w:val="006B4942"/>
    <w:rsid w:val="006B4968"/>
    <w:rsid w:val="006B4AFC"/>
    <w:rsid w:val="006B4BA1"/>
    <w:rsid w:val="006B4BAB"/>
    <w:rsid w:val="006B4BFD"/>
    <w:rsid w:val="006B4C68"/>
    <w:rsid w:val="006B4D3B"/>
    <w:rsid w:val="006B4E17"/>
    <w:rsid w:val="006B4E31"/>
    <w:rsid w:val="006B4F82"/>
    <w:rsid w:val="006B508E"/>
    <w:rsid w:val="006B521C"/>
    <w:rsid w:val="006B541E"/>
    <w:rsid w:val="006B56E6"/>
    <w:rsid w:val="006B5722"/>
    <w:rsid w:val="006B5A7C"/>
    <w:rsid w:val="006B5ABF"/>
    <w:rsid w:val="006B5B41"/>
    <w:rsid w:val="006B5BF7"/>
    <w:rsid w:val="006B5D99"/>
    <w:rsid w:val="006B6056"/>
    <w:rsid w:val="006B647C"/>
    <w:rsid w:val="006B6557"/>
    <w:rsid w:val="006B66B7"/>
    <w:rsid w:val="006B6878"/>
    <w:rsid w:val="006B69C2"/>
    <w:rsid w:val="006B6ABD"/>
    <w:rsid w:val="006B6B08"/>
    <w:rsid w:val="006B6B63"/>
    <w:rsid w:val="006B6C07"/>
    <w:rsid w:val="006B6F63"/>
    <w:rsid w:val="006B701D"/>
    <w:rsid w:val="006B7174"/>
    <w:rsid w:val="006B71D9"/>
    <w:rsid w:val="006B75BE"/>
    <w:rsid w:val="006B763C"/>
    <w:rsid w:val="006B7920"/>
    <w:rsid w:val="006B7A5E"/>
    <w:rsid w:val="006B7AF4"/>
    <w:rsid w:val="006B7DA2"/>
    <w:rsid w:val="006B7E86"/>
    <w:rsid w:val="006B7EFC"/>
    <w:rsid w:val="006B7FD4"/>
    <w:rsid w:val="006C0003"/>
    <w:rsid w:val="006C01E6"/>
    <w:rsid w:val="006C062C"/>
    <w:rsid w:val="006C08D0"/>
    <w:rsid w:val="006C0C2A"/>
    <w:rsid w:val="006C0DEF"/>
    <w:rsid w:val="006C0E8B"/>
    <w:rsid w:val="006C11D3"/>
    <w:rsid w:val="006C127E"/>
    <w:rsid w:val="006C1283"/>
    <w:rsid w:val="006C1319"/>
    <w:rsid w:val="006C13F3"/>
    <w:rsid w:val="006C1408"/>
    <w:rsid w:val="006C1514"/>
    <w:rsid w:val="006C1973"/>
    <w:rsid w:val="006C1C38"/>
    <w:rsid w:val="006C1E01"/>
    <w:rsid w:val="006C1F6E"/>
    <w:rsid w:val="006C2024"/>
    <w:rsid w:val="006C2033"/>
    <w:rsid w:val="006C2280"/>
    <w:rsid w:val="006C24B1"/>
    <w:rsid w:val="006C25B3"/>
    <w:rsid w:val="006C2783"/>
    <w:rsid w:val="006C2810"/>
    <w:rsid w:val="006C287C"/>
    <w:rsid w:val="006C28E0"/>
    <w:rsid w:val="006C29B1"/>
    <w:rsid w:val="006C2A06"/>
    <w:rsid w:val="006C2A6A"/>
    <w:rsid w:val="006C2B30"/>
    <w:rsid w:val="006C2CCB"/>
    <w:rsid w:val="006C3002"/>
    <w:rsid w:val="006C3481"/>
    <w:rsid w:val="006C3596"/>
    <w:rsid w:val="006C3665"/>
    <w:rsid w:val="006C3787"/>
    <w:rsid w:val="006C379F"/>
    <w:rsid w:val="006C3812"/>
    <w:rsid w:val="006C389F"/>
    <w:rsid w:val="006C39C7"/>
    <w:rsid w:val="006C3BA7"/>
    <w:rsid w:val="006C3C0F"/>
    <w:rsid w:val="006C3D62"/>
    <w:rsid w:val="006C3FA3"/>
    <w:rsid w:val="006C416F"/>
    <w:rsid w:val="006C4188"/>
    <w:rsid w:val="006C4342"/>
    <w:rsid w:val="006C44EC"/>
    <w:rsid w:val="006C4556"/>
    <w:rsid w:val="006C4A59"/>
    <w:rsid w:val="006C4D8F"/>
    <w:rsid w:val="006C4E96"/>
    <w:rsid w:val="006C524E"/>
    <w:rsid w:val="006C52F8"/>
    <w:rsid w:val="006C5329"/>
    <w:rsid w:val="006C552B"/>
    <w:rsid w:val="006C5535"/>
    <w:rsid w:val="006C5767"/>
    <w:rsid w:val="006C59D8"/>
    <w:rsid w:val="006C5A6A"/>
    <w:rsid w:val="006C5BF4"/>
    <w:rsid w:val="006C5ECE"/>
    <w:rsid w:val="006C620B"/>
    <w:rsid w:val="006C622F"/>
    <w:rsid w:val="006C62D2"/>
    <w:rsid w:val="006C63A1"/>
    <w:rsid w:val="006C6635"/>
    <w:rsid w:val="006C6715"/>
    <w:rsid w:val="006C6743"/>
    <w:rsid w:val="006C677D"/>
    <w:rsid w:val="006C683C"/>
    <w:rsid w:val="006C6942"/>
    <w:rsid w:val="006C6CEC"/>
    <w:rsid w:val="006C6FC2"/>
    <w:rsid w:val="006C7140"/>
    <w:rsid w:val="006C71A8"/>
    <w:rsid w:val="006C729D"/>
    <w:rsid w:val="006C733B"/>
    <w:rsid w:val="006C7464"/>
    <w:rsid w:val="006C7A28"/>
    <w:rsid w:val="006C7AF1"/>
    <w:rsid w:val="006C7C80"/>
    <w:rsid w:val="006C7E05"/>
    <w:rsid w:val="006C7E1C"/>
    <w:rsid w:val="006C7EB3"/>
    <w:rsid w:val="006D029C"/>
    <w:rsid w:val="006D0345"/>
    <w:rsid w:val="006D035A"/>
    <w:rsid w:val="006D04A9"/>
    <w:rsid w:val="006D0540"/>
    <w:rsid w:val="006D08DC"/>
    <w:rsid w:val="006D0A93"/>
    <w:rsid w:val="006D0CA5"/>
    <w:rsid w:val="006D0E8F"/>
    <w:rsid w:val="006D1083"/>
    <w:rsid w:val="006D11BB"/>
    <w:rsid w:val="006D12CB"/>
    <w:rsid w:val="006D14E5"/>
    <w:rsid w:val="006D1949"/>
    <w:rsid w:val="006D1BD7"/>
    <w:rsid w:val="006D1F55"/>
    <w:rsid w:val="006D267F"/>
    <w:rsid w:val="006D27A9"/>
    <w:rsid w:val="006D28A7"/>
    <w:rsid w:val="006D2B9D"/>
    <w:rsid w:val="006D3062"/>
    <w:rsid w:val="006D30B7"/>
    <w:rsid w:val="006D329C"/>
    <w:rsid w:val="006D33AE"/>
    <w:rsid w:val="006D3777"/>
    <w:rsid w:val="006D37D7"/>
    <w:rsid w:val="006D3943"/>
    <w:rsid w:val="006D3C2B"/>
    <w:rsid w:val="006D3F15"/>
    <w:rsid w:val="006D429D"/>
    <w:rsid w:val="006D4366"/>
    <w:rsid w:val="006D43EC"/>
    <w:rsid w:val="006D4411"/>
    <w:rsid w:val="006D444C"/>
    <w:rsid w:val="006D46BB"/>
    <w:rsid w:val="006D46FA"/>
    <w:rsid w:val="006D4721"/>
    <w:rsid w:val="006D4762"/>
    <w:rsid w:val="006D47FC"/>
    <w:rsid w:val="006D48B8"/>
    <w:rsid w:val="006D4A72"/>
    <w:rsid w:val="006D4C04"/>
    <w:rsid w:val="006D4D5D"/>
    <w:rsid w:val="006D4DE2"/>
    <w:rsid w:val="006D5037"/>
    <w:rsid w:val="006D53D0"/>
    <w:rsid w:val="006D53FC"/>
    <w:rsid w:val="006D556C"/>
    <w:rsid w:val="006D55FC"/>
    <w:rsid w:val="006D5696"/>
    <w:rsid w:val="006D5A29"/>
    <w:rsid w:val="006D5B00"/>
    <w:rsid w:val="006D5B85"/>
    <w:rsid w:val="006D605C"/>
    <w:rsid w:val="006D60A7"/>
    <w:rsid w:val="006D61E9"/>
    <w:rsid w:val="006D64EB"/>
    <w:rsid w:val="006D6701"/>
    <w:rsid w:val="006D6A52"/>
    <w:rsid w:val="006D703F"/>
    <w:rsid w:val="006D7153"/>
    <w:rsid w:val="006D725A"/>
    <w:rsid w:val="006D79A4"/>
    <w:rsid w:val="006D7A41"/>
    <w:rsid w:val="006D7B84"/>
    <w:rsid w:val="006D7C4C"/>
    <w:rsid w:val="006E002A"/>
    <w:rsid w:val="006E0175"/>
    <w:rsid w:val="006E01CF"/>
    <w:rsid w:val="006E02B5"/>
    <w:rsid w:val="006E06CD"/>
    <w:rsid w:val="006E08DF"/>
    <w:rsid w:val="006E0B42"/>
    <w:rsid w:val="006E0BA9"/>
    <w:rsid w:val="006E0D3D"/>
    <w:rsid w:val="006E0E1F"/>
    <w:rsid w:val="006E1014"/>
    <w:rsid w:val="006E102E"/>
    <w:rsid w:val="006E109B"/>
    <w:rsid w:val="006E1131"/>
    <w:rsid w:val="006E127A"/>
    <w:rsid w:val="006E155D"/>
    <w:rsid w:val="006E15BC"/>
    <w:rsid w:val="006E1766"/>
    <w:rsid w:val="006E1BF8"/>
    <w:rsid w:val="006E1C17"/>
    <w:rsid w:val="006E1C1E"/>
    <w:rsid w:val="006E1F49"/>
    <w:rsid w:val="006E208F"/>
    <w:rsid w:val="006E20CD"/>
    <w:rsid w:val="006E2187"/>
    <w:rsid w:val="006E23E7"/>
    <w:rsid w:val="006E244F"/>
    <w:rsid w:val="006E25E1"/>
    <w:rsid w:val="006E26A8"/>
    <w:rsid w:val="006E27CF"/>
    <w:rsid w:val="006E282B"/>
    <w:rsid w:val="006E2868"/>
    <w:rsid w:val="006E2A42"/>
    <w:rsid w:val="006E2AFE"/>
    <w:rsid w:val="006E2B42"/>
    <w:rsid w:val="006E2D3E"/>
    <w:rsid w:val="006E2E14"/>
    <w:rsid w:val="006E2E1C"/>
    <w:rsid w:val="006E2E40"/>
    <w:rsid w:val="006E2F70"/>
    <w:rsid w:val="006E3163"/>
    <w:rsid w:val="006E3317"/>
    <w:rsid w:val="006E334A"/>
    <w:rsid w:val="006E3388"/>
    <w:rsid w:val="006E3484"/>
    <w:rsid w:val="006E3680"/>
    <w:rsid w:val="006E3845"/>
    <w:rsid w:val="006E3D1B"/>
    <w:rsid w:val="006E3D28"/>
    <w:rsid w:val="006E3E1D"/>
    <w:rsid w:val="006E422E"/>
    <w:rsid w:val="006E425F"/>
    <w:rsid w:val="006E46D9"/>
    <w:rsid w:val="006E4B22"/>
    <w:rsid w:val="006E4DA8"/>
    <w:rsid w:val="006E51E1"/>
    <w:rsid w:val="006E5261"/>
    <w:rsid w:val="006E5340"/>
    <w:rsid w:val="006E560E"/>
    <w:rsid w:val="006E586E"/>
    <w:rsid w:val="006E592E"/>
    <w:rsid w:val="006E5D58"/>
    <w:rsid w:val="006E5D79"/>
    <w:rsid w:val="006E5D8A"/>
    <w:rsid w:val="006E5F9B"/>
    <w:rsid w:val="006E600D"/>
    <w:rsid w:val="006E60CB"/>
    <w:rsid w:val="006E6397"/>
    <w:rsid w:val="006E671E"/>
    <w:rsid w:val="006E6D97"/>
    <w:rsid w:val="006E6F76"/>
    <w:rsid w:val="006E7092"/>
    <w:rsid w:val="006E7109"/>
    <w:rsid w:val="006E740C"/>
    <w:rsid w:val="006E7768"/>
    <w:rsid w:val="006E79CB"/>
    <w:rsid w:val="006E7B1C"/>
    <w:rsid w:val="006E7B86"/>
    <w:rsid w:val="006E7C62"/>
    <w:rsid w:val="006F02CA"/>
    <w:rsid w:val="006F0539"/>
    <w:rsid w:val="006F0888"/>
    <w:rsid w:val="006F0AE8"/>
    <w:rsid w:val="006F11A9"/>
    <w:rsid w:val="006F12B0"/>
    <w:rsid w:val="006F12DB"/>
    <w:rsid w:val="006F135A"/>
    <w:rsid w:val="006F1374"/>
    <w:rsid w:val="006F137C"/>
    <w:rsid w:val="006F1460"/>
    <w:rsid w:val="006F14C3"/>
    <w:rsid w:val="006F14DD"/>
    <w:rsid w:val="006F166D"/>
    <w:rsid w:val="006F1B37"/>
    <w:rsid w:val="006F1B84"/>
    <w:rsid w:val="006F1E0D"/>
    <w:rsid w:val="006F1E8D"/>
    <w:rsid w:val="006F2268"/>
    <w:rsid w:val="006F2C29"/>
    <w:rsid w:val="006F2C70"/>
    <w:rsid w:val="006F2E1B"/>
    <w:rsid w:val="006F2F26"/>
    <w:rsid w:val="006F2F6B"/>
    <w:rsid w:val="006F3120"/>
    <w:rsid w:val="006F3299"/>
    <w:rsid w:val="006F32B2"/>
    <w:rsid w:val="006F3410"/>
    <w:rsid w:val="006F36E2"/>
    <w:rsid w:val="006F372F"/>
    <w:rsid w:val="006F37D7"/>
    <w:rsid w:val="006F3AEB"/>
    <w:rsid w:val="006F3B3D"/>
    <w:rsid w:val="006F3CAC"/>
    <w:rsid w:val="006F40D9"/>
    <w:rsid w:val="006F45BE"/>
    <w:rsid w:val="006F4803"/>
    <w:rsid w:val="006F495D"/>
    <w:rsid w:val="006F49A7"/>
    <w:rsid w:val="006F49CC"/>
    <w:rsid w:val="006F49E9"/>
    <w:rsid w:val="006F4E86"/>
    <w:rsid w:val="006F4F85"/>
    <w:rsid w:val="006F531D"/>
    <w:rsid w:val="006F578E"/>
    <w:rsid w:val="006F5B58"/>
    <w:rsid w:val="006F5EA6"/>
    <w:rsid w:val="006F5EE5"/>
    <w:rsid w:val="006F5F06"/>
    <w:rsid w:val="006F60FC"/>
    <w:rsid w:val="006F6102"/>
    <w:rsid w:val="006F6150"/>
    <w:rsid w:val="006F634A"/>
    <w:rsid w:val="006F6397"/>
    <w:rsid w:val="006F63EF"/>
    <w:rsid w:val="006F6551"/>
    <w:rsid w:val="006F6A08"/>
    <w:rsid w:val="006F6C38"/>
    <w:rsid w:val="006F6C84"/>
    <w:rsid w:val="006F6D41"/>
    <w:rsid w:val="006F75C1"/>
    <w:rsid w:val="006F7902"/>
    <w:rsid w:val="006F7B2B"/>
    <w:rsid w:val="006F7BBA"/>
    <w:rsid w:val="006F7BE0"/>
    <w:rsid w:val="006F7E9C"/>
    <w:rsid w:val="00700143"/>
    <w:rsid w:val="007002EA"/>
    <w:rsid w:val="0070051E"/>
    <w:rsid w:val="007006DB"/>
    <w:rsid w:val="007006F6"/>
    <w:rsid w:val="00700AB4"/>
    <w:rsid w:val="00700C6A"/>
    <w:rsid w:val="00700E8A"/>
    <w:rsid w:val="00700EB4"/>
    <w:rsid w:val="00700EB8"/>
    <w:rsid w:val="0070115E"/>
    <w:rsid w:val="0070179C"/>
    <w:rsid w:val="007019AF"/>
    <w:rsid w:val="00701F70"/>
    <w:rsid w:val="00702188"/>
    <w:rsid w:val="007027C9"/>
    <w:rsid w:val="00702C75"/>
    <w:rsid w:val="00702D3B"/>
    <w:rsid w:val="00702E32"/>
    <w:rsid w:val="00703022"/>
    <w:rsid w:val="00703222"/>
    <w:rsid w:val="007032C6"/>
    <w:rsid w:val="0070330B"/>
    <w:rsid w:val="007035AB"/>
    <w:rsid w:val="007035FC"/>
    <w:rsid w:val="007038AA"/>
    <w:rsid w:val="007038BA"/>
    <w:rsid w:val="00703AAD"/>
    <w:rsid w:val="00703D9E"/>
    <w:rsid w:val="00703E5D"/>
    <w:rsid w:val="00703FEA"/>
    <w:rsid w:val="00704307"/>
    <w:rsid w:val="00704327"/>
    <w:rsid w:val="0070439B"/>
    <w:rsid w:val="0070468E"/>
    <w:rsid w:val="00704789"/>
    <w:rsid w:val="007048D9"/>
    <w:rsid w:val="007049A6"/>
    <w:rsid w:val="007049F4"/>
    <w:rsid w:val="00704AE8"/>
    <w:rsid w:val="00704BE4"/>
    <w:rsid w:val="00704CC1"/>
    <w:rsid w:val="00704FF6"/>
    <w:rsid w:val="0070557A"/>
    <w:rsid w:val="0070574C"/>
    <w:rsid w:val="00705761"/>
    <w:rsid w:val="00705A8D"/>
    <w:rsid w:val="00705C1F"/>
    <w:rsid w:val="00705FBB"/>
    <w:rsid w:val="007060E8"/>
    <w:rsid w:val="007061EC"/>
    <w:rsid w:val="0070640D"/>
    <w:rsid w:val="00706495"/>
    <w:rsid w:val="007065BC"/>
    <w:rsid w:val="007065D4"/>
    <w:rsid w:val="00706624"/>
    <w:rsid w:val="00706B2C"/>
    <w:rsid w:val="00707111"/>
    <w:rsid w:val="00707232"/>
    <w:rsid w:val="00707563"/>
    <w:rsid w:val="0070786E"/>
    <w:rsid w:val="00707AB9"/>
    <w:rsid w:val="00707AC0"/>
    <w:rsid w:val="00707DBB"/>
    <w:rsid w:val="00707FBB"/>
    <w:rsid w:val="0071025C"/>
    <w:rsid w:val="007104FA"/>
    <w:rsid w:val="00710553"/>
    <w:rsid w:val="00710725"/>
    <w:rsid w:val="007107B4"/>
    <w:rsid w:val="0071084E"/>
    <w:rsid w:val="00710D33"/>
    <w:rsid w:val="00710D4C"/>
    <w:rsid w:val="00710D94"/>
    <w:rsid w:val="00710DAD"/>
    <w:rsid w:val="00710F3A"/>
    <w:rsid w:val="00710FC4"/>
    <w:rsid w:val="00711022"/>
    <w:rsid w:val="00711023"/>
    <w:rsid w:val="0071114B"/>
    <w:rsid w:val="0071134E"/>
    <w:rsid w:val="0071141B"/>
    <w:rsid w:val="0071155C"/>
    <w:rsid w:val="00711561"/>
    <w:rsid w:val="007116BA"/>
    <w:rsid w:val="0071192C"/>
    <w:rsid w:val="00711B1C"/>
    <w:rsid w:val="00711B57"/>
    <w:rsid w:val="00711B6B"/>
    <w:rsid w:val="00711DF0"/>
    <w:rsid w:val="00711F65"/>
    <w:rsid w:val="00712096"/>
    <w:rsid w:val="007120FA"/>
    <w:rsid w:val="007121EF"/>
    <w:rsid w:val="007126B7"/>
    <w:rsid w:val="00712722"/>
    <w:rsid w:val="00712812"/>
    <w:rsid w:val="007128C0"/>
    <w:rsid w:val="00712A4D"/>
    <w:rsid w:val="00712A98"/>
    <w:rsid w:val="007131EE"/>
    <w:rsid w:val="00713255"/>
    <w:rsid w:val="00713469"/>
    <w:rsid w:val="0071368B"/>
    <w:rsid w:val="0071382F"/>
    <w:rsid w:val="00713B59"/>
    <w:rsid w:val="00713DDA"/>
    <w:rsid w:val="00714220"/>
    <w:rsid w:val="00714250"/>
    <w:rsid w:val="0071427C"/>
    <w:rsid w:val="00714498"/>
    <w:rsid w:val="00714908"/>
    <w:rsid w:val="00714A0D"/>
    <w:rsid w:val="00714CC7"/>
    <w:rsid w:val="00714DA7"/>
    <w:rsid w:val="00715114"/>
    <w:rsid w:val="007151D0"/>
    <w:rsid w:val="007151DA"/>
    <w:rsid w:val="007151E3"/>
    <w:rsid w:val="007153CF"/>
    <w:rsid w:val="007153F7"/>
    <w:rsid w:val="00715404"/>
    <w:rsid w:val="00715524"/>
    <w:rsid w:val="007157B2"/>
    <w:rsid w:val="00715A54"/>
    <w:rsid w:val="00715A8F"/>
    <w:rsid w:val="00715C54"/>
    <w:rsid w:val="00715DD8"/>
    <w:rsid w:val="00716006"/>
    <w:rsid w:val="007160D7"/>
    <w:rsid w:val="007162D5"/>
    <w:rsid w:val="00716523"/>
    <w:rsid w:val="007165FF"/>
    <w:rsid w:val="00716F03"/>
    <w:rsid w:val="007170FB"/>
    <w:rsid w:val="007172FC"/>
    <w:rsid w:val="007173B7"/>
    <w:rsid w:val="00717A93"/>
    <w:rsid w:val="00717D20"/>
    <w:rsid w:val="00717F41"/>
    <w:rsid w:val="00717FE2"/>
    <w:rsid w:val="007201E9"/>
    <w:rsid w:val="00720354"/>
    <w:rsid w:val="007204F0"/>
    <w:rsid w:val="00720718"/>
    <w:rsid w:val="0072073E"/>
    <w:rsid w:val="00720851"/>
    <w:rsid w:val="00720AD7"/>
    <w:rsid w:val="00720B2E"/>
    <w:rsid w:val="00720E61"/>
    <w:rsid w:val="00721084"/>
    <w:rsid w:val="007212E9"/>
    <w:rsid w:val="0072179D"/>
    <w:rsid w:val="007217DB"/>
    <w:rsid w:val="00721858"/>
    <w:rsid w:val="007218FE"/>
    <w:rsid w:val="007219D2"/>
    <w:rsid w:val="00721CE5"/>
    <w:rsid w:val="00721DFF"/>
    <w:rsid w:val="0072222A"/>
    <w:rsid w:val="00722353"/>
    <w:rsid w:val="007223FF"/>
    <w:rsid w:val="00722480"/>
    <w:rsid w:val="007224F5"/>
    <w:rsid w:val="00722744"/>
    <w:rsid w:val="00722832"/>
    <w:rsid w:val="00722955"/>
    <w:rsid w:val="00722A4F"/>
    <w:rsid w:val="00722AB1"/>
    <w:rsid w:val="00722C12"/>
    <w:rsid w:val="00722E76"/>
    <w:rsid w:val="00722F18"/>
    <w:rsid w:val="00722F23"/>
    <w:rsid w:val="0072301A"/>
    <w:rsid w:val="00723025"/>
    <w:rsid w:val="00723610"/>
    <w:rsid w:val="00723670"/>
    <w:rsid w:val="00723ABA"/>
    <w:rsid w:val="00723ACD"/>
    <w:rsid w:val="00723AFE"/>
    <w:rsid w:val="00723FA5"/>
    <w:rsid w:val="00723FCC"/>
    <w:rsid w:val="007242F7"/>
    <w:rsid w:val="0072431D"/>
    <w:rsid w:val="00724A3C"/>
    <w:rsid w:val="00724B3B"/>
    <w:rsid w:val="00724C76"/>
    <w:rsid w:val="00724EB2"/>
    <w:rsid w:val="00724F43"/>
    <w:rsid w:val="00725134"/>
    <w:rsid w:val="0072569A"/>
    <w:rsid w:val="007257A8"/>
    <w:rsid w:val="007257BC"/>
    <w:rsid w:val="007257FF"/>
    <w:rsid w:val="00725A40"/>
    <w:rsid w:val="00725BA2"/>
    <w:rsid w:val="00725C68"/>
    <w:rsid w:val="00725C69"/>
    <w:rsid w:val="00725D4E"/>
    <w:rsid w:val="00725D61"/>
    <w:rsid w:val="00725E3E"/>
    <w:rsid w:val="00726152"/>
    <w:rsid w:val="007261D1"/>
    <w:rsid w:val="00726BB4"/>
    <w:rsid w:val="00726C7A"/>
    <w:rsid w:val="00726D04"/>
    <w:rsid w:val="0072713B"/>
    <w:rsid w:val="007271FC"/>
    <w:rsid w:val="007272C0"/>
    <w:rsid w:val="007276BE"/>
    <w:rsid w:val="0072772E"/>
    <w:rsid w:val="0072793B"/>
    <w:rsid w:val="00727E17"/>
    <w:rsid w:val="00727EF1"/>
    <w:rsid w:val="0073003E"/>
    <w:rsid w:val="00730153"/>
    <w:rsid w:val="007302EB"/>
    <w:rsid w:val="007306E7"/>
    <w:rsid w:val="00730B15"/>
    <w:rsid w:val="00730DBC"/>
    <w:rsid w:val="00730E81"/>
    <w:rsid w:val="007313AB"/>
    <w:rsid w:val="007314C1"/>
    <w:rsid w:val="007314E4"/>
    <w:rsid w:val="007314F4"/>
    <w:rsid w:val="00731526"/>
    <w:rsid w:val="007315AD"/>
    <w:rsid w:val="00731AE3"/>
    <w:rsid w:val="00731DEE"/>
    <w:rsid w:val="00731FCB"/>
    <w:rsid w:val="00731FF2"/>
    <w:rsid w:val="00732265"/>
    <w:rsid w:val="00732790"/>
    <w:rsid w:val="007327A3"/>
    <w:rsid w:val="00732A1B"/>
    <w:rsid w:val="00732A5E"/>
    <w:rsid w:val="00732B6E"/>
    <w:rsid w:val="007333C9"/>
    <w:rsid w:val="0073344E"/>
    <w:rsid w:val="007337B2"/>
    <w:rsid w:val="0073380D"/>
    <w:rsid w:val="00733ABC"/>
    <w:rsid w:val="00733BA8"/>
    <w:rsid w:val="00733FD7"/>
    <w:rsid w:val="007342F7"/>
    <w:rsid w:val="00734403"/>
    <w:rsid w:val="00734C0E"/>
    <w:rsid w:val="00734DB7"/>
    <w:rsid w:val="00734E5F"/>
    <w:rsid w:val="007350CB"/>
    <w:rsid w:val="007352ED"/>
    <w:rsid w:val="007352EF"/>
    <w:rsid w:val="007354E0"/>
    <w:rsid w:val="0073565C"/>
    <w:rsid w:val="0073576A"/>
    <w:rsid w:val="00735814"/>
    <w:rsid w:val="0073588B"/>
    <w:rsid w:val="00735A13"/>
    <w:rsid w:val="00735E46"/>
    <w:rsid w:val="00735F06"/>
    <w:rsid w:val="00735FD4"/>
    <w:rsid w:val="00735FF6"/>
    <w:rsid w:val="00736033"/>
    <w:rsid w:val="0073613D"/>
    <w:rsid w:val="007365AB"/>
    <w:rsid w:val="00736AEA"/>
    <w:rsid w:val="00736B21"/>
    <w:rsid w:val="00736DF6"/>
    <w:rsid w:val="00736F8B"/>
    <w:rsid w:val="00736FBA"/>
    <w:rsid w:val="00737371"/>
    <w:rsid w:val="007375AB"/>
    <w:rsid w:val="0073777D"/>
    <w:rsid w:val="0073784B"/>
    <w:rsid w:val="007379C6"/>
    <w:rsid w:val="00737A4E"/>
    <w:rsid w:val="00737AAA"/>
    <w:rsid w:val="00737BF4"/>
    <w:rsid w:val="00737D80"/>
    <w:rsid w:val="00737E02"/>
    <w:rsid w:val="00740205"/>
    <w:rsid w:val="0074033A"/>
    <w:rsid w:val="007403B0"/>
    <w:rsid w:val="0074049D"/>
    <w:rsid w:val="007406C1"/>
    <w:rsid w:val="0074078A"/>
    <w:rsid w:val="007407DE"/>
    <w:rsid w:val="00740C38"/>
    <w:rsid w:val="00740D9E"/>
    <w:rsid w:val="00740E90"/>
    <w:rsid w:val="00740EC6"/>
    <w:rsid w:val="007411AB"/>
    <w:rsid w:val="00741695"/>
    <w:rsid w:val="007418A4"/>
    <w:rsid w:val="0074191B"/>
    <w:rsid w:val="00741969"/>
    <w:rsid w:val="00741997"/>
    <w:rsid w:val="00741B8B"/>
    <w:rsid w:val="00741D2E"/>
    <w:rsid w:val="00741D2F"/>
    <w:rsid w:val="00741DAC"/>
    <w:rsid w:val="00741DAE"/>
    <w:rsid w:val="00741F6A"/>
    <w:rsid w:val="00742004"/>
    <w:rsid w:val="007424AB"/>
    <w:rsid w:val="00742619"/>
    <w:rsid w:val="0074268E"/>
    <w:rsid w:val="007426BA"/>
    <w:rsid w:val="00742BDA"/>
    <w:rsid w:val="00742C46"/>
    <w:rsid w:val="00742D70"/>
    <w:rsid w:val="00742F4C"/>
    <w:rsid w:val="00742F9D"/>
    <w:rsid w:val="00742FBC"/>
    <w:rsid w:val="00742FCC"/>
    <w:rsid w:val="0074308E"/>
    <w:rsid w:val="0074314C"/>
    <w:rsid w:val="007433B0"/>
    <w:rsid w:val="007434A8"/>
    <w:rsid w:val="00743787"/>
    <w:rsid w:val="007437C8"/>
    <w:rsid w:val="00743985"/>
    <w:rsid w:val="00743A8E"/>
    <w:rsid w:val="00743DAD"/>
    <w:rsid w:val="00743DC0"/>
    <w:rsid w:val="00743DC3"/>
    <w:rsid w:val="00743E59"/>
    <w:rsid w:val="00743E62"/>
    <w:rsid w:val="00743F2B"/>
    <w:rsid w:val="007440E5"/>
    <w:rsid w:val="00744103"/>
    <w:rsid w:val="007444BF"/>
    <w:rsid w:val="0074456E"/>
    <w:rsid w:val="007448EA"/>
    <w:rsid w:val="0074494F"/>
    <w:rsid w:val="007449A3"/>
    <w:rsid w:val="00744C12"/>
    <w:rsid w:val="00744E8C"/>
    <w:rsid w:val="0074509C"/>
    <w:rsid w:val="0074510B"/>
    <w:rsid w:val="00745376"/>
    <w:rsid w:val="007454A0"/>
    <w:rsid w:val="007454E9"/>
    <w:rsid w:val="00745650"/>
    <w:rsid w:val="007458C9"/>
    <w:rsid w:val="007458F7"/>
    <w:rsid w:val="00745BFD"/>
    <w:rsid w:val="007461FC"/>
    <w:rsid w:val="00746201"/>
    <w:rsid w:val="007462F8"/>
    <w:rsid w:val="00746370"/>
    <w:rsid w:val="007463C4"/>
    <w:rsid w:val="007466D9"/>
    <w:rsid w:val="00746774"/>
    <w:rsid w:val="0074694F"/>
    <w:rsid w:val="00746B3A"/>
    <w:rsid w:val="00746B84"/>
    <w:rsid w:val="00746CA3"/>
    <w:rsid w:val="00747034"/>
    <w:rsid w:val="0074703C"/>
    <w:rsid w:val="00747046"/>
    <w:rsid w:val="007473CC"/>
    <w:rsid w:val="0074740C"/>
    <w:rsid w:val="0074746E"/>
    <w:rsid w:val="00747475"/>
    <w:rsid w:val="0074751D"/>
    <w:rsid w:val="00747865"/>
    <w:rsid w:val="00747A38"/>
    <w:rsid w:val="00747C41"/>
    <w:rsid w:val="00747CF1"/>
    <w:rsid w:val="00747D73"/>
    <w:rsid w:val="00747DB6"/>
    <w:rsid w:val="00747E56"/>
    <w:rsid w:val="00747E73"/>
    <w:rsid w:val="00747F1B"/>
    <w:rsid w:val="00747F66"/>
    <w:rsid w:val="00747FEA"/>
    <w:rsid w:val="00750176"/>
    <w:rsid w:val="007501B9"/>
    <w:rsid w:val="007502C5"/>
    <w:rsid w:val="00750755"/>
    <w:rsid w:val="0075084A"/>
    <w:rsid w:val="00750893"/>
    <w:rsid w:val="00750CB4"/>
    <w:rsid w:val="00750CE8"/>
    <w:rsid w:val="00750E07"/>
    <w:rsid w:val="0075102F"/>
    <w:rsid w:val="0075105C"/>
    <w:rsid w:val="0075137A"/>
    <w:rsid w:val="00751386"/>
    <w:rsid w:val="007514AC"/>
    <w:rsid w:val="007515C6"/>
    <w:rsid w:val="0075162A"/>
    <w:rsid w:val="007516FC"/>
    <w:rsid w:val="00751707"/>
    <w:rsid w:val="00751946"/>
    <w:rsid w:val="00751BBB"/>
    <w:rsid w:val="007521CE"/>
    <w:rsid w:val="007523DD"/>
    <w:rsid w:val="007527D4"/>
    <w:rsid w:val="00752937"/>
    <w:rsid w:val="007529C0"/>
    <w:rsid w:val="00752AF4"/>
    <w:rsid w:val="00752BAB"/>
    <w:rsid w:val="00752DDA"/>
    <w:rsid w:val="00752F56"/>
    <w:rsid w:val="00753003"/>
    <w:rsid w:val="0075303A"/>
    <w:rsid w:val="0075306E"/>
    <w:rsid w:val="00753070"/>
    <w:rsid w:val="0075311F"/>
    <w:rsid w:val="007531B6"/>
    <w:rsid w:val="0075320B"/>
    <w:rsid w:val="0075329C"/>
    <w:rsid w:val="00753300"/>
    <w:rsid w:val="0075335A"/>
    <w:rsid w:val="00753C64"/>
    <w:rsid w:val="00753C8B"/>
    <w:rsid w:val="00753DC1"/>
    <w:rsid w:val="00753EAC"/>
    <w:rsid w:val="0075416F"/>
    <w:rsid w:val="007541CD"/>
    <w:rsid w:val="007543DD"/>
    <w:rsid w:val="00754890"/>
    <w:rsid w:val="00754BDB"/>
    <w:rsid w:val="00754BFF"/>
    <w:rsid w:val="00754D11"/>
    <w:rsid w:val="00754EDA"/>
    <w:rsid w:val="00754F22"/>
    <w:rsid w:val="007552CE"/>
    <w:rsid w:val="007552F7"/>
    <w:rsid w:val="007553C3"/>
    <w:rsid w:val="0075579B"/>
    <w:rsid w:val="00755A78"/>
    <w:rsid w:val="00755B7D"/>
    <w:rsid w:val="00755DD1"/>
    <w:rsid w:val="007561F8"/>
    <w:rsid w:val="00756513"/>
    <w:rsid w:val="00756565"/>
    <w:rsid w:val="0075667F"/>
    <w:rsid w:val="007566CE"/>
    <w:rsid w:val="007569D9"/>
    <w:rsid w:val="00756C8E"/>
    <w:rsid w:val="00756C9E"/>
    <w:rsid w:val="00756D57"/>
    <w:rsid w:val="00756D64"/>
    <w:rsid w:val="00757046"/>
    <w:rsid w:val="007570D1"/>
    <w:rsid w:val="00757148"/>
    <w:rsid w:val="007571BC"/>
    <w:rsid w:val="007573FD"/>
    <w:rsid w:val="007575B5"/>
    <w:rsid w:val="00757642"/>
    <w:rsid w:val="00757646"/>
    <w:rsid w:val="0075778D"/>
    <w:rsid w:val="007577C1"/>
    <w:rsid w:val="00757B71"/>
    <w:rsid w:val="00757BD0"/>
    <w:rsid w:val="00757BFC"/>
    <w:rsid w:val="00757E56"/>
    <w:rsid w:val="0076016E"/>
    <w:rsid w:val="0076019C"/>
    <w:rsid w:val="007603B0"/>
    <w:rsid w:val="00760700"/>
    <w:rsid w:val="00760750"/>
    <w:rsid w:val="00760873"/>
    <w:rsid w:val="0076094B"/>
    <w:rsid w:val="00760A87"/>
    <w:rsid w:val="00760AB5"/>
    <w:rsid w:val="00760B0B"/>
    <w:rsid w:val="00760C79"/>
    <w:rsid w:val="007610D6"/>
    <w:rsid w:val="0076120F"/>
    <w:rsid w:val="0076137C"/>
    <w:rsid w:val="0076166E"/>
    <w:rsid w:val="0076169D"/>
    <w:rsid w:val="0076192A"/>
    <w:rsid w:val="00761A09"/>
    <w:rsid w:val="00761B03"/>
    <w:rsid w:val="00761BBC"/>
    <w:rsid w:val="00761ED3"/>
    <w:rsid w:val="007621CB"/>
    <w:rsid w:val="007621D5"/>
    <w:rsid w:val="00762249"/>
    <w:rsid w:val="0076275E"/>
    <w:rsid w:val="007628C6"/>
    <w:rsid w:val="00762918"/>
    <w:rsid w:val="00762A09"/>
    <w:rsid w:val="00762A9D"/>
    <w:rsid w:val="00762C40"/>
    <w:rsid w:val="00763063"/>
    <w:rsid w:val="007632AC"/>
    <w:rsid w:val="007632C3"/>
    <w:rsid w:val="00763818"/>
    <w:rsid w:val="00763882"/>
    <w:rsid w:val="00763963"/>
    <w:rsid w:val="00763A87"/>
    <w:rsid w:val="00763A9E"/>
    <w:rsid w:val="00763DA6"/>
    <w:rsid w:val="0076432F"/>
    <w:rsid w:val="00764854"/>
    <w:rsid w:val="00764900"/>
    <w:rsid w:val="007649E0"/>
    <w:rsid w:val="00764A67"/>
    <w:rsid w:val="00764A8B"/>
    <w:rsid w:val="00764B30"/>
    <w:rsid w:val="0076525E"/>
    <w:rsid w:val="007652CA"/>
    <w:rsid w:val="00765470"/>
    <w:rsid w:val="00765508"/>
    <w:rsid w:val="007655FC"/>
    <w:rsid w:val="00765661"/>
    <w:rsid w:val="00765956"/>
    <w:rsid w:val="007659F2"/>
    <w:rsid w:val="00765DDB"/>
    <w:rsid w:val="00766000"/>
    <w:rsid w:val="0076616A"/>
    <w:rsid w:val="007661DD"/>
    <w:rsid w:val="007661E6"/>
    <w:rsid w:val="007661F4"/>
    <w:rsid w:val="0076622C"/>
    <w:rsid w:val="0076623D"/>
    <w:rsid w:val="007662F9"/>
    <w:rsid w:val="0076657F"/>
    <w:rsid w:val="00766757"/>
    <w:rsid w:val="00766820"/>
    <w:rsid w:val="00766CA1"/>
    <w:rsid w:val="00766D54"/>
    <w:rsid w:val="00766D8C"/>
    <w:rsid w:val="0076700E"/>
    <w:rsid w:val="00767159"/>
    <w:rsid w:val="00767191"/>
    <w:rsid w:val="00767241"/>
    <w:rsid w:val="00767A56"/>
    <w:rsid w:val="00767B66"/>
    <w:rsid w:val="00767BED"/>
    <w:rsid w:val="0077007E"/>
    <w:rsid w:val="0077073B"/>
    <w:rsid w:val="00770831"/>
    <w:rsid w:val="00770B2A"/>
    <w:rsid w:val="00770CB6"/>
    <w:rsid w:val="00770F20"/>
    <w:rsid w:val="0077105E"/>
    <w:rsid w:val="007710C0"/>
    <w:rsid w:val="007714C4"/>
    <w:rsid w:val="00771891"/>
    <w:rsid w:val="00771BB5"/>
    <w:rsid w:val="00771D5B"/>
    <w:rsid w:val="00771EA1"/>
    <w:rsid w:val="00771FC8"/>
    <w:rsid w:val="007722B7"/>
    <w:rsid w:val="0077261A"/>
    <w:rsid w:val="00772792"/>
    <w:rsid w:val="00772AED"/>
    <w:rsid w:val="00772B83"/>
    <w:rsid w:val="00772D7B"/>
    <w:rsid w:val="00772F21"/>
    <w:rsid w:val="00773168"/>
    <w:rsid w:val="0077326B"/>
    <w:rsid w:val="00773429"/>
    <w:rsid w:val="007734A6"/>
    <w:rsid w:val="00773569"/>
    <w:rsid w:val="007735CD"/>
    <w:rsid w:val="007737EC"/>
    <w:rsid w:val="0077385C"/>
    <w:rsid w:val="00773DA7"/>
    <w:rsid w:val="00773E79"/>
    <w:rsid w:val="007743A1"/>
    <w:rsid w:val="00774492"/>
    <w:rsid w:val="007745F7"/>
    <w:rsid w:val="0077460F"/>
    <w:rsid w:val="007747F0"/>
    <w:rsid w:val="007747FB"/>
    <w:rsid w:val="00774869"/>
    <w:rsid w:val="0077494A"/>
    <w:rsid w:val="00774D27"/>
    <w:rsid w:val="00774F13"/>
    <w:rsid w:val="00774F6A"/>
    <w:rsid w:val="00775180"/>
    <w:rsid w:val="0077535F"/>
    <w:rsid w:val="007754AC"/>
    <w:rsid w:val="007756C6"/>
    <w:rsid w:val="00775B65"/>
    <w:rsid w:val="00775C3C"/>
    <w:rsid w:val="00775C6E"/>
    <w:rsid w:val="00775D94"/>
    <w:rsid w:val="00775DB0"/>
    <w:rsid w:val="007764F4"/>
    <w:rsid w:val="0077683A"/>
    <w:rsid w:val="00776C70"/>
    <w:rsid w:val="00776C79"/>
    <w:rsid w:val="00776F29"/>
    <w:rsid w:val="007774A0"/>
    <w:rsid w:val="007774F2"/>
    <w:rsid w:val="0077751E"/>
    <w:rsid w:val="007775F3"/>
    <w:rsid w:val="00777B5C"/>
    <w:rsid w:val="00777E01"/>
    <w:rsid w:val="00777FC9"/>
    <w:rsid w:val="00780400"/>
    <w:rsid w:val="0078058E"/>
    <w:rsid w:val="007805DA"/>
    <w:rsid w:val="00780738"/>
    <w:rsid w:val="00780751"/>
    <w:rsid w:val="0078087B"/>
    <w:rsid w:val="00780958"/>
    <w:rsid w:val="00780A2D"/>
    <w:rsid w:val="00780AAE"/>
    <w:rsid w:val="00780AE4"/>
    <w:rsid w:val="00780BBC"/>
    <w:rsid w:val="00780DA4"/>
    <w:rsid w:val="0078114D"/>
    <w:rsid w:val="0078121C"/>
    <w:rsid w:val="0078135B"/>
    <w:rsid w:val="0078174A"/>
    <w:rsid w:val="007817C8"/>
    <w:rsid w:val="00781954"/>
    <w:rsid w:val="00781B3F"/>
    <w:rsid w:val="00781B5C"/>
    <w:rsid w:val="00781CCD"/>
    <w:rsid w:val="00781D31"/>
    <w:rsid w:val="007829E6"/>
    <w:rsid w:val="00782D76"/>
    <w:rsid w:val="00782FD3"/>
    <w:rsid w:val="007831C6"/>
    <w:rsid w:val="00783246"/>
    <w:rsid w:val="00783573"/>
    <w:rsid w:val="007837AD"/>
    <w:rsid w:val="00783CA7"/>
    <w:rsid w:val="00783CC2"/>
    <w:rsid w:val="00783CC8"/>
    <w:rsid w:val="00783D10"/>
    <w:rsid w:val="00783D55"/>
    <w:rsid w:val="00784283"/>
    <w:rsid w:val="0078429E"/>
    <w:rsid w:val="007844F3"/>
    <w:rsid w:val="007847AD"/>
    <w:rsid w:val="00784912"/>
    <w:rsid w:val="00784938"/>
    <w:rsid w:val="00784B05"/>
    <w:rsid w:val="00784F55"/>
    <w:rsid w:val="00784FC3"/>
    <w:rsid w:val="0078552B"/>
    <w:rsid w:val="00785708"/>
    <w:rsid w:val="007857E7"/>
    <w:rsid w:val="0078588C"/>
    <w:rsid w:val="007858CB"/>
    <w:rsid w:val="00785B90"/>
    <w:rsid w:val="00785BBD"/>
    <w:rsid w:val="00785BF0"/>
    <w:rsid w:val="00785D4E"/>
    <w:rsid w:val="00785DEB"/>
    <w:rsid w:val="00785EA6"/>
    <w:rsid w:val="00785FA3"/>
    <w:rsid w:val="00786066"/>
    <w:rsid w:val="007860D3"/>
    <w:rsid w:val="007860FD"/>
    <w:rsid w:val="007862F5"/>
    <w:rsid w:val="0078674A"/>
    <w:rsid w:val="0078681E"/>
    <w:rsid w:val="0078683D"/>
    <w:rsid w:val="0078694B"/>
    <w:rsid w:val="00786B09"/>
    <w:rsid w:val="00786B82"/>
    <w:rsid w:val="00786C09"/>
    <w:rsid w:val="00786D08"/>
    <w:rsid w:val="00786FCA"/>
    <w:rsid w:val="00787136"/>
    <w:rsid w:val="007872E5"/>
    <w:rsid w:val="007872F8"/>
    <w:rsid w:val="00787468"/>
    <w:rsid w:val="007875D7"/>
    <w:rsid w:val="00787639"/>
    <w:rsid w:val="007876A1"/>
    <w:rsid w:val="00787839"/>
    <w:rsid w:val="007879FF"/>
    <w:rsid w:val="00787DFC"/>
    <w:rsid w:val="00787FBB"/>
    <w:rsid w:val="00787FFE"/>
    <w:rsid w:val="0079013D"/>
    <w:rsid w:val="007901A4"/>
    <w:rsid w:val="0079022F"/>
    <w:rsid w:val="007905FE"/>
    <w:rsid w:val="0079071C"/>
    <w:rsid w:val="00790733"/>
    <w:rsid w:val="0079073E"/>
    <w:rsid w:val="0079084D"/>
    <w:rsid w:val="00790AA2"/>
    <w:rsid w:val="00790ADA"/>
    <w:rsid w:val="00790B67"/>
    <w:rsid w:val="00790C64"/>
    <w:rsid w:val="00790DB5"/>
    <w:rsid w:val="00791194"/>
    <w:rsid w:val="0079163A"/>
    <w:rsid w:val="0079165B"/>
    <w:rsid w:val="00791702"/>
    <w:rsid w:val="00791F52"/>
    <w:rsid w:val="00791FA6"/>
    <w:rsid w:val="007920A4"/>
    <w:rsid w:val="0079221F"/>
    <w:rsid w:val="007922D7"/>
    <w:rsid w:val="0079245B"/>
    <w:rsid w:val="007924AD"/>
    <w:rsid w:val="00792A2A"/>
    <w:rsid w:val="00792DF6"/>
    <w:rsid w:val="00792E3B"/>
    <w:rsid w:val="00792E76"/>
    <w:rsid w:val="00793099"/>
    <w:rsid w:val="007933C0"/>
    <w:rsid w:val="007937DB"/>
    <w:rsid w:val="0079388D"/>
    <w:rsid w:val="00793957"/>
    <w:rsid w:val="00793A32"/>
    <w:rsid w:val="00793C49"/>
    <w:rsid w:val="00793C77"/>
    <w:rsid w:val="00793CF6"/>
    <w:rsid w:val="00794290"/>
    <w:rsid w:val="007942D4"/>
    <w:rsid w:val="00794398"/>
    <w:rsid w:val="007944EC"/>
    <w:rsid w:val="00794605"/>
    <w:rsid w:val="0079491E"/>
    <w:rsid w:val="007949B1"/>
    <w:rsid w:val="00794A46"/>
    <w:rsid w:val="00794B8E"/>
    <w:rsid w:val="00794E56"/>
    <w:rsid w:val="00795068"/>
    <w:rsid w:val="00795892"/>
    <w:rsid w:val="007959BD"/>
    <w:rsid w:val="00795B23"/>
    <w:rsid w:val="00795BA4"/>
    <w:rsid w:val="00795E63"/>
    <w:rsid w:val="00795E71"/>
    <w:rsid w:val="00795E78"/>
    <w:rsid w:val="0079605D"/>
    <w:rsid w:val="007962BA"/>
    <w:rsid w:val="0079657B"/>
    <w:rsid w:val="00796690"/>
    <w:rsid w:val="007968BE"/>
    <w:rsid w:val="00796917"/>
    <w:rsid w:val="00796A55"/>
    <w:rsid w:val="00796E3C"/>
    <w:rsid w:val="0079701B"/>
    <w:rsid w:val="00797040"/>
    <w:rsid w:val="007973D1"/>
    <w:rsid w:val="00797749"/>
    <w:rsid w:val="0079795C"/>
    <w:rsid w:val="00797AAB"/>
    <w:rsid w:val="00797CEF"/>
    <w:rsid w:val="00797F97"/>
    <w:rsid w:val="007A0087"/>
    <w:rsid w:val="007A024D"/>
    <w:rsid w:val="007A03B6"/>
    <w:rsid w:val="007A0437"/>
    <w:rsid w:val="007A0485"/>
    <w:rsid w:val="007A04FB"/>
    <w:rsid w:val="007A0590"/>
    <w:rsid w:val="007A0783"/>
    <w:rsid w:val="007A0858"/>
    <w:rsid w:val="007A0B3C"/>
    <w:rsid w:val="007A0CF4"/>
    <w:rsid w:val="007A0D55"/>
    <w:rsid w:val="007A0E2B"/>
    <w:rsid w:val="007A0E6F"/>
    <w:rsid w:val="007A0F8B"/>
    <w:rsid w:val="007A0FB5"/>
    <w:rsid w:val="007A1030"/>
    <w:rsid w:val="007A1489"/>
    <w:rsid w:val="007A19A5"/>
    <w:rsid w:val="007A1D32"/>
    <w:rsid w:val="007A1DFE"/>
    <w:rsid w:val="007A1E4F"/>
    <w:rsid w:val="007A225C"/>
    <w:rsid w:val="007A22A4"/>
    <w:rsid w:val="007A2367"/>
    <w:rsid w:val="007A2620"/>
    <w:rsid w:val="007A2992"/>
    <w:rsid w:val="007A29F2"/>
    <w:rsid w:val="007A2DA8"/>
    <w:rsid w:val="007A2EC3"/>
    <w:rsid w:val="007A2F68"/>
    <w:rsid w:val="007A30CE"/>
    <w:rsid w:val="007A359C"/>
    <w:rsid w:val="007A363E"/>
    <w:rsid w:val="007A365F"/>
    <w:rsid w:val="007A3660"/>
    <w:rsid w:val="007A3A44"/>
    <w:rsid w:val="007A3B18"/>
    <w:rsid w:val="007A3BB0"/>
    <w:rsid w:val="007A3F56"/>
    <w:rsid w:val="007A3FB3"/>
    <w:rsid w:val="007A40EA"/>
    <w:rsid w:val="007A4159"/>
    <w:rsid w:val="007A4590"/>
    <w:rsid w:val="007A47C4"/>
    <w:rsid w:val="007A49AC"/>
    <w:rsid w:val="007A49BE"/>
    <w:rsid w:val="007A4FC8"/>
    <w:rsid w:val="007A50BC"/>
    <w:rsid w:val="007A515D"/>
    <w:rsid w:val="007A52AA"/>
    <w:rsid w:val="007A533C"/>
    <w:rsid w:val="007A5429"/>
    <w:rsid w:val="007A5446"/>
    <w:rsid w:val="007A55B7"/>
    <w:rsid w:val="007A55E4"/>
    <w:rsid w:val="007A560D"/>
    <w:rsid w:val="007A574F"/>
    <w:rsid w:val="007A5F5F"/>
    <w:rsid w:val="007A61D6"/>
    <w:rsid w:val="007A6293"/>
    <w:rsid w:val="007A6728"/>
    <w:rsid w:val="007A690D"/>
    <w:rsid w:val="007A6A61"/>
    <w:rsid w:val="007A707E"/>
    <w:rsid w:val="007A71D3"/>
    <w:rsid w:val="007A7215"/>
    <w:rsid w:val="007A7247"/>
    <w:rsid w:val="007A7300"/>
    <w:rsid w:val="007A7312"/>
    <w:rsid w:val="007A7364"/>
    <w:rsid w:val="007A7637"/>
    <w:rsid w:val="007A7949"/>
    <w:rsid w:val="007A7BD7"/>
    <w:rsid w:val="007A7DD6"/>
    <w:rsid w:val="007A7EF8"/>
    <w:rsid w:val="007A7FB1"/>
    <w:rsid w:val="007B0122"/>
    <w:rsid w:val="007B0198"/>
    <w:rsid w:val="007B0262"/>
    <w:rsid w:val="007B0481"/>
    <w:rsid w:val="007B06CD"/>
    <w:rsid w:val="007B08EC"/>
    <w:rsid w:val="007B09DC"/>
    <w:rsid w:val="007B0AEE"/>
    <w:rsid w:val="007B0D46"/>
    <w:rsid w:val="007B0E43"/>
    <w:rsid w:val="007B0F77"/>
    <w:rsid w:val="007B1075"/>
    <w:rsid w:val="007B121E"/>
    <w:rsid w:val="007B16CE"/>
    <w:rsid w:val="007B176D"/>
    <w:rsid w:val="007B190E"/>
    <w:rsid w:val="007B1921"/>
    <w:rsid w:val="007B19AA"/>
    <w:rsid w:val="007B1E60"/>
    <w:rsid w:val="007B1FFB"/>
    <w:rsid w:val="007B20E8"/>
    <w:rsid w:val="007B21FE"/>
    <w:rsid w:val="007B228F"/>
    <w:rsid w:val="007B2302"/>
    <w:rsid w:val="007B24D5"/>
    <w:rsid w:val="007B2553"/>
    <w:rsid w:val="007B26E4"/>
    <w:rsid w:val="007B273D"/>
    <w:rsid w:val="007B27A4"/>
    <w:rsid w:val="007B27B4"/>
    <w:rsid w:val="007B28A9"/>
    <w:rsid w:val="007B2A51"/>
    <w:rsid w:val="007B2A53"/>
    <w:rsid w:val="007B2D38"/>
    <w:rsid w:val="007B2D8B"/>
    <w:rsid w:val="007B2F98"/>
    <w:rsid w:val="007B30A1"/>
    <w:rsid w:val="007B376C"/>
    <w:rsid w:val="007B3846"/>
    <w:rsid w:val="007B394C"/>
    <w:rsid w:val="007B3A7B"/>
    <w:rsid w:val="007B3E02"/>
    <w:rsid w:val="007B3FF4"/>
    <w:rsid w:val="007B40C9"/>
    <w:rsid w:val="007B42ED"/>
    <w:rsid w:val="007B43EF"/>
    <w:rsid w:val="007B4409"/>
    <w:rsid w:val="007B44A9"/>
    <w:rsid w:val="007B46B0"/>
    <w:rsid w:val="007B496E"/>
    <w:rsid w:val="007B4A16"/>
    <w:rsid w:val="007B4BB1"/>
    <w:rsid w:val="007B4BF0"/>
    <w:rsid w:val="007B4C9F"/>
    <w:rsid w:val="007B4D05"/>
    <w:rsid w:val="007B4D90"/>
    <w:rsid w:val="007B4E3C"/>
    <w:rsid w:val="007B5119"/>
    <w:rsid w:val="007B5499"/>
    <w:rsid w:val="007B58D7"/>
    <w:rsid w:val="007B5E07"/>
    <w:rsid w:val="007B610E"/>
    <w:rsid w:val="007B6316"/>
    <w:rsid w:val="007B639B"/>
    <w:rsid w:val="007B64D2"/>
    <w:rsid w:val="007B6666"/>
    <w:rsid w:val="007B66CC"/>
    <w:rsid w:val="007B679E"/>
    <w:rsid w:val="007B698F"/>
    <w:rsid w:val="007B6A03"/>
    <w:rsid w:val="007B6E72"/>
    <w:rsid w:val="007B6EFC"/>
    <w:rsid w:val="007B6F6B"/>
    <w:rsid w:val="007B6FD5"/>
    <w:rsid w:val="007B6FE4"/>
    <w:rsid w:val="007B70CF"/>
    <w:rsid w:val="007B7268"/>
    <w:rsid w:val="007B72A0"/>
    <w:rsid w:val="007B7542"/>
    <w:rsid w:val="007B75C0"/>
    <w:rsid w:val="007B760F"/>
    <w:rsid w:val="007B7699"/>
    <w:rsid w:val="007B7789"/>
    <w:rsid w:val="007B78D1"/>
    <w:rsid w:val="007B7BB2"/>
    <w:rsid w:val="007B7FD3"/>
    <w:rsid w:val="007B7FDF"/>
    <w:rsid w:val="007C0182"/>
    <w:rsid w:val="007C01E2"/>
    <w:rsid w:val="007C02CC"/>
    <w:rsid w:val="007C07BF"/>
    <w:rsid w:val="007C0901"/>
    <w:rsid w:val="007C121D"/>
    <w:rsid w:val="007C1243"/>
    <w:rsid w:val="007C138D"/>
    <w:rsid w:val="007C1457"/>
    <w:rsid w:val="007C14EA"/>
    <w:rsid w:val="007C1C01"/>
    <w:rsid w:val="007C1C75"/>
    <w:rsid w:val="007C1D92"/>
    <w:rsid w:val="007C1DE0"/>
    <w:rsid w:val="007C1E30"/>
    <w:rsid w:val="007C1F81"/>
    <w:rsid w:val="007C2448"/>
    <w:rsid w:val="007C244B"/>
    <w:rsid w:val="007C24AA"/>
    <w:rsid w:val="007C2589"/>
    <w:rsid w:val="007C2B7A"/>
    <w:rsid w:val="007C2F14"/>
    <w:rsid w:val="007C3178"/>
    <w:rsid w:val="007C31AE"/>
    <w:rsid w:val="007C329E"/>
    <w:rsid w:val="007C3511"/>
    <w:rsid w:val="007C38CB"/>
    <w:rsid w:val="007C3A0C"/>
    <w:rsid w:val="007C3A24"/>
    <w:rsid w:val="007C3A7A"/>
    <w:rsid w:val="007C3B07"/>
    <w:rsid w:val="007C3FCC"/>
    <w:rsid w:val="007C4097"/>
    <w:rsid w:val="007C4135"/>
    <w:rsid w:val="007C41AE"/>
    <w:rsid w:val="007C4271"/>
    <w:rsid w:val="007C42AF"/>
    <w:rsid w:val="007C44C4"/>
    <w:rsid w:val="007C4706"/>
    <w:rsid w:val="007C47AF"/>
    <w:rsid w:val="007C4814"/>
    <w:rsid w:val="007C4AB7"/>
    <w:rsid w:val="007C4BD9"/>
    <w:rsid w:val="007C4D43"/>
    <w:rsid w:val="007C5301"/>
    <w:rsid w:val="007C5908"/>
    <w:rsid w:val="007C5A52"/>
    <w:rsid w:val="007C5AD7"/>
    <w:rsid w:val="007C5B24"/>
    <w:rsid w:val="007C5B2B"/>
    <w:rsid w:val="007C6193"/>
    <w:rsid w:val="007C6746"/>
    <w:rsid w:val="007C684E"/>
    <w:rsid w:val="007C6956"/>
    <w:rsid w:val="007C6C9C"/>
    <w:rsid w:val="007C6DCF"/>
    <w:rsid w:val="007C7030"/>
    <w:rsid w:val="007C73E4"/>
    <w:rsid w:val="007C7594"/>
    <w:rsid w:val="007C7757"/>
    <w:rsid w:val="007C77AA"/>
    <w:rsid w:val="007C78DA"/>
    <w:rsid w:val="007D014B"/>
    <w:rsid w:val="007D082C"/>
    <w:rsid w:val="007D084D"/>
    <w:rsid w:val="007D0941"/>
    <w:rsid w:val="007D0A29"/>
    <w:rsid w:val="007D0A84"/>
    <w:rsid w:val="007D0B18"/>
    <w:rsid w:val="007D0C20"/>
    <w:rsid w:val="007D0DC8"/>
    <w:rsid w:val="007D1163"/>
    <w:rsid w:val="007D147C"/>
    <w:rsid w:val="007D14D4"/>
    <w:rsid w:val="007D1537"/>
    <w:rsid w:val="007D1568"/>
    <w:rsid w:val="007D1580"/>
    <w:rsid w:val="007D1680"/>
    <w:rsid w:val="007D1721"/>
    <w:rsid w:val="007D1856"/>
    <w:rsid w:val="007D1D4A"/>
    <w:rsid w:val="007D1DF2"/>
    <w:rsid w:val="007D1F71"/>
    <w:rsid w:val="007D206D"/>
    <w:rsid w:val="007D208B"/>
    <w:rsid w:val="007D23AC"/>
    <w:rsid w:val="007D256E"/>
    <w:rsid w:val="007D27C2"/>
    <w:rsid w:val="007D2C23"/>
    <w:rsid w:val="007D2EBC"/>
    <w:rsid w:val="007D33A8"/>
    <w:rsid w:val="007D3715"/>
    <w:rsid w:val="007D38AA"/>
    <w:rsid w:val="007D38D4"/>
    <w:rsid w:val="007D3968"/>
    <w:rsid w:val="007D3A89"/>
    <w:rsid w:val="007D3E35"/>
    <w:rsid w:val="007D3F09"/>
    <w:rsid w:val="007D3FF0"/>
    <w:rsid w:val="007D423D"/>
    <w:rsid w:val="007D426B"/>
    <w:rsid w:val="007D42F3"/>
    <w:rsid w:val="007D49B7"/>
    <w:rsid w:val="007D4B1E"/>
    <w:rsid w:val="007D4C23"/>
    <w:rsid w:val="007D4DB3"/>
    <w:rsid w:val="007D4E03"/>
    <w:rsid w:val="007D4FC3"/>
    <w:rsid w:val="007D52F3"/>
    <w:rsid w:val="007D5380"/>
    <w:rsid w:val="007D5401"/>
    <w:rsid w:val="007D551B"/>
    <w:rsid w:val="007D5671"/>
    <w:rsid w:val="007D56E9"/>
    <w:rsid w:val="007D56F5"/>
    <w:rsid w:val="007D5988"/>
    <w:rsid w:val="007D59D7"/>
    <w:rsid w:val="007D5B9A"/>
    <w:rsid w:val="007D5ECE"/>
    <w:rsid w:val="007D5F1D"/>
    <w:rsid w:val="007D5FFD"/>
    <w:rsid w:val="007D6007"/>
    <w:rsid w:val="007D6169"/>
    <w:rsid w:val="007D6343"/>
    <w:rsid w:val="007D6403"/>
    <w:rsid w:val="007D64D7"/>
    <w:rsid w:val="007D657A"/>
    <w:rsid w:val="007D690F"/>
    <w:rsid w:val="007D6B78"/>
    <w:rsid w:val="007D6E4B"/>
    <w:rsid w:val="007D7122"/>
    <w:rsid w:val="007D72D2"/>
    <w:rsid w:val="007D7403"/>
    <w:rsid w:val="007D7424"/>
    <w:rsid w:val="007D74DE"/>
    <w:rsid w:val="007D7646"/>
    <w:rsid w:val="007D7794"/>
    <w:rsid w:val="007D7911"/>
    <w:rsid w:val="007D79EE"/>
    <w:rsid w:val="007D7A8A"/>
    <w:rsid w:val="007D7AF3"/>
    <w:rsid w:val="007D7B00"/>
    <w:rsid w:val="007D7C04"/>
    <w:rsid w:val="007D7EAB"/>
    <w:rsid w:val="007D7EC3"/>
    <w:rsid w:val="007E0046"/>
    <w:rsid w:val="007E028D"/>
    <w:rsid w:val="007E0487"/>
    <w:rsid w:val="007E0B5A"/>
    <w:rsid w:val="007E0BFF"/>
    <w:rsid w:val="007E0D62"/>
    <w:rsid w:val="007E0EBA"/>
    <w:rsid w:val="007E0EDF"/>
    <w:rsid w:val="007E0F5D"/>
    <w:rsid w:val="007E0FE2"/>
    <w:rsid w:val="007E1455"/>
    <w:rsid w:val="007E1AB4"/>
    <w:rsid w:val="007E1C51"/>
    <w:rsid w:val="007E1CDC"/>
    <w:rsid w:val="007E1E21"/>
    <w:rsid w:val="007E229B"/>
    <w:rsid w:val="007E2433"/>
    <w:rsid w:val="007E278C"/>
    <w:rsid w:val="007E2A2E"/>
    <w:rsid w:val="007E2B63"/>
    <w:rsid w:val="007E2C07"/>
    <w:rsid w:val="007E2C32"/>
    <w:rsid w:val="007E312C"/>
    <w:rsid w:val="007E319C"/>
    <w:rsid w:val="007E31B6"/>
    <w:rsid w:val="007E3259"/>
    <w:rsid w:val="007E32A1"/>
    <w:rsid w:val="007E33C9"/>
    <w:rsid w:val="007E3561"/>
    <w:rsid w:val="007E3858"/>
    <w:rsid w:val="007E3CA9"/>
    <w:rsid w:val="007E3E25"/>
    <w:rsid w:val="007E3ECB"/>
    <w:rsid w:val="007E4055"/>
    <w:rsid w:val="007E4456"/>
    <w:rsid w:val="007E463C"/>
    <w:rsid w:val="007E49A2"/>
    <w:rsid w:val="007E4AB8"/>
    <w:rsid w:val="007E4B05"/>
    <w:rsid w:val="007E4B69"/>
    <w:rsid w:val="007E4C77"/>
    <w:rsid w:val="007E4EF4"/>
    <w:rsid w:val="007E4FE1"/>
    <w:rsid w:val="007E503E"/>
    <w:rsid w:val="007E5068"/>
    <w:rsid w:val="007E50B3"/>
    <w:rsid w:val="007E5333"/>
    <w:rsid w:val="007E5697"/>
    <w:rsid w:val="007E56CD"/>
    <w:rsid w:val="007E5AB0"/>
    <w:rsid w:val="007E5BC0"/>
    <w:rsid w:val="007E61D5"/>
    <w:rsid w:val="007E621A"/>
    <w:rsid w:val="007E6968"/>
    <w:rsid w:val="007E6DD7"/>
    <w:rsid w:val="007E72C3"/>
    <w:rsid w:val="007E7474"/>
    <w:rsid w:val="007E7572"/>
    <w:rsid w:val="007E75A8"/>
    <w:rsid w:val="007E79AB"/>
    <w:rsid w:val="007E7F58"/>
    <w:rsid w:val="007E7F88"/>
    <w:rsid w:val="007E7FB2"/>
    <w:rsid w:val="007F0428"/>
    <w:rsid w:val="007F046F"/>
    <w:rsid w:val="007F0583"/>
    <w:rsid w:val="007F05CC"/>
    <w:rsid w:val="007F077C"/>
    <w:rsid w:val="007F083A"/>
    <w:rsid w:val="007F0CFF"/>
    <w:rsid w:val="007F0E4D"/>
    <w:rsid w:val="007F0EC9"/>
    <w:rsid w:val="007F0F41"/>
    <w:rsid w:val="007F1234"/>
    <w:rsid w:val="007F1424"/>
    <w:rsid w:val="007F1731"/>
    <w:rsid w:val="007F17A8"/>
    <w:rsid w:val="007F180B"/>
    <w:rsid w:val="007F190B"/>
    <w:rsid w:val="007F1A3B"/>
    <w:rsid w:val="007F1B79"/>
    <w:rsid w:val="007F1D8D"/>
    <w:rsid w:val="007F1EBD"/>
    <w:rsid w:val="007F2094"/>
    <w:rsid w:val="007F245A"/>
    <w:rsid w:val="007F2ABC"/>
    <w:rsid w:val="007F2BF8"/>
    <w:rsid w:val="007F2C0F"/>
    <w:rsid w:val="007F2C87"/>
    <w:rsid w:val="007F2DC6"/>
    <w:rsid w:val="007F2E45"/>
    <w:rsid w:val="007F2EF9"/>
    <w:rsid w:val="007F30B3"/>
    <w:rsid w:val="007F30D9"/>
    <w:rsid w:val="007F314E"/>
    <w:rsid w:val="007F38A0"/>
    <w:rsid w:val="007F38D8"/>
    <w:rsid w:val="007F3972"/>
    <w:rsid w:val="007F3A8A"/>
    <w:rsid w:val="007F3AE8"/>
    <w:rsid w:val="007F3E92"/>
    <w:rsid w:val="007F3EB7"/>
    <w:rsid w:val="007F3ED6"/>
    <w:rsid w:val="007F42D7"/>
    <w:rsid w:val="007F435B"/>
    <w:rsid w:val="007F452B"/>
    <w:rsid w:val="007F4555"/>
    <w:rsid w:val="007F45A3"/>
    <w:rsid w:val="007F470E"/>
    <w:rsid w:val="007F4A3E"/>
    <w:rsid w:val="007F4B4D"/>
    <w:rsid w:val="007F4D15"/>
    <w:rsid w:val="007F4DB7"/>
    <w:rsid w:val="007F4E3E"/>
    <w:rsid w:val="007F518C"/>
    <w:rsid w:val="007F5288"/>
    <w:rsid w:val="007F53E8"/>
    <w:rsid w:val="007F594A"/>
    <w:rsid w:val="007F5A18"/>
    <w:rsid w:val="007F5ADF"/>
    <w:rsid w:val="007F5B13"/>
    <w:rsid w:val="007F5B1E"/>
    <w:rsid w:val="007F5CAD"/>
    <w:rsid w:val="007F5EA3"/>
    <w:rsid w:val="007F6027"/>
    <w:rsid w:val="007F61FF"/>
    <w:rsid w:val="007F63D8"/>
    <w:rsid w:val="007F6809"/>
    <w:rsid w:val="007F6856"/>
    <w:rsid w:val="007F6BA6"/>
    <w:rsid w:val="007F6BCE"/>
    <w:rsid w:val="007F6C8A"/>
    <w:rsid w:val="007F6CB2"/>
    <w:rsid w:val="007F6D1E"/>
    <w:rsid w:val="007F6D8B"/>
    <w:rsid w:val="007F6DD6"/>
    <w:rsid w:val="007F6FFB"/>
    <w:rsid w:val="007F706B"/>
    <w:rsid w:val="007F7139"/>
    <w:rsid w:val="007F7837"/>
    <w:rsid w:val="007F79B9"/>
    <w:rsid w:val="007F79CB"/>
    <w:rsid w:val="007F79DA"/>
    <w:rsid w:val="007F7C1A"/>
    <w:rsid w:val="007F7C49"/>
    <w:rsid w:val="007F7F9C"/>
    <w:rsid w:val="00800522"/>
    <w:rsid w:val="008005A8"/>
    <w:rsid w:val="0080070F"/>
    <w:rsid w:val="00800883"/>
    <w:rsid w:val="0080091A"/>
    <w:rsid w:val="00800A52"/>
    <w:rsid w:val="00800AA0"/>
    <w:rsid w:val="00800C8F"/>
    <w:rsid w:val="00800DC5"/>
    <w:rsid w:val="00800E08"/>
    <w:rsid w:val="008012BD"/>
    <w:rsid w:val="008012EC"/>
    <w:rsid w:val="00801648"/>
    <w:rsid w:val="00801A43"/>
    <w:rsid w:val="00801A68"/>
    <w:rsid w:val="00801BC2"/>
    <w:rsid w:val="00801CAD"/>
    <w:rsid w:val="00802003"/>
    <w:rsid w:val="00802044"/>
    <w:rsid w:val="008020F4"/>
    <w:rsid w:val="0080215C"/>
    <w:rsid w:val="008021E5"/>
    <w:rsid w:val="00802416"/>
    <w:rsid w:val="008024E2"/>
    <w:rsid w:val="00802517"/>
    <w:rsid w:val="008026A2"/>
    <w:rsid w:val="00802869"/>
    <w:rsid w:val="00802974"/>
    <w:rsid w:val="00802A79"/>
    <w:rsid w:val="00802B79"/>
    <w:rsid w:val="00802BE2"/>
    <w:rsid w:val="00802BE4"/>
    <w:rsid w:val="00802C9A"/>
    <w:rsid w:val="00802CD3"/>
    <w:rsid w:val="00802D95"/>
    <w:rsid w:val="00802E2A"/>
    <w:rsid w:val="00802EAC"/>
    <w:rsid w:val="00803055"/>
    <w:rsid w:val="00803076"/>
    <w:rsid w:val="00803311"/>
    <w:rsid w:val="00803325"/>
    <w:rsid w:val="008035E5"/>
    <w:rsid w:val="00803696"/>
    <w:rsid w:val="008036FA"/>
    <w:rsid w:val="00803708"/>
    <w:rsid w:val="008039E0"/>
    <w:rsid w:val="00803A9E"/>
    <w:rsid w:val="00803C90"/>
    <w:rsid w:val="00803C9C"/>
    <w:rsid w:val="00804060"/>
    <w:rsid w:val="0080421A"/>
    <w:rsid w:val="00804355"/>
    <w:rsid w:val="008044BF"/>
    <w:rsid w:val="00804563"/>
    <w:rsid w:val="008046C5"/>
    <w:rsid w:val="008047B8"/>
    <w:rsid w:val="00804808"/>
    <w:rsid w:val="008049BF"/>
    <w:rsid w:val="00804D94"/>
    <w:rsid w:val="00804E9B"/>
    <w:rsid w:val="00804EF6"/>
    <w:rsid w:val="00804F96"/>
    <w:rsid w:val="0080509C"/>
    <w:rsid w:val="0080518D"/>
    <w:rsid w:val="008052AB"/>
    <w:rsid w:val="008054FC"/>
    <w:rsid w:val="00805526"/>
    <w:rsid w:val="00805587"/>
    <w:rsid w:val="00805753"/>
    <w:rsid w:val="008058A4"/>
    <w:rsid w:val="00805AEA"/>
    <w:rsid w:val="00805BA5"/>
    <w:rsid w:val="00805C25"/>
    <w:rsid w:val="00805CD9"/>
    <w:rsid w:val="00805D1B"/>
    <w:rsid w:val="00805D74"/>
    <w:rsid w:val="00805F73"/>
    <w:rsid w:val="00806206"/>
    <w:rsid w:val="008066F0"/>
    <w:rsid w:val="008069A4"/>
    <w:rsid w:val="00806AD4"/>
    <w:rsid w:val="00806C58"/>
    <w:rsid w:val="00806C73"/>
    <w:rsid w:val="00806E81"/>
    <w:rsid w:val="00806FF7"/>
    <w:rsid w:val="008073B4"/>
    <w:rsid w:val="0080779E"/>
    <w:rsid w:val="00807911"/>
    <w:rsid w:val="00807AF2"/>
    <w:rsid w:val="00807CF2"/>
    <w:rsid w:val="00807EBC"/>
    <w:rsid w:val="008102DD"/>
    <w:rsid w:val="0081077D"/>
    <w:rsid w:val="00810917"/>
    <w:rsid w:val="00810DCB"/>
    <w:rsid w:val="00810E36"/>
    <w:rsid w:val="00810F8B"/>
    <w:rsid w:val="0081116A"/>
    <w:rsid w:val="008113E7"/>
    <w:rsid w:val="00811928"/>
    <w:rsid w:val="00811944"/>
    <w:rsid w:val="00811B6A"/>
    <w:rsid w:val="00811B91"/>
    <w:rsid w:val="00811C52"/>
    <w:rsid w:val="00811ED0"/>
    <w:rsid w:val="00811FE7"/>
    <w:rsid w:val="00812283"/>
    <w:rsid w:val="008122F1"/>
    <w:rsid w:val="0081240B"/>
    <w:rsid w:val="0081265E"/>
    <w:rsid w:val="008126D5"/>
    <w:rsid w:val="008128FA"/>
    <w:rsid w:val="00812C5D"/>
    <w:rsid w:val="00812CFE"/>
    <w:rsid w:val="00812F58"/>
    <w:rsid w:val="00812FF7"/>
    <w:rsid w:val="00813059"/>
    <w:rsid w:val="00813404"/>
    <w:rsid w:val="0081364E"/>
    <w:rsid w:val="00813A21"/>
    <w:rsid w:val="00813A4C"/>
    <w:rsid w:val="00813BCA"/>
    <w:rsid w:val="00813FBE"/>
    <w:rsid w:val="00814032"/>
    <w:rsid w:val="00814263"/>
    <w:rsid w:val="0081439B"/>
    <w:rsid w:val="008143D3"/>
    <w:rsid w:val="008143DB"/>
    <w:rsid w:val="0081451D"/>
    <w:rsid w:val="00814551"/>
    <w:rsid w:val="00814580"/>
    <w:rsid w:val="00814667"/>
    <w:rsid w:val="00814689"/>
    <w:rsid w:val="00814804"/>
    <w:rsid w:val="008148DA"/>
    <w:rsid w:val="008149EF"/>
    <w:rsid w:val="00814B07"/>
    <w:rsid w:val="00814C4B"/>
    <w:rsid w:val="00815005"/>
    <w:rsid w:val="008150B3"/>
    <w:rsid w:val="008151BA"/>
    <w:rsid w:val="00815210"/>
    <w:rsid w:val="0081522D"/>
    <w:rsid w:val="008156C1"/>
    <w:rsid w:val="00815970"/>
    <w:rsid w:val="0081599C"/>
    <w:rsid w:val="00815CE5"/>
    <w:rsid w:val="00815FA3"/>
    <w:rsid w:val="00816220"/>
    <w:rsid w:val="008163B8"/>
    <w:rsid w:val="008163F7"/>
    <w:rsid w:val="00816741"/>
    <w:rsid w:val="00816C5E"/>
    <w:rsid w:val="00816CD7"/>
    <w:rsid w:val="00816D81"/>
    <w:rsid w:val="00817361"/>
    <w:rsid w:val="00817717"/>
    <w:rsid w:val="00817789"/>
    <w:rsid w:val="008177A4"/>
    <w:rsid w:val="008177AE"/>
    <w:rsid w:val="00817821"/>
    <w:rsid w:val="00817906"/>
    <w:rsid w:val="00817C01"/>
    <w:rsid w:val="00817DCA"/>
    <w:rsid w:val="00817E0F"/>
    <w:rsid w:val="00817E68"/>
    <w:rsid w:val="00817FB1"/>
    <w:rsid w:val="00820040"/>
    <w:rsid w:val="0082028B"/>
    <w:rsid w:val="00820332"/>
    <w:rsid w:val="008203EE"/>
    <w:rsid w:val="0082057E"/>
    <w:rsid w:val="00820593"/>
    <w:rsid w:val="008206A2"/>
    <w:rsid w:val="008206ED"/>
    <w:rsid w:val="00820707"/>
    <w:rsid w:val="00820709"/>
    <w:rsid w:val="0082083B"/>
    <w:rsid w:val="008209E6"/>
    <w:rsid w:val="00820B84"/>
    <w:rsid w:val="00820BAF"/>
    <w:rsid w:val="00820BB4"/>
    <w:rsid w:val="00820BE4"/>
    <w:rsid w:val="00820D0A"/>
    <w:rsid w:val="00820D79"/>
    <w:rsid w:val="00820E6A"/>
    <w:rsid w:val="00820F89"/>
    <w:rsid w:val="00821062"/>
    <w:rsid w:val="0082121D"/>
    <w:rsid w:val="008212A4"/>
    <w:rsid w:val="00821416"/>
    <w:rsid w:val="00821E8D"/>
    <w:rsid w:val="00821F2F"/>
    <w:rsid w:val="0082202F"/>
    <w:rsid w:val="008222FD"/>
    <w:rsid w:val="008223CD"/>
    <w:rsid w:val="008225CC"/>
    <w:rsid w:val="008225F8"/>
    <w:rsid w:val="00822717"/>
    <w:rsid w:val="00822926"/>
    <w:rsid w:val="00822A05"/>
    <w:rsid w:val="00822A25"/>
    <w:rsid w:val="00822F22"/>
    <w:rsid w:val="008230F4"/>
    <w:rsid w:val="008231FE"/>
    <w:rsid w:val="008233C7"/>
    <w:rsid w:val="0082357B"/>
    <w:rsid w:val="0082398D"/>
    <w:rsid w:val="008239F1"/>
    <w:rsid w:val="00823A81"/>
    <w:rsid w:val="00823BED"/>
    <w:rsid w:val="00823E12"/>
    <w:rsid w:val="00823E30"/>
    <w:rsid w:val="00824093"/>
    <w:rsid w:val="0082412E"/>
    <w:rsid w:val="00824248"/>
    <w:rsid w:val="008242AF"/>
    <w:rsid w:val="0082462E"/>
    <w:rsid w:val="00824691"/>
    <w:rsid w:val="0082489B"/>
    <w:rsid w:val="00824A46"/>
    <w:rsid w:val="00824B61"/>
    <w:rsid w:val="00824D88"/>
    <w:rsid w:val="00825199"/>
    <w:rsid w:val="0082527A"/>
    <w:rsid w:val="008252B8"/>
    <w:rsid w:val="00825519"/>
    <w:rsid w:val="00825549"/>
    <w:rsid w:val="008255B1"/>
    <w:rsid w:val="00825752"/>
    <w:rsid w:val="00825B01"/>
    <w:rsid w:val="00825D24"/>
    <w:rsid w:val="00825E0C"/>
    <w:rsid w:val="00825F83"/>
    <w:rsid w:val="0082608D"/>
    <w:rsid w:val="00826123"/>
    <w:rsid w:val="008261D6"/>
    <w:rsid w:val="008265E4"/>
    <w:rsid w:val="008266A0"/>
    <w:rsid w:val="008266E0"/>
    <w:rsid w:val="0082689C"/>
    <w:rsid w:val="00826BCB"/>
    <w:rsid w:val="00826C07"/>
    <w:rsid w:val="00826FB7"/>
    <w:rsid w:val="0082703C"/>
    <w:rsid w:val="00827087"/>
    <w:rsid w:val="00827234"/>
    <w:rsid w:val="008272F1"/>
    <w:rsid w:val="00827318"/>
    <w:rsid w:val="00827337"/>
    <w:rsid w:val="00827360"/>
    <w:rsid w:val="0082747B"/>
    <w:rsid w:val="00827550"/>
    <w:rsid w:val="008277AE"/>
    <w:rsid w:val="00827AEC"/>
    <w:rsid w:val="00827B69"/>
    <w:rsid w:val="00827C13"/>
    <w:rsid w:val="008300B6"/>
    <w:rsid w:val="008300F3"/>
    <w:rsid w:val="00830368"/>
    <w:rsid w:val="00830398"/>
    <w:rsid w:val="008303C3"/>
    <w:rsid w:val="0083052D"/>
    <w:rsid w:val="00830726"/>
    <w:rsid w:val="00830A3F"/>
    <w:rsid w:val="00830D9E"/>
    <w:rsid w:val="00830DFA"/>
    <w:rsid w:val="00830E0C"/>
    <w:rsid w:val="008311E1"/>
    <w:rsid w:val="008313CF"/>
    <w:rsid w:val="0083143A"/>
    <w:rsid w:val="00831468"/>
    <w:rsid w:val="008314CE"/>
    <w:rsid w:val="00831610"/>
    <w:rsid w:val="0083182C"/>
    <w:rsid w:val="008318BC"/>
    <w:rsid w:val="0083196F"/>
    <w:rsid w:val="00831BDA"/>
    <w:rsid w:val="00831CBB"/>
    <w:rsid w:val="00831EE3"/>
    <w:rsid w:val="008324C1"/>
    <w:rsid w:val="008324F6"/>
    <w:rsid w:val="00832934"/>
    <w:rsid w:val="00832BE1"/>
    <w:rsid w:val="00832D39"/>
    <w:rsid w:val="00832E17"/>
    <w:rsid w:val="0083305B"/>
    <w:rsid w:val="00833175"/>
    <w:rsid w:val="00833236"/>
    <w:rsid w:val="0083326F"/>
    <w:rsid w:val="008333BF"/>
    <w:rsid w:val="0083359E"/>
    <w:rsid w:val="0083363E"/>
    <w:rsid w:val="00833898"/>
    <w:rsid w:val="00833DB0"/>
    <w:rsid w:val="00834033"/>
    <w:rsid w:val="008340AD"/>
    <w:rsid w:val="008343CE"/>
    <w:rsid w:val="0083447B"/>
    <w:rsid w:val="008344CE"/>
    <w:rsid w:val="008348CA"/>
    <w:rsid w:val="00834B41"/>
    <w:rsid w:val="00834D20"/>
    <w:rsid w:val="00834D8B"/>
    <w:rsid w:val="0083503E"/>
    <w:rsid w:val="00835091"/>
    <w:rsid w:val="0083527C"/>
    <w:rsid w:val="008352A2"/>
    <w:rsid w:val="0083555A"/>
    <w:rsid w:val="00835678"/>
    <w:rsid w:val="008357D8"/>
    <w:rsid w:val="0083586A"/>
    <w:rsid w:val="00835ABF"/>
    <w:rsid w:val="00835B28"/>
    <w:rsid w:val="00835C0B"/>
    <w:rsid w:val="00835E45"/>
    <w:rsid w:val="00835F57"/>
    <w:rsid w:val="00835FC0"/>
    <w:rsid w:val="0083612A"/>
    <w:rsid w:val="008361DC"/>
    <w:rsid w:val="008366F4"/>
    <w:rsid w:val="00836EB8"/>
    <w:rsid w:val="00836EEB"/>
    <w:rsid w:val="00836F98"/>
    <w:rsid w:val="00837074"/>
    <w:rsid w:val="00837144"/>
    <w:rsid w:val="0083716C"/>
    <w:rsid w:val="0083730B"/>
    <w:rsid w:val="008375DA"/>
    <w:rsid w:val="0083787E"/>
    <w:rsid w:val="00837D61"/>
    <w:rsid w:val="008400C9"/>
    <w:rsid w:val="0084044B"/>
    <w:rsid w:val="00840455"/>
    <w:rsid w:val="00840990"/>
    <w:rsid w:val="008409A2"/>
    <w:rsid w:val="00840BB4"/>
    <w:rsid w:val="00840E97"/>
    <w:rsid w:val="008411BF"/>
    <w:rsid w:val="00841262"/>
    <w:rsid w:val="0084138B"/>
    <w:rsid w:val="00841A86"/>
    <w:rsid w:val="00841BD9"/>
    <w:rsid w:val="008422B3"/>
    <w:rsid w:val="0084237A"/>
    <w:rsid w:val="00842646"/>
    <w:rsid w:val="00842700"/>
    <w:rsid w:val="0084276F"/>
    <w:rsid w:val="008427D7"/>
    <w:rsid w:val="00842812"/>
    <w:rsid w:val="00842A38"/>
    <w:rsid w:val="00842A78"/>
    <w:rsid w:val="00842AC4"/>
    <w:rsid w:val="00842B08"/>
    <w:rsid w:val="00842CA9"/>
    <w:rsid w:val="00842ED2"/>
    <w:rsid w:val="00842EE4"/>
    <w:rsid w:val="00842F1C"/>
    <w:rsid w:val="00842F77"/>
    <w:rsid w:val="008430C4"/>
    <w:rsid w:val="008430C5"/>
    <w:rsid w:val="008431F8"/>
    <w:rsid w:val="00843486"/>
    <w:rsid w:val="00843B64"/>
    <w:rsid w:val="00843BE7"/>
    <w:rsid w:val="0084412B"/>
    <w:rsid w:val="00844162"/>
    <w:rsid w:val="0084439B"/>
    <w:rsid w:val="008444E1"/>
    <w:rsid w:val="0084466C"/>
    <w:rsid w:val="00844694"/>
    <w:rsid w:val="00844A5C"/>
    <w:rsid w:val="00844D46"/>
    <w:rsid w:val="00844E18"/>
    <w:rsid w:val="00845110"/>
    <w:rsid w:val="00845251"/>
    <w:rsid w:val="00845554"/>
    <w:rsid w:val="008455A8"/>
    <w:rsid w:val="008458D2"/>
    <w:rsid w:val="00845928"/>
    <w:rsid w:val="00845A3F"/>
    <w:rsid w:val="00845A71"/>
    <w:rsid w:val="00845CB7"/>
    <w:rsid w:val="00845D76"/>
    <w:rsid w:val="00845E00"/>
    <w:rsid w:val="00845F00"/>
    <w:rsid w:val="00846010"/>
    <w:rsid w:val="008460B9"/>
    <w:rsid w:val="008461C0"/>
    <w:rsid w:val="0084635C"/>
    <w:rsid w:val="008463DE"/>
    <w:rsid w:val="00846443"/>
    <w:rsid w:val="0084652D"/>
    <w:rsid w:val="008466CE"/>
    <w:rsid w:val="008467DD"/>
    <w:rsid w:val="0084681D"/>
    <w:rsid w:val="008468DA"/>
    <w:rsid w:val="00846AED"/>
    <w:rsid w:val="00846AF7"/>
    <w:rsid w:val="00846B11"/>
    <w:rsid w:val="00846F42"/>
    <w:rsid w:val="00846FB5"/>
    <w:rsid w:val="0084701F"/>
    <w:rsid w:val="00847051"/>
    <w:rsid w:val="00847263"/>
    <w:rsid w:val="00847629"/>
    <w:rsid w:val="008477DF"/>
    <w:rsid w:val="008478DE"/>
    <w:rsid w:val="00847C8F"/>
    <w:rsid w:val="00847E3A"/>
    <w:rsid w:val="00847FB1"/>
    <w:rsid w:val="008500F2"/>
    <w:rsid w:val="008503D3"/>
    <w:rsid w:val="008503D7"/>
    <w:rsid w:val="008503E4"/>
    <w:rsid w:val="0085047E"/>
    <w:rsid w:val="0085067A"/>
    <w:rsid w:val="008506A9"/>
    <w:rsid w:val="008507E0"/>
    <w:rsid w:val="0085082E"/>
    <w:rsid w:val="00850FE2"/>
    <w:rsid w:val="00851043"/>
    <w:rsid w:val="00851137"/>
    <w:rsid w:val="00851194"/>
    <w:rsid w:val="00851547"/>
    <w:rsid w:val="008516D2"/>
    <w:rsid w:val="00851841"/>
    <w:rsid w:val="00851A0E"/>
    <w:rsid w:val="00851BE8"/>
    <w:rsid w:val="0085203C"/>
    <w:rsid w:val="008520E1"/>
    <w:rsid w:val="00852189"/>
    <w:rsid w:val="00852343"/>
    <w:rsid w:val="008523DD"/>
    <w:rsid w:val="00852578"/>
    <w:rsid w:val="0085267B"/>
    <w:rsid w:val="008526FD"/>
    <w:rsid w:val="00852852"/>
    <w:rsid w:val="0085287A"/>
    <w:rsid w:val="00852996"/>
    <w:rsid w:val="00852A66"/>
    <w:rsid w:val="00852AB2"/>
    <w:rsid w:val="00852B55"/>
    <w:rsid w:val="00852D06"/>
    <w:rsid w:val="00853050"/>
    <w:rsid w:val="00853259"/>
    <w:rsid w:val="008532AC"/>
    <w:rsid w:val="008532B4"/>
    <w:rsid w:val="0085343F"/>
    <w:rsid w:val="0085390D"/>
    <w:rsid w:val="00853C13"/>
    <w:rsid w:val="00853D5C"/>
    <w:rsid w:val="0085402B"/>
    <w:rsid w:val="00854071"/>
    <w:rsid w:val="008544E6"/>
    <w:rsid w:val="00854791"/>
    <w:rsid w:val="0085492F"/>
    <w:rsid w:val="008549C5"/>
    <w:rsid w:val="00854CE7"/>
    <w:rsid w:val="00854E05"/>
    <w:rsid w:val="00854E5F"/>
    <w:rsid w:val="00854E94"/>
    <w:rsid w:val="00854F37"/>
    <w:rsid w:val="00855057"/>
    <w:rsid w:val="008550DC"/>
    <w:rsid w:val="008551B1"/>
    <w:rsid w:val="008552A0"/>
    <w:rsid w:val="008553FD"/>
    <w:rsid w:val="00855677"/>
    <w:rsid w:val="00855908"/>
    <w:rsid w:val="00855C06"/>
    <w:rsid w:val="00855D5D"/>
    <w:rsid w:val="00855F5B"/>
    <w:rsid w:val="00856139"/>
    <w:rsid w:val="008561D0"/>
    <w:rsid w:val="008562FF"/>
    <w:rsid w:val="00856722"/>
    <w:rsid w:val="008567FB"/>
    <w:rsid w:val="008568A7"/>
    <w:rsid w:val="008568DE"/>
    <w:rsid w:val="00856B21"/>
    <w:rsid w:val="00856C31"/>
    <w:rsid w:val="00856F0B"/>
    <w:rsid w:val="0085704C"/>
    <w:rsid w:val="00857413"/>
    <w:rsid w:val="00857664"/>
    <w:rsid w:val="008576A4"/>
    <w:rsid w:val="00857839"/>
    <w:rsid w:val="008578C4"/>
    <w:rsid w:val="00857E69"/>
    <w:rsid w:val="00857E7E"/>
    <w:rsid w:val="00860015"/>
    <w:rsid w:val="008600C8"/>
    <w:rsid w:val="008601DE"/>
    <w:rsid w:val="008601E8"/>
    <w:rsid w:val="008603B4"/>
    <w:rsid w:val="008605C7"/>
    <w:rsid w:val="00860BF9"/>
    <w:rsid w:val="00860C55"/>
    <w:rsid w:val="00860D5B"/>
    <w:rsid w:val="00860FD8"/>
    <w:rsid w:val="0086103D"/>
    <w:rsid w:val="0086123A"/>
    <w:rsid w:val="0086129D"/>
    <w:rsid w:val="00861349"/>
    <w:rsid w:val="00861592"/>
    <w:rsid w:val="008616CC"/>
    <w:rsid w:val="008618FC"/>
    <w:rsid w:val="00861DE0"/>
    <w:rsid w:val="00861F62"/>
    <w:rsid w:val="0086214E"/>
    <w:rsid w:val="00862248"/>
    <w:rsid w:val="008622DF"/>
    <w:rsid w:val="008628FB"/>
    <w:rsid w:val="0086292F"/>
    <w:rsid w:val="00862B5B"/>
    <w:rsid w:val="00862C4C"/>
    <w:rsid w:val="00862DE7"/>
    <w:rsid w:val="00862EB1"/>
    <w:rsid w:val="00862EFF"/>
    <w:rsid w:val="008630F8"/>
    <w:rsid w:val="00863124"/>
    <w:rsid w:val="00863286"/>
    <w:rsid w:val="00863479"/>
    <w:rsid w:val="00863559"/>
    <w:rsid w:val="0086361C"/>
    <w:rsid w:val="00863652"/>
    <w:rsid w:val="00863794"/>
    <w:rsid w:val="00863AD2"/>
    <w:rsid w:val="00863AE3"/>
    <w:rsid w:val="008642C4"/>
    <w:rsid w:val="008643FA"/>
    <w:rsid w:val="0086448B"/>
    <w:rsid w:val="00864804"/>
    <w:rsid w:val="0086487C"/>
    <w:rsid w:val="00864B09"/>
    <w:rsid w:val="00864EB8"/>
    <w:rsid w:val="00864F51"/>
    <w:rsid w:val="00865000"/>
    <w:rsid w:val="0086503D"/>
    <w:rsid w:val="0086520E"/>
    <w:rsid w:val="0086523D"/>
    <w:rsid w:val="008652DA"/>
    <w:rsid w:val="00865450"/>
    <w:rsid w:val="008654F2"/>
    <w:rsid w:val="0086569B"/>
    <w:rsid w:val="008657BE"/>
    <w:rsid w:val="008657E0"/>
    <w:rsid w:val="008658A4"/>
    <w:rsid w:val="00866329"/>
    <w:rsid w:val="00866828"/>
    <w:rsid w:val="0086696C"/>
    <w:rsid w:val="008669F4"/>
    <w:rsid w:val="00866C56"/>
    <w:rsid w:val="00866DB7"/>
    <w:rsid w:val="00866F9A"/>
    <w:rsid w:val="00866FE1"/>
    <w:rsid w:val="00867066"/>
    <w:rsid w:val="008670F3"/>
    <w:rsid w:val="00867258"/>
    <w:rsid w:val="00867281"/>
    <w:rsid w:val="00867362"/>
    <w:rsid w:val="008676C6"/>
    <w:rsid w:val="00867705"/>
    <w:rsid w:val="0086788C"/>
    <w:rsid w:val="008679BB"/>
    <w:rsid w:val="00867BAC"/>
    <w:rsid w:val="0087006F"/>
    <w:rsid w:val="0087038C"/>
    <w:rsid w:val="008705E3"/>
    <w:rsid w:val="008706EA"/>
    <w:rsid w:val="008708ED"/>
    <w:rsid w:val="00870AE4"/>
    <w:rsid w:val="00870AFB"/>
    <w:rsid w:val="00870BD4"/>
    <w:rsid w:val="00870BD8"/>
    <w:rsid w:val="00870C37"/>
    <w:rsid w:val="00870D55"/>
    <w:rsid w:val="008710CE"/>
    <w:rsid w:val="00871172"/>
    <w:rsid w:val="008712E3"/>
    <w:rsid w:val="008713B4"/>
    <w:rsid w:val="0087142C"/>
    <w:rsid w:val="00871CD0"/>
    <w:rsid w:val="00871DFE"/>
    <w:rsid w:val="00871EE7"/>
    <w:rsid w:val="00871F52"/>
    <w:rsid w:val="00872280"/>
    <w:rsid w:val="008723F0"/>
    <w:rsid w:val="008726BC"/>
    <w:rsid w:val="00872902"/>
    <w:rsid w:val="00872B9B"/>
    <w:rsid w:val="00872C9D"/>
    <w:rsid w:val="008730F9"/>
    <w:rsid w:val="0087331B"/>
    <w:rsid w:val="00873377"/>
    <w:rsid w:val="008736C7"/>
    <w:rsid w:val="00873AFB"/>
    <w:rsid w:val="00873F08"/>
    <w:rsid w:val="00873F23"/>
    <w:rsid w:val="00873FF5"/>
    <w:rsid w:val="00874059"/>
    <w:rsid w:val="0087409B"/>
    <w:rsid w:val="0087409F"/>
    <w:rsid w:val="008742C7"/>
    <w:rsid w:val="008743EB"/>
    <w:rsid w:val="008743F1"/>
    <w:rsid w:val="008744B2"/>
    <w:rsid w:val="00874674"/>
    <w:rsid w:val="00874678"/>
    <w:rsid w:val="00874721"/>
    <w:rsid w:val="008747DF"/>
    <w:rsid w:val="008749DD"/>
    <w:rsid w:val="00874C5C"/>
    <w:rsid w:val="00874CC0"/>
    <w:rsid w:val="00874DC5"/>
    <w:rsid w:val="00874EE0"/>
    <w:rsid w:val="00874F8F"/>
    <w:rsid w:val="0087521B"/>
    <w:rsid w:val="0087524B"/>
    <w:rsid w:val="008752BC"/>
    <w:rsid w:val="008752C1"/>
    <w:rsid w:val="0087534F"/>
    <w:rsid w:val="008753AD"/>
    <w:rsid w:val="008754E6"/>
    <w:rsid w:val="0087569F"/>
    <w:rsid w:val="00875A64"/>
    <w:rsid w:val="00875A86"/>
    <w:rsid w:val="00875AD3"/>
    <w:rsid w:val="00876082"/>
    <w:rsid w:val="0087629B"/>
    <w:rsid w:val="008763D1"/>
    <w:rsid w:val="00876B78"/>
    <w:rsid w:val="00876D5E"/>
    <w:rsid w:val="00876E6F"/>
    <w:rsid w:val="00876E73"/>
    <w:rsid w:val="00876F22"/>
    <w:rsid w:val="00876FA9"/>
    <w:rsid w:val="00877167"/>
    <w:rsid w:val="00877462"/>
    <w:rsid w:val="00877675"/>
    <w:rsid w:val="00877990"/>
    <w:rsid w:val="008779DD"/>
    <w:rsid w:val="00877A12"/>
    <w:rsid w:val="00877B83"/>
    <w:rsid w:val="00877BC0"/>
    <w:rsid w:val="00877FA3"/>
    <w:rsid w:val="00880073"/>
    <w:rsid w:val="00880160"/>
    <w:rsid w:val="008801DA"/>
    <w:rsid w:val="0088028A"/>
    <w:rsid w:val="0088033A"/>
    <w:rsid w:val="008803BE"/>
    <w:rsid w:val="008804A5"/>
    <w:rsid w:val="0088075F"/>
    <w:rsid w:val="00880BE4"/>
    <w:rsid w:val="00880D1D"/>
    <w:rsid w:val="00880D77"/>
    <w:rsid w:val="00880F5A"/>
    <w:rsid w:val="0088121A"/>
    <w:rsid w:val="0088122E"/>
    <w:rsid w:val="008814A7"/>
    <w:rsid w:val="0088168C"/>
    <w:rsid w:val="0088196C"/>
    <w:rsid w:val="008819AA"/>
    <w:rsid w:val="00881A9B"/>
    <w:rsid w:val="00881B6B"/>
    <w:rsid w:val="00881E82"/>
    <w:rsid w:val="008820D8"/>
    <w:rsid w:val="0088220F"/>
    <w:rsid w:val="00882512"/>
    <w:rsid w:val="00882685"/>
    <w:rsid w:val="008827E9"/>
    <w:rsid w:val="00882870"/>
    <w:rsid w:val="00882BD5"/>
    <w:rsid w:val="00882E88"/>
    <w:rsid w:val="008832F4"/>
    <w:rsid w:val="00883401"/>
    <w:rsid w:val="0088351F"/>
    <w:rsid w:val="00883660"/>
    <w:rsid w:val="0088369D"/>
    <w:rsid w:val="008837D9"/>
    <w:rsid w:val="00883839"/>
    <w:rsid w:val="008838D5"/>
    <w:rsid w:val="008839EE"/>
    <w:rsid w:val="00883E24"/>
    <w:rsid w:val="0088407E"/>
    <w:rsid w:val="008844E0"/>
    <w:rsid w:val="008845BB"/>
    <w:rsid w:val="00884788"/>
    <w:rsid w:val="00884835"/>
    <w:rsid w:val="008848CF"/>
    <w:rsid w:val="00884A8E"/>
    <w:rsid w:val="00884C0F"/>
    <w:rsid w:val="00884E05"/>
    <w:rsid w:val="00884ED0"/>
    <w:rsid w:val="0088504C"/>
    <w:rsid w:val="008850E0"/>
    <w:rsid w:val="0088534F"/>
    <w:rsid w:val="0088560D"/>
    <w:rsid w:val="00885856"/>
    <w:rsid w:val="00885999"/>
    <w:rsid w:val="008859A6"/>
    <w:rsid w:val="00885A1A"/>
    <w:rsid w:val="00885C08"/>
    <w:rsid w:val="00885CFB"/>
    <w:rsid w:val="00885DC0"/>
    <w:rsid w:val="00885FAA"/>
    <w:rsid w:val="008863C8"/>
    <w:rsid w:val="00886B30"/>
    <w:rsid w:val="00886D7B"/>
    <w:rsid w:val="00886DFE"/>
    <w:rsid w:val="00886F00"/>
    <w:rsid w:val="00886F20"/>
    <w:rsid w:val="00887070"/>
    <w:rsid w:val="00887232"/>
    <w:rsid w:val="00887543"/>
    <w:rsid w:val="00887681"/>
    <w:rsid w:val="0088768D"/>
    <w:rsid w:val="00887BA6"/>
    <w:rsid w:val="00887BB9"/>
    <w:rsid w:val="00887C95"/>
    <w:rsid w:val="00890123"/>
    <w:rsid w:val="008904EA"/>
    <w:rsid w:val="0089056B"/>
    <w:rsid w:val="008905EB"/>
    <w:rsid w:val="00890C38"/>
    <w:rsid w:val="00890DEA"/>
    <w:rsid w:val="00890FF5"/>
    <w:rsid w:val="008910C3"/>
    <w:rsid w:val="00891140"/>
    <w:rsid w:val="008912AC"/>
    <w:rsid w:val="00891573"/>
    <w:rsid w:val="00891764"/>
    <w:rsid w:val="0089187E"/>
    <w:rsid w:val="00891897"/>
    <w:rsid w:val="0089198E"/>
    <w:rsid w:val="00891A76"/>
    <w:rsid w:val="00891D4C"/>
    <w:rsid w:val="00891ED2"/>
    <w:rsid w:val="008920D1"/>
    <w:rsid w:val="008921F3"/>
    <w:rsid w:val="00892246"/>
    <w:rsid w:val="008922C8"/>
    <w:rsid w:val="00892372"/>
    <w:rsid w:val="0089254E"/>
    <w:rsid w:val="008926C7"/>
    <w:rsid w:val="00892703"/>
    <w:rsid w:val="0089274B"/>
    <w:rsid w:val="008927EE"/>
    <w:rsid w:val="0089297E"/>
    <w:rsid w:val="00892AE1"/>
    <w:rsid w:val="00892C87"/>
    <w:rsid w:val="00892DCD"/>
    <w:rsid w:val="00892EE8"/>
    <w:rsid w:val="008932F8"/>
    <w:rsid w:val="00893310"/>
    <w:rsid w:val="00893528"/>
    <w:rsid w:val="0089364A"/>
    <w:rsid w:val="00893753"/>
    <w:rsid w:val="0089382D"/>
    <w:rsid w:val="00893A36"/>
    <w:rsid w:val="00893D11"/>
    <w:rsid w:val="00893D78"/>
    <w:rsid w:val="00893DCD"/>
    <w:rsid w:val="00894025"/>
    <w:rsid w:val="00894075"/>
    <w:rsid w:val="00894394"/>
    <w:rsid w:val="008946AB"/>
    <w:rsid w:val="00894881"/>
    <w:rsid w:val="00894991"/>
    <w:rsid w:val="00894A7A"/>
    <w:rsid w:val="00894A95"/>
    <w:rsid w:val="00894C3E"/>
    <w:rsid w:val="00894C9A"/>
    <w:rsid w:val="00894DAA"/>
    <w:rsid w:val="00894DFD"/>
    <w:rsid w:val="00894F37"/>
    <w:rsid w:val="0089526A"/>
    <w:rsid w:val="00895C0A"/>
    <w:rsid w:val="00895DB2"/>
    <w:rsid w:val="00895FDB"/>
    <w:rsid w:val="00896476"/>
    <w:rsid w:val="0089650F"/>
    <w:rsid w:val="0089653D"/>
    <w:rsid w:val="008965F4"/>
    <w:rsid w:val="00896664"/>
    <w:rsid w:val="008967F1"/>
    <w:rsid w:val="00896820"/>
    <w:rsid w:val="00896A4E"/>
    <w:rsid w:val="00896A5B"/>
    <w:rsid w:val="00896DD1"/>
    <w:rsid w:val="008971FF"/>
    <w:rsid w:val="008972A5"/>
    <w:rsid w:val="0089738C"/>
    <w:rsid w:val="008975F1"/>
    <w:rsid w:val="00897678"/>
    <w:rsid w:val="00897940"/>
    <w:rsid w:val="00897D0B"/>
    <w:rsid w:val="00897F1B"/>
    <w:rsid w:val="008A0120"/>
    <w:rsid w:val="008A01C5"/>
    <w:rsid w:val="008A02E7"/>
    <w:rsid w:val="008A0387"/>
    <w:rsid w:val="008A068B"/>
    <w:rsid w:val="008A06FA"/>
    <w:rsid w:val="008A0A77"/>
    <w:rsid w:val="008A0B2F"/>
    <w:rsid w:val="008A1057"/>
    <w:rsid w:val="008A1066"/>
    <w:rsid w:val="008A12AC"/>
    <w:rsid w:val="008A12F1"/>
    <w:rsid w:val="008A13A7"/>
    <w:rsid w:val="008A1434"/>
    <w:rsid w:val="008A147C"/>
    <w:rsid w:val="008A1568"/>
    <w:rsid w:val="008A169C"/>
    <w:rsid w:val="008A1B6F"/>
    <w:rsid w:val="008A1C1A"/>
    <w:rsid w:val="008A1E34"/>
    <w:rsid w:val="008A1E79"/>
    <w:rsid w:val="008A1F34"/>
    <w:rsid w:val="008A20E1"/>
    <w:rsid w:val="008A2259"/>
    <w:rsid w:val="008A25A8"/>
    <w:rsid w:val="008A261B"/>
    <w:rsid w:val="008A27FE"/>
    <w:rsid w:val="008A2E1A"/>
    <w:rsid w:val="008A2EB9"/>
    <w:rsid w:val="008A2F69"/>
    <w:rsid w:val="008A2F82"/>
    <w:rsid w:val="008A3344"/>
    <w:rsid w:val="008A3598"/>
    <w:rsid w:val="008A3824"/>
    <w:rsid w:val="008A3E85"/>
    <w:rsid w:val="008A40AC"/>
    <w:rsid w:val="008A4734"/>
    <w:rsid w:val="008A497F"/>
    <w:rsid w:val="008A4A63"/>
    <w:rsid w:val="008A4CE3"/>
    <w:rsid w:val="008A4ECD"/>
    <w:rsid w:val="008A4FEC"/>
    <w:rsid w:val="008A502C"/>
    <w:rsid w:val="008A54E9"/>
    <w:rsid w:val="008A558B"/>
    <w:rsid w:val="008A5805"/>
    <w:rsid w:val="008A5836"/>
    <w:rsid w:val="008A58F7"/>
    <w:rsid w:val="008A5EC1"/>
    <w:rsid w:val="008A6022"/>
    <w:rsid w:val="008A6055"/>
    <w:rsid w:val="008A6123"/>
    <w:rsid w:val="008A637B"/>
    <w:rsid w:val="008A64A6"/>
    <w:rsid w:val="008A658A"/>
    <w:rsid w:val="008A65DD"/>
    <w:rsid w:val="008A673E"/>
    <w:rsid w:val="008A674C"/>
    <w:rsid w:val="008A6861"/>
    <w:rsid w:val="008A6A69"/>
    <w:rsid w:val="008A6BCC"/>
    <w:rsid w:val="008A6CC2"/>
    <w:rsid w:val="008A6CFC"/>
    <w:rsid w:val="008A6D10"/>
    <w:rsid w:val="008A6D86"/>
    <w:rsid w:val="008A6D96"/>
    <w:rsid w:val="008A6D9D"/>
    <w:rsid w:val="008A7108"/>
    <w:rsid w:val="008A71DC"/>
    <w:rsid w:val="008A75DF"/>
    <w:rsid w:val="008A77D6"/>
    <w:rsid w:val="008A794C"/>
    <w:rsid w:val="008A79A5"/>
    <w:rsid w:val="008A79B8"/>
    <w:rsid w:val="008A79FA"/>
    <w:rsid w:val="008A7A21"/>
    <w:rsid w:val="008A7A74"/>
    <w:rsid w:val="008A7CE7"/>
    <w:rsid w:val="008A7D22"/>
    <w:rsid w:val="008A7E0E"/>
    <w:rsid w:val="008A7EF0"/>
    <w:rsid w:val="008A7F18"/>
    <w:rsid w:val="008B0158"/>
    <w:rsid w:val="008B017B"/>
    <w:rsid w:val="008B029E"/>
    <w:rsid w:val="008B0331"/>
    <w:rsid w:val="008B0387"/>
    <w:rsid w:val="008B0BA1"/>
    <w:rsid w:val="008B0CB6"/>
    <w:rsid w:val="008B108A"/>
    <w:rsid w:val="008B13C4"/>
    <w:rsid w:val="008B15A8"/>
    <w:rsid w:val="008B1675"/>
    <w:rsid w:val="008B16BB"/>
    <w:rsid w:val="008B16D8"/>
    <w:rsid w:val="008B1732"/>
    <w:rsid w:val="008B17C0"/>
    <w:rsid w:val="008B17D0"/>
    <w:rsid w:val="008B184D"/>
    <w:rsid w:val="008B1AA4"/>
    <w:rsid w:val="008B1B04"/>
    <w:rsid w:val="008B1DF9"/>
    <w:rsid w:val="008B1DFA"/>
    <w:rsid w:val="008B1F12"/>
    <w:rsid w:val="008B2001"/>
    <w:rsid w:val="008B233F"/>
    <w:rsid w:val="008B23E3"/>
    <w:rsid w:val="008B29DA"/>
    <w:rsid w:val="008B2A72"/>
    <w:rsid w:val="008B3508"/>
    <w:rsid w:val="008B3888"/>
    <w:rsid w:val="008B38FC"/>
    <w:rsid w:val="008B3909"/>
    <w:rsid w:val="008B3AC7"/>
    <w:rsid w:val="008B3C31"/>
    <w:rsid w:val="008B3CD7"/>
    <w:rsid w:val="008B416C"/>
    <w:rsid w:val="008B425C"/>
    <w:rsid w:val="008B42AC"/>
    <w:rsid w:val="008B430C"/>
    <w:rsid w:val="008B43AA"/>
    <w:rsid w:val="008B462E"/>
    <w:rsid w:val="008B47CD"/>
    <w:rsid w:val="008B4891"/>
    <w:rsid w:val="008B48D2"/>
    <w:rsid w:val="008B4CE7"/>
    <w:rsid w:val="008B4DE2"/>
    <w:rsid w:val="008B4FFD"/>
    <w:rsid w:val="008B5226"/>
    <w:rsid w:val="008B5275"/>
    <w:rsid w:val="008B5383"/>
    <w:rsid w:val="008B55C6"/>
    <w:rsid w:val="008B5697"/>
    <w:rsid w:val="008B5A63"/>
    <w:rsid w:val="008B5BCE"/>
    <w:rsid w:val="008B5BE4"/>
    <w:rsid w:val="008B5DB9"/>
    <w:rsid w:val="008B5E25"/>
    <w:rsid w:val="008B5EB3"/>
    <w:rsid w:val="008B5F67"/>
    <w:rsid w:val="008B62C4"/>
    <w:rsid w:val="008B62E0"/>
    <w:rsid w:val="008B66DD"/>
    <w:rsid w:val="008B6A44"/>
    <w:rsid w:val="008B6C66"/>
    <w:rsid w:val="008B7097"/>
    <w:rsid w:val="008B70C5"/>
    <w:rsid w:val="008B70F3"/>
    <w:rsid w:val="008B7200"/>
    <w:rsid w:val="008B7380"/>
    <w:rsid w:val="008B7397"/>
    <w:rsid w:val="008B73F8"/>
    <w:rsid w:val="008B751C"/>
    <w:rsid w:val="008B7617"/>
    <w:rsid w:val="008B768D"/>
    <w:rsid w:val="008B76EE"/>
    <w:rsid w:val="008B7866"/>
    <w:rsid w:val="008B78BC"/>
    <w:rsid w:val="008B7D4F"/>
    <w:rsid w:val="008C00E6"/>
    <w:rsid w:val="008C00F9"/>
    <w:rsid w:val="008C01A6"/>
    <w:rsid w:val="008C042F"/>
    <w:rsid w:val="008C0C0F"/>
    <w:rsid w:val="008C0D83"/>
    <w:rsid w:val="008C0E15"/>
    <w:rsid w:val="008C0EE0"/>
    <w:rsid w:val="008C1092"/>
    <w:rsid w:val="008C1899"/>
    <w:rsid w:val="008C1950"/>
    <w:rsid w:val="008C1BC7"/>
    <w:rsid w:val="008C1BF6"/>
    <w:rsid w:val="008C1D2C"/>
    <w:rsid w:val="008C1EE8"/>
    <w:rsid w:val="008C2188"/>
    <w:rsid w:val="008C21F0"/>
    <w:rsid w:val="008C2319"/>
    <w:rsid w:val="008C2631"/>
    <w:rsid w:val="008C270C"/>
    <w:rsid w:val="008C2BE2"/>
    <w:rsid w:val="008C2D07"/>
    <w:rsid w:val="008C2D98"/>
    <w:rsid w:val="008C2E6B"/>
    <w:rsid w:val="008C32CD"/>
    <w:rsid w:val="008C331C"/>
    <w:rsid w:val="008C335F"/>
    <w:rsid w:val="008C383B"/>
    <w:rsid w:val="008C3980"/>
    <w:rsid w:val="008C3BD6"/>
    <w:rsid w:val="008C3C21"/>
    <w:rsid w:val="008C3E2F"/>
    <w:rsid w:val="008C3E90"/>
    <w:rsid w:val="008C44B2"/>
    <w:rsid w:val="008C457A"/>
    <w:rsid w:val="008C45FC"/>
    <w:rsid w:val="008C4685"/>
    <w:rsid w:val="008C46B0"/>
    <w:rsid w:val="008C46B1"/>
    <w:rsid w:val="008C488F"/>
    <w:rsid w:val="008C48CE"/>
    <w:rsid w:val="008C4AF3"/>
    <w:rsid w:val="008C4B3B"/>
    <w:rsid w:val="008C4C42"/>
    <w:rsid w:val="008C4C5C"/>
    <w:rsid w:val="008C4DBF"/>
    <w:rsid w:val="008C4F45"/>
    <w:rsid w:val="008C4F60"/>
    <w:rsid w:val="008C5133"/>
    <w:rsid w:val="008C53AB"/>
    <w:rsid w:val="008C5BFD"/>
    <w:rsid w:val="008C5E95"/>
    <w:rsid w:val="008C5FD4"/>
    <w:rsid w:val="008C606E"/>
    <w:rsid w:val="008C61A9"/>
    <w:rsid w:val="008C621B"/>
    <w:rsid w:val="008C64C6"/>
    <w:rsid w:val="008C64D4"/>
    <w:rsid w:val="008C69C7"/>
    <w:rsid w:val="008C6AAB"/>
    <w:rsid w:val="008C6FBD"/>
    <w:rsid w:val="008C71D6"/>
    <w:rsid w:val="008C7238"/>
    <w:rsid w:val="008C754C"/>
    <w:rsid w:val="008C761A"/>
    <w:rsid w:val="008C76ED"/>
    <w:rsid w:val="008C78A5"/>
    <w:rsid w:val="008C7961"/>
    <w:rsid w:val="008C79CF"/>
    <w:rsid w:val="008C7A33"/>
    <w:rsid w:val="008C7E68"/>
    <w:rsid w:val="008D0214"/>
    <w:rsid w:val="008D024E"/>
    <w:rsid w:val="008D0408"/>
    <w:rsid w:val="008D0412"/>
    <w:rsid w:val="008D04DB"/>
    <w:rsid w:val="008D092D"/>
    <w:rsid w:val="008D0953"/>
    <w:rsid w:val="008D095B"/>
    <w:rsid w:val="008D09E0"/>
    <w:rsid w:val="008D0DB0"/>
    <w:rsid w:val="008D0DC9"/>
    <w:rsid w:val="008D0E4F"/>
    <w:rsid w:val="008D1176"/>
    <w:rsid w:val="008D1731"/>
    <w:rsid w:val="008D1961"/>
    <w:rsid w:val="008D1C76"/>
    <w:rsid w:val="008D2003"/>
    <w:rsid w:val="008D2035"/>
    <w:rsid w:val="008D20D3"/>
    <w:rsid w:val="008D214C"/>
    <w:rsid w:val="008D2297"/>
    <w:rsid w:val="008D230F"/>
    <w:rsid w:val="008D235E"/>
    <w:rsid w:val="008D272E"/>
    <w:rsid w:val="008D277F"/>
    <w:rsid w:val="008D27B9"/>
    <w:rsid w:val="008D2A7C"/>
    <w:rsid w:val="008D2D1C"/>
    <w:rsid w:val="008D2DC0"/>
    <w:rsid w:val="008D2E5E"/>
    <w:rsid w:val="008D2E74"/>
    <w:rsid w:val="008D2F02"/>
    <w:rsid w:val="008D3057"/>
    <w:rsid w:val="008D3076"/>
    <w:rsid w:val="008D31EB"/>
    <w:rsid w:val="008D3257"/>
    <w:rsid w:val="008D3374"/>
    <w:rsid w:val="008D33E5"/>
    <w:rsid w:val="008D353D"/>
    <w:rsid w:val="008D3B2A"/>
    <w:rsid w:val="008D3C3D"/>
    <w:rsid w:val="008D3C88"/>
    <w:rsid w:val="008D3F14"/>
    <w:rsid w:val="008D4019"/>
    <w:rsid w:val="008D424E"/>
    <w:rsid w:val="008D4437"/>
    <w:rsid w:val="008D45B0"/>
    <w:rsid w:val="008D46BD"/>
    <w:rsid w:val="008D46D3"/>
    <w:rsid w:val="008D4853"/>
    <w:rsid w:val="008D4968"/>
    <w:rsid w:val="008D4983"/>
    <w:rsid w:val="008D4C85"/>
    <w:rsid w:val="008D50E8"/>
    <w:rsid w:val="008D5125"/>
    <w:rsid w:val="008D51AE"/>
    <w:rsid w:val="008D520D"/>
    <w:rsid w:val="008D52E6"/>
    <w:rsid w:val="008D5323"/>
    <w:rsid w:val="008D53EC"/>
    <w:rsid w:val="008D53F0"/>
    <w:rsid w:val="008D559A"/>
    <w:rsid w:val="008D55EB"/>
    <w:rsid w:val="008D5781"/>
    <w:rsid w:val="008D57B7"/>
    <w:rsid w:val="008D5AF4"/>
    <w:rsid w:val="008D5CE7"/>
    <w:rsid w:val="008D5E02"/>
    <w:rsid w:val="008D6174"/>
    <w:rsid w:val="008D625B"/>
    <w:rsid w:val="008D629B"/>
    <w:rsid w:val="008D62B7"/>
    <w:rsid w:val="008D65C4"/>
    <w:rsid w:val="008D688C"/>
    <w:rsid w:val="008D6AE9"/>
    <w:rsid w:val="008D6BC1"/>
    <w:rsid w:val="008D6C89"/>
    <w:rsid w:val="008D7031"/>
    <w:rsid w:val="008D7033"/>
    <w:rsid w:val="008D705B"/>
    <w:rsid w:val="008D706C"/>
    <w:rsid w:val="008D70FF"/>
    <w:rsid w:val="008D713D"/>
    <w:rsid w:val="008D7554"/>
    <w:rsid w:val="008D7622"/>
    <w:rsid w:val="008D78D3"/>
    <w:rsid w:val="008D7BC7"/>
    <w:rsid w:val="008E0125"/>
    <w:rsid w:val="008E044F"/>
    <w:rsid w:val="008E04F7"/>
    <w:rsid w:val="008E0537"/>
    <w:rsid w:val="008E0562"/>
    <w:rsid w:val="008E07C3"/>
    <w:rsid w:val="008E07DE"/>
    <w:rsid w:val="008E0CCB"/>
    <w:rsid w:val="008E0CDB"/>
    <w:rsid w:val="008E0E39"/>
    <w:rsid w:val="008E0F15"/>
    <w:rsid w:val="008E0F8B"/>
    <w:rsid w:val="008E1091"/>
    <w:rsid w:val="008E1143"/>
    <w:rsid w:val="008E1212"/>
    <w:rsid w:val="008E1392"/>
    <w:rsid w:val="008E1413"/>
    <w:rsid w:val="008E1775"/>
    <w:rsid w:val="008E1794"/>
    <w:rsid w:val="008E193D"/>
    <w:rsid w:val="008E19C5"/>
    <w:rsid w:val="008E19D9"/>
    <w:rsid w:val="008E1C9A"/>
    <w:rsid w:val="008E1CF0"/>
    <w:rsid w:val="008E1E49"/>
    <w:rsid w:val="008E1EB4"/>
    <w:rsid w:val="008E2033"/>
    <w:rsid w:val="008E20A8"/>
    <w:rsid w:val="008E21B0"/>
    <w:rsid w:val="008E229A"/>
    <w:rsid w:val="008E2441"/>
    <w:rsid w:val="008E2467"/>
    <w:rsid w:val="008E26CA"/>
    <w:rsid w:val="008E26D5"/>
    <w:rsid w:val="008E26F9"/>
    <w:rsid w:val="008E27F5"/>
    <w:rsid w:val="008E2982"/>
    <w:rsid w:val="008E2A44"/>
    <w:rsid w:val="008E2BF1"/>
    <w:rsid w:val="008E2E0F"/>
    <w:rsid w:val="008E2F8B"/>
    <w:rsid w:val="008E325D"/>
    <w:rsid w:val="008E3733"/>
    <w:rsid w:val="008E38DF"/>
    <w:rsid w:val="008E3922"/>
    <w:rsid w:val="008E3A2F"/>
    <w:rsid w:val="008E3BE2"/>
    <w:rsid w:val="008E3C4B"/>
    <w:rsid w:val="008E3F77"/>
    <w:rsid w:val="008E4376"/>
    <w:rsid w:val="008E4389"/>
    <w:rsid w:val="008E43D3"/>
    <w:rsid w:val="008E4476"/>
    <w:rsid w:val="008E46B4"/>
    <w:rsid w:val="008E46C6"/>
    <w:rsid w:val="008E4701"/>
    <w:rsid w:val="008E478F"/>
    <w:rsid w:val="008E48B9"/>
    <w:rsid w:val="008E4F04"/>
    <w:rsid w:val="008E4FD3"/>
    <w:rsid w:val="008E5263"/>
    <w:rsid w:val="008E5298"/>
    <w:rsid w:val="008E548F"/>
    <w:rsid w:val="008E55A7"/>
    <w:rsid w:val="008E55EE"/>
    <w:rsid w:val="008E5792"/>
    <w:rsid w:val="008E59A8"/>
    <w:rsid w:val="008E5FD9"/>
    <w:rsid w:val="008E6056"/>
    <w:rsid w:val="008E63DA"/>
    <w:rsid w:val="008E64B7"/>
    <w:rsid w:val="008E6545"/>
    <w:rsid w:val="008E65B1"/>
    <w:rsid w:val="008E6612"/>
    <w:rsid w:val="008E67AC"/>
    <w:rsid w:val="008E6874"/>
    <w:rsid w:val="008E6BFE"/>
    <w:rsid w:val="008E6C34"/>
    <w:rsid w:val="008E6C64"/>
    <w:rsid w:val="008E6F10"/>
    <w:rsid w:val="008E6FF4"/>
    <w:rsid w:val="008E7073"/>
    <w:rsid w:val="008E70CF"/>
    <w:rsid w:val="008E768C"/>
    <w:rsid w:val="008E7786"/>
    <w:rsid w:val="008E783E"/>
    <w:rsid w:val="008E795B"/>
    <w:rsid w:val="008E7A63"/>
    <w:rsid w:val="008E7E3C"/>
    <w:rsid w:val="008E7FDF"/>
    <w:rsid w:val="008F0501"/>
    <w:rsid w:val="008F055C"/>
    <w:rsid w:val="008F05DC"/>
    <w:rsid w:val="008F0DF3"/>
    <w:rsid w:val="008F0F0E"/>
    <w:rsid w:val="008F0F22"/>
    <w:rsid w:val="008F0F4F"/>
    <w:rsid w:val="008F0FB3"/>
    <w:rsid w:val="008F0FDD"/>
    <w:rsid w:val="008F143A"/>
    <w:rsid w:val="008F145C"/>
    <w:rsid w:val="008F1986"/>
    <w:rsid w:val="008F1AF1"/>
    <w:rsid w:val="008F1E63"/>
    <w:rsid w:val="008F233F"/>
    <w:rsid w:val="008F26E8"/>
    <w:rsid w:val="008F289A"/>
    <w:rsid w:val="008F2B9C"/>
    <w:rsid w:val="008F2EA6"/>
    <w:rsid w:val="008F3057"/>
    <w:rsid w:val="008F30ED"/>
    <w:rsid w:val="008F32A3"/>
    <w:rsid w:val="008F372B"/>
    <w:rsid w:val="008F378E"/>
    <w:rsid w:val="008F3B1B"/>
    <w:rsid w:val="008F3B54"/>
    <w:rsid w:val="008F3E75"/>
    <w:rsid w:val="008F4062"/>
    <w:rsid w:val="008F40D3"/>
    <w:rsid w:val="008F42A4"/>
    <w:rsid w:val="008F438F"/>
    <w:rsid w:val="008F4B14"/>
    <w:rsid w:val="008F4CCC"/>
    <w:rsid w:val="008F4D61"/>
    <w:rsid w:val="008F4D9B"/>
    <w:rsid w:val="008F4DE4"/>
    <w:rsid w:val="008F4F38"/>
    <w:rsid w:val="008F5BF5"/>
    <w:rsid w:val="008F5C59"/>
    <w:rsid w:val="008F5C9D"/>
    <w:rsid w:val="008F5D31"/>
    <w:rsid w:val="008F60B9"/>
    <w:rsid w:val="008F6198"/>
    <w:rsid w:val="008F61E8"/>
    <w:rsid w:val="008F6308"/>
    <w:rsid w:val="008F63D5"/>
    <w:rsid w:val="008F661A"/>
    <w:rsid w:val="008F691F"/>
    <w:rsid w:val="008F6981"/>
    <w:rsid w:val="008F699D"/>
    <w:rsid w:val="008F6ADE"/>
    <w:rsid w:val="008F6BD6"/>
    <w:rsid w:val="008F6C19"/>
    <w:rsid w:val="008F6D25"/>
    <w:rsid w:val="008F6E5B"/>
    <w:rsid w:val="008F6E9F"/>
    <w:rsid w:val="008F77DC"/>
    <w:rsid w:val="008F78B4"/>
    <w:rsid w:val="008F7A27"/>
    <w:rsid w:val="008F7B89"/>
    <w:rsid w:val="008F7CB2"/>
    <w:rsid w:val="008F7E9C"/>
    <w:rsid w:val="008F7F61"/>
    <w:rsid w:val="008F7F67"/>
    <w:rsid w:val="0090009D"/>
    <w:rsid w:val="009001C8"/>
    <w:rsid w:val="009002F0"/>
    <w:rsid w:val="00900342"/>
    <w:rsid w:val="0090037D"/>
    <w:rsid w:val="009004F3"/>
    <w:rsid w:val="0090057E"/>
    <w:rsid w:val="00900698"/>
    <w:rsid w:val="009007CA"/>
    <w:rsid w:val="00900841"/>
    <w:rsid w:val="00900B0E"/>
    <w:rsid w:val="00900B9D"/>
    <w:rsid w:val="00900D6E"/>
    <w:rsid w:val="00900DC4"/>
    <w:rsid w:val="00900DE1"/>
    <w:rsid w:val="00900DF7"/>
    <w:rsid w:val="00900F95"/>
    <w:rsid w:val="0090118C"/>
    <w:rsid w:val="009015BE"/>
    <w:rsid w:val="00901738"/>
    <w:rsid w:val="00901786"/>
    <w:rsid w:val="0090186C"/>
    <w:rsid w:val="0090191F"/>
    <w:rsid w:val="009019DB"/>
    <w:rsid w:val="00901B0B"/>
    <w:rsid w:val="00901E01"/>
    <w:rsid w:val="00901F1F"/>
    <w:rsid w:val="0090212C"/>
    <w:rsid w:val="00902255"/>
    <w:rsid w:val="009024FF"/>
    <w:rsid w:val="0090257A"/>
    <w:rsid w:val="009025C0"/>
    <w:rsid w:val="00902818"/>
    <w:rsid w:val="009028FD"/>
    <w:rsid w:val="00902A4A"/>
    <w:rsid w:val="00902BC1"/>
    <w:rsid w:val="00902C8E"/>
    <w:rsid w:val="00902E53"/>
    <w:rsid w:val="00902F1D"/>
    <w:rsid w:val="009030D2"/>
    <w:rsid w:val="009034DA"/>
    <w:rsid w:val="0090354B"/>
    <w:rsid w:val="00903B6E"/>
    <w:rsid w:val="00903C6F"/>
    <w:rsid w:val="00903F2B"/>
    <w:rsid w:val="00904081"/>
    <w:rsid w:val="00904390"/>
    <w:rsid w:val="009044AF"/>
    <w:rsid w:val="009049FB"/>
    <w:rsid w:val="00904A90"/>
    <w:rsid w:val="00905031"/>
    <w:rsid w:val="0090529C"/>
    <w:rsid w:val="0090538D"/>
    <w:rsid w:val="00905594"/>
    <w:rsid w:val="00905B45"/>
    <w:rsid w:val="00905BCC"/>
    <w:rsid w:val="00905CEC"/>
    <w:rsid w:val="00905DF1"/>
    <w:rsid w:val="00905E77"/>
    <w:rsid w:val="009062D0"/>
    <w:rsid w:val="00906429"/>
    <w:rsid w:val="00906688"/>
    <w:rsid w:val="00906716"/>
    <w:rsid w:val="00906A16"/>
    <w:rsid w:val="00906BB0"/>
    <w:rsid w:val="00906D37"/>
    <w:rsid w:val="00906D96"/>
    <w:rsid w:val="00906E28"/>
    <w:rsid w:val="00906EEC"/>
    <w:rsid w:val="00906EF7"/>
    <w:rsid w:val="00906FCA"/>
    <w:rsid w:val="00907150"/>
    <w:rsid w:val="009073D0"/>
    <w:rsid w:val="00907649"/>
    <w:rsid w:val="009076B2"/>
    <w:rsid w:val="00907A03"/>
    <w:rsid w:val="00907ACB"/>
    <w:rsid w:val="00907CAC"/>
    <w:rsid w:val="00907CC2"/>
    <w:rsid w:val="00907E3B"/>
    <w:rsid w:val="00907F4C"/>
    <w:rsid w:val="00910084"/>
    <w:rsid w:val="009100AC"/>
    <w:rsid w:val="009100AF"/>
    <w:rsid w:val="00910231"/>
    <w:rsid w:val="0091053F"/>
    <w:rsid w:val="009105BF"/>
    <w:rsid w:val="00910762"/>
    <w:rsid w:val="009107DE"/>
    <w:rsid w:val="0091080B"/>
    <w:rsid w:val="009108BD"/>
    <w:rsid w:val="00910B29"/>
    <w:rsid w:val="00910B58"/>
    <w:rsid w:val="00910CED"/>
    <w:rsid w:val="00910E02"/>
    <w:rsid w:val="00910FCE"/>
    <w:rsid w:val="00910FDD"/>
    <w:rsid w:val="009110E8"/>
    <w:rsid w:val="0091110E"/>
    <w:rsid w:val="00911245"/>
    <w:rsid w:val="00911407"/>
    <w:rsid w:val="00911610"/>
    <w:rsid w:val="00911962"/>
    <w:rsid w:val="00911994"/>
    <w:rsid w:val="009119BC"/>
    <w:rsid w:val="00911A7A"/>
    <w:rsid w:val="00911A81"/>
    <w:rsid w:val="00911B2A"/>
    <w:rsid w:val="00911BAB"/>
    <w:rsid w:val="00911C21"/>
    <w:rsid w:val="00911C60"/>
    <w:rsid w:val="00911CDF"/>
    <w:rsid w:val="0091230D"/>
    <w:rsid w:val="009127AF"/>
    <w:rsid w:val="009129BE"/>
    <w:rsid w:val="00912B82"/>
    <w:rsid w:val="00912E62"/>
    <w:rsid w:val="00913018"/>
    <w:rsid w:val="009131B7"/>
    <w:rsid w:val="009132A8"/>
    <w:rsid w:val="009132E0"/>
    <w:rsid w:val="009132FB"/>
    <w:rsid w:val="0091339F"/>
    <w:rsid w:val="0091353B"/>
    <w:rsid w:val="009136E5"/>
    <w:rsid w:val="00913849"/>
    <w:rsid w:val="00913990"/>
    <w:rsid w:val="00913BB3"/>
    <w:rsid w:val="00913C9D"/>
    <w:rsid w:val="00913DE6"/>
    <w:rsid w:val="009140D2"/>
    <w:rsid w:val="00914190"/>
    <w:rsid w:val="009141AD"/>
    <w:rsid w:val="00914554"/>
    <w:rsid w:val="0091456A"/>
    <w:rsid w:val="00914664"/>
    <w:rsid w:val="009147CB"/>
    <w:rsid w:val="00914905"/>
    <w:rsid w:val="00914A39"/>
    <w:rsid w:val="00914E2A"/>
    <w:rsid w:val="00914E92"/>
    <w:rsid w:val="00914EE3"/>
    <w:rsid w:val="00914FA3"/>
    <w:rsid w:val="0091503C"/>
    <w:rsid w:val="00915056"/>
    <w:rsid w:val="0091516B"/>
    <w:rsid w:val="00915198"/>
    <w:rsid w:val="00915291"/>
    <w:rsid w:val="009152BC"/>
    <w:rsid w:val="0091530B"/>
    <w:rsid w:val="00915369"/>
    <w:rsid w:val="00915538"/>
    <w:rsid w:val="0091585E"/>
    <w:rsid w:val="009159C3"/>
    <w:rsid w:val="00915A3E"/>
    <w:rsid w:val="00915C35"/>
    <w:rsid w:val="00915C62"/>
    <w:rsid w:val="00915E9F"/>
    <w:rsid w:val="00915F91"/>
    <w:rsid w:val="009160BA"/>
    <w:rsid w:val="009161B7"/>
    <w:rsid w:val="009164D4"/>
    <w:rsid w:val="009165A9"/>
    <w:rsid w:val="009165C4"/>
    <w:rsid w:val="009166FC"/>
    <w:rsid w:val="00916701"/>
    <w:rsid w:val="00916735"/>
    <w:rsid w:val="009168B6"/>
    <w:rsid w:val="00916AB9"/>
    <w:rsid w:val="00916C57"/>
    <w:rsid w:val="00916CE2"/>
    <w:rsid w:val="00916E41"/>
    <w:rsid w:val="009170A5"/>
    <w:rsid w:val="00917507"/>
    <w:rsid w:val="00917735"/>
    <w:rsid w:val="00917792"/>
    <w:rsid w:val="0091794B"/>
    <w:rsid w:val="00917AF3"/>
    <w:rsid w:val="009203DB"/>
    <w:rsid w:val="009205AE"/>
    <w:rsid w:val="009205E5"/>
    <w:rsid w:val="00920738"/>
    <w:rsid w:val="00920751"/>
    <w:rsid w:val="00920B04"/>
    <w:rsid w:val="00920B8C"/>
    <w:rsid w:val="00920D36"/>
    <w:rsid w:val="00920DB4"/>
    <w:rsid w:val="00920F10"/>
    <w:rsid w:val="00920F27"/>
    <w:rsid w:val="00921131"/>
    <w:rsid w:val="009212D0"/>
    <w:rsid w:val="0092134E"/>
    <w:rsid w:val="00921899"/>
    <w:rsid w:val="00921DB9"/>
    <w:rsid w:val="00921EEA"/>
    <w:rsid w:val="009220B0"/>
    <w:rsid w:val="00922459"/>
    <w:rsid w:val="009228FE"/>
    <w:rsid w:val="00922A73"/>
    <w:rsid w:val="00922D7F"/>
    <w:rsid w:val="00922F01"/>
    <w:rsid w:val="0092332D"/>
    <w:rsid w:val="009233E5"/>
    <w:rsid w:val="009233FE"/>
    <w:rsid w:val="009237DF"/>
    <w:rsid w:val="00923915"/>
    <w:rsid w:val="0092396B"/>
    <w:rsid w:val="009239D8"/>
    <w:rsid w:val="00923A23"/>
    <w:rsid w:val="00923ADD"/>
    <w:rsid w:val="00923B63"/>
    <w:rsid w:val="00923E8D"/>
    <w:rsid w:val="00923F21"/>
    <w:rsid w:val="009241EF"/>
    <w:rsid w:val="009242C7"/>
    <w:rsid w:val="009242E8"/>
    <w:rsid w:val="00924350"/>
    <w:rsid w:val="0092439F"/>
    <w:rsid w:val="009245E1"/>
    <w:rsid w:val="0092483F"/>
    <w:rsid w:val="00924D11"/>
    <w:rsid w:val="00924DB7"/>
    <w:rsid w:val="00924FD3"/>
    <w:rsid w:val="00925060"/>
    <w:rsid w:val="009251F1"/>
    <w:rsid w:val="00925392"/>
    <w:rsid w:val="009253D5"/>
    <w:rsid w:val="009255AE"/>
    <w:rsid w:val="00925636"/>
    <w:rsid w:val="009257A2"/>
    <w:rsid w:val="00925853"/>
    <w:rsid w:val="00925962"/>
    <w:rsid w:val="009259F0"/>
    <w:rsid w:val="00925A3A"/>
    <w:rsid w:val="00925D04"/>
    <w:rsid w:val="00925F6A"/>
    <w:rsid w:val="00926007"/>
    <w:rsid w:val="00926273"/>
    <w:rsid w:val="009267C9"/>
    <w:rsid w:val="00926932"/>
    <w:rsid w:val="00926995"/>
    <w:rsid w:val="00926AA9"/>
    <w:rsid w:val="00926B55"/>
    <w:rsid w:val="00926E83"/>
    <w:rsid w:val="00926FA9"/>
    <w:rsid w:val="00926FE1"/>
    <w:rsid w:val="009270C8"/>
    <w:rsid w:val="00927222"/>
    <w:rsid w:val="0092726C"/>
    <w:rsid w:val="009277BF"/>
    <w:rsid w:val="009278A3"/>
    <w:rsid w:val="00927C14"/>
    <w:rsid w:val="00927CB6"/>
    <w:rsid w:val="00927DC4"/>
    <w:rsid w:val="00927E73"/>
    <w:rsid w:val="00927E92"/>
    <w:rsid w:val="00927F54"/>
    <w:rsid w:val="00927F9D"/>
    <w:rsid w:val="009300F6"/>
    <w:rsid w:val="0093099B"/>
    <w:rsid w:val="00930A89"/>
    <w:rsid w:val="00931081"/>
    <w:rsid w:val="00931261"/>
    <w:rsid w:val="0093137E"/>
    <w:rsid w:val="00931580"/>
    <w:rsid w:val="009315C0"/>
    <w:rsid w:val="009316BD"/>
    <w:rsid w:val="00931B95"/>
    <w:rsid w:val="00932168"/>
    <w:rsid w:val="0093239D"/>
    <w:rsid w:val="00932420"/>
    <w:rsid w:val="00932539"/>
    <w:rsid w:val="00932624"/>
    <w:rsid w:val="00932635"/>
    <w:rsid w:val="009329DE"/>
    <w:rsid w:val="00932AAF"/>
    <w:rsid w:val="009334C2"/>
    <w:rsid w:val="00933D9B"/>
    <w:rsid w:val="0093400A"/>
    <w:rsid w:val="009340D3"/>
    <w:rsid w:val="009341FB"/>
    <w:rsid w:val="00934290"/>
    <w:rsid w:val="00934323"/>
    <w:rsid w:val="00934550"/>
    <w:rsid w:val="00934553"/>
    <w:rsid w:val="009346C4"/>
    <w:rsid w:val="009346FA"/>
    <w:rsid w:val="00934F80"/>
    <w:rsid w:val="00934FA3"/>
    <w:rsid w:val="00935174"/>
    <w:rsid w:val="00935196"/>
    <w:rsid w:val="009351B8"/>
    <w:rsid w:val="0093577D"/>
    <w:rsid w:val="00935817"/>
    <w:rsid w:val="00935885"/>
    <w:rsid w:val="00935909"/>
    <w:rsid w:val="00935AFB"/>
    <w:rsid w:val="00935B10"/>
    <w:rsid w:val="00935C05"/>
    <w:rsid w:val="00935D1E"/>
    <w:rsid w:val="00935D63"/>
    <w:rsid w:val="00935E36"/>
    <w:rsid w:val="00935EC2"/>
    <w:rsid w:val="00935F3D"/>
    <w:rsid w:val="00935F41"/>
    <w:rsid w:val="009360A1"/>
    <w:rsid w:val="009362FB"/>
    <w:rsid w:val="009365FD"/>
    <w:rsid w:val="00936DA0"/>
    <w:rsid w:val="00937130"/>
    <w:rsid w:val="009371D0"/>
    <w:rsid w:val="00937498"/>
    <w:rsid w:val="00937568"/>
    <w:rsid w:val="00937796"/>
    <w:rsid w:val="00937847"/>
    <w:rsid w:val="0093790D"/>
    <w:rsid w:val="00937B57"/>
    <w:rsid w:val="00937C69"/>
    <w:rsid w:val="00937EB6"/>
    <w:rsid w:val="009400AE"/>
    <w:rsid w:val="0094024D"/>
    <w:rsid w:val="009404D3"/>
    <w:rsid w:val="009405E1"/>
    <w:rsid w:val="009406DB"/>
    <w:rsid w:val="00940FAB"/>
    <w:rsid w:val="00941061"/>
    <w:rsid w:val="00941217"/>
    <w:rsid w:val="009414BD"/>
    <w:rsid w:val="009415D5"/>
    <w:rsid w:val="00941BF3"/>
    <w:rsid w:val="00941FBD"/>
    <w:rsid w:val="009420A5"/>
    <w:rsid w:val="009424A0"/>
    <w:rsid w:val="009424BD"/>
    <w:rsid w:val="009428B6"/>
    <w:rsid w:val="0094315C"/>
    <w:rsid w:val="0094318B"/>
    <w:rsid w:val="00943533"/>
    <w:rsid w:val="0094357A"/>
    <w:rsid w:val="00943A8B"/>
    <w:rsid w:val="00943F29"/>
    <w:rsid w:val="00944042"/>
    <w:rsid w:val="009441C7"/>
    <w:rsid w:val="0094430D"/>
    <w:rsid w:val="00944598"/>
    <w:rsid w:val="00944AC8"/>
    <w:rsid w:val="00944AE6"/>
    <w:rsid w:val="00944B4F"/>
    <w:rsid w:val="00944B5C"/>
    <w:rsid w:val="00944E24"/>
    <w:rsid w:val="00944E37"/>
    <w:rsid w:val="00944F58"/>
    <w:rsid w:val="009452F8"/>
    <w:rsid w:val="009453ED"/>
    <w:rsid w:val="00945525"/>
    <w:rsid w:val="0094567A"/>
    <w:rsid w:val="0094581A"/>
    <w:rsid w:val="00945859"/>
    <w:rsid w:val="00945915"/>
    <w:rsid w:val="009459FB"/>
    <w:rsid w:val="00945B5C"/>
    <w:rsid w:val="00945BAC"/>
    <w:rsid w:val="00945C80"/>
    <w:rsid w:val="00945D5C"/>
    <w:rsid w:val="00945F47"/>
    <w:rsid w:val="009460A8"/>
    <w:rsid w:val="00946595"/>
    <w:rsid w:val="00946679"/>
    <w:rsid w:val="00946798"/>
    <w:rsid w:val="00946889"/>
    <w:rsid w:val="00946C86"/>
    <w:rsid w:val="0094707B"/>
    <w:rsid w:val="0094721D"/>
    <w:rsid w:val="009474D3"/>
    <w:rsid w:val="0094756E"/>
    <w:rsid w:val="00947674"/>
    <w:rsid w:val="0094785D"/>
    <w:rsid w:val="0094796A"/>
    <w:rsid w:val="009500E8"/>
    <w:rsid w:val="0095024E"/>
    <w:rsid w:val="009505D6"/>
    <w:rsid w:val="009505FF"/>
    <w:rsid w:val="00950698"/>
    <w:rsid w:val="00950D63"/>
    <w:rsid w:val="0095110A"/>
    <w:rsid w:val="0095111E"/>
    <w:rsid w:val="00951272"/>
    <w:rsid w:val="00951593"/>
    <w:rsid w:val="00951703"/>
    <w:rsid w:val="00951804"/>
    <w:rsid w:val="009518AD"/>
    <w:rsid w:val="009519E4"/>
    <w:rsid w:val="00951C4D"/>
    <w:rsid w:val="00951C8E"/>
    <w:rsid w:val="00951CD2"/>
    <w:rsid w:val="00951E87"/>
    <w:rsid w:val="00952243"/>
    <w:rsid w:val="009522D9"/>
    <w:rsid w:val="00952426"/>
    <w:rsid w:val="009524EE"/>
    <w:rsid w:val="00952626"/>
    <w:rsid w:val="0095274B"/>
    <w:rsid w:val="00952989"/>
    <w:rsid w:val="00952A60"/>
    <w:rsid w:val="00952AF4"/>
    <w:rsid w:val="00952C24"/>
    <w:rsid w:val="00952DD2"/>
    <w:rsid w:val="00952E69"/>
    <w:rsid w:val="00952F8B"/>
    <w:rsid w:val="0095300C"/>
    <w:rsid w:val="0095332A"/>
    <w:rsid w:val="00953412"/>
    <w:rsid w:val="00953920"/>
    <w:rsid w:val="00953AB6"/>
    <w:rsid w:val="00953AC1"/>
    <w:rsid w:val="00953ACE"/>
    <w:rsid w:val="00953DB4"/>
    <w:rsid w:val="00953DD7"/>
    <w:rsid w:val="009543D5"/>
    <w:rsid w:val="009544A3"/>
    <w:rsid w:val="0095476F"/>
    <w:rsid w:val="009547DD"/>
    <w:rsid w:val="009549AB"/>
    <w:rsid w:val="00954A06"/>
    <w:rsid w:val="00954CBE"/>
    <w:rsid w:val="00954D1C"/>
    <w:rsid w:val="00954E8B"/>
    <w:rsid w:val="0095531F"/>
    <w:rsid w:val="009553BF"/>
    <w:rsid w:val="00955708"/>
    <w:rsid w:val="0095577A"/>
    <w:rsid w:val="00955838"/>
    <w:rsid w:val="00955C24"/>
    <w:rsid w:val="00955C47"/>
    <w:rsid w:val="00955D7F"/>
    <w:rsid w:val="00955F65"/>
    <w:rsid w:val="009562C7"/>
    <w:rsid w:val="009563A1"/>
    <w:rsid w:val="009564B3"/>
    <w:rsid w:val="009566F2"/>
    <w:rsid w:val="00956F2D"/>
    <w:rsid w:val="009572D0"/>
    <w:rsid w:val="00957787"/>
    <w:rsid w:val="009577D0"/>
    <w:rsid w:val="00957C30"/>
    <w:rsid w:val="00957F02"/>
    <w:rsid w:val="00957F8F"/>
    <w:rsid w:val="00960003"/>
    <w:rsid w:val="00960040"/>
    <w:rsid w:val="00960336"/>
    <w:rsid w:val="0096055F"/>
    <w:rsid w:val="0096087D"/>
    <w:rsid w:val="00960917"/>
    <w:rsid w:val="00960B0F"/>
    <w:rsid w:val="00960CF5"/>
    <w:rsid w:val="00960EAA"/>
    <w:rsid w:val="00961056"/>
    <w:rsid w:val="0096125D"/>
    <w:rsid w:val="009612EE"/>
    <w:rsid w:val="009617F6"/>
    <w:rsid w:val="00961870"/>
    <w:rsid w:val="00961E8E"/>
    <w:rsid w:val="00962008"/>
    <w:rsid w:val="00962056"/>
    <w:rsid w:val="0096231E"/>
    <w:rsid w:val="00962541"/>
    <w:rsid w:val="009628B7"/>
    <w:rsid w:val="009628D3"/>
    <w:rsid w:val="0096290D"/>
    <w:rsid w:val="0096295E"/>
    <w:rsid w:val="00962A76"/>
    <w:rsid w:val="00962B7E"/>
    <w:rsid w:val="00962D07"/>
    <w:rsid w:val="00962D08"/>
    <w:rsid w:val="00962DC3"/>
    <w:rsid w:val="00962E04"/>
    <w:rsid w:val="00963036"/>
    <w:rsid w:val="00963174"/>
    <w:rsid w:val="009631B8"/>
    <w:rsid w:val="009631FA"/>
    <w:rsid w:val="0096322A"/>
    <w:rsid w:val="00963301"/>
    <w:rsid w:val="0096358B"/>
    <w:rsid w:val="00963713"/>
    <w:rsid w:val="009638A7"/>
    <w:rsid w:val="00963B1E"/>
    <w:rsid w:val="00963B87"/>
    <w:rsid w:val="00963C17"/>
    <w:rsid w:val="00963CC3"/>
    <w:rsid w:val="0096414D"/>
    <w:rsid w:val="0096419C"/>
    <w:rsid w:val="00964210"/>
    <w:rsid w:val="0096422D"/>
    <w:rsid w:val="009645D0"/>
    <w:rsid w:val="0096482F"/>
    <w:rsid w:val="00964E15"/>
    <w:rsid w:val="009652DE"/>
    <w:rsid w:val="0096539E"/>
    <w:rsid w:val="009659F1"/>
    <w:rsid w:val="00965C78"/>
    <w:rsid w:val="00965EA1"/>
    <w:rsid w:val="00966085"/>
    <w:rsid w:val="009665E6"/>
    <w:rsid w:val="00966691"/>
    <w:rsid w:val="0096675B"/>
    <w:rsid w:val="009667FC"/>
    <w:rsid w:val="0096686D"/>
    <w:rsid w:val="009669B0"/>
    <w:rsid w:val="00966A21"/>
    <w:rsid w:val="00966A7B"/>
    <w:rsid w:val="00966E9F"/>
    <w:rsid w:val="00967081"/>
    <w:rsid w:val="009670ED"/>
    <w:rsid w:val="009671E0"/>
    <w:rsid w:val="00967481"/>
    <w:rsid w:val="00967710"/>
    <w:rsid w:val="00967B1F"/>
    <w:rsid w:val="00967D73"/>
    <w:rsid w:val="00970076"/>
    <w:rsid w:val="009704D2"/>
    <w:rsid w:val="009704F8"/>
    <w:rsid w:val="0097051C"/>
    <w:rsid w:val="0097062D"/>
    <w:rsid w:val="009707D6"/>
    <w:rsid w:val="00970883"/>
    <w:rsid w:val="00971304"/>
    <w:rsid w:val="0097147B"/>
    <w:rsid w:val="00971B3E"/>
    <w:rsid w:val="00971D3D"/>
    <w:rsid w:val="00971EA4"/>
    <w:rsid w:val="00972164"/>
    <w:rsid w:val="00972390"/>
    <w:rsid w:val="00972510"/>
    <w:rsid w:val="00972A09"/>
    <w:rsid w:val="00972A5E"/>
    <w:rsid w:val="00972A94"/>
    <w:rsid w:val="00972A96"/>
    <w:rsid w:val="00972F91"/>
    <w:rsid w:val="0097325F"/>
    <w:rsid w:val="009734AB"/>
    <w:rsid w:val="009734E3"/>
    <w:rsid w:val="00973ACE"/>
    <w:rsid w:val="00973B1F"/>
    <w:rsid w:val="00973C56"/>
    <w:rsid w:val="00973D68"/>
    <w:rsid w:val="009744DF"/>
    <w:rsid w:val="00974841"/>
    <w:rsid w:val="009748A0"/>
    <w:rsid w:val="00974AFC"/>
    <w:rsid w:val="00974BAD"/>
    <w:rsid w:val="00974BE2"/>
    <w:rsid w:val="00974D52"/>
    <w:rsid w:val="009750B2"/>
    <w:rsid w:val="00975310"/>
    <w:rsid w:val="00975384"/>
    <w:rsid w:val="0097554C"/>
    <w:rsid w:val="0097558B"/>
    <w:rsid w:val="009755FC"/>
    <w:rsid w:val="009758D7"/>
    <w:rsid w:val="00975B0F"/>
    <w:rsid w:val="00975BCE"/>
    <w:rsid w:val="00975BD3"/>
    <w:rsid w:val="00975ED1"/>
    <w:rsid w:val="00975F80"/>
    <w:rsid w:val="0097620D"/>
    <w:rsid w:val="00976314"/>
    <w:rsid w:val="009765E0"/>
    <w:rsid w:val="0097682D"/>
    <w:rsid w:val="00976993"/>
    <w:rsid w:val="00976A32"/>
    <w:rsid w:val="00976DCD"/>
    <w:rsid w:val="00977082"/>
    <w:rsid w:val="009773B1"/>
    <w:rsid w:val="00977462"/>
    <w:rsid w:val="00977476"/>
    <w:rsid w:val="00977488"/>
    <w:rsid w:val="00977688"/>
    <w:rsid w:val="00977A24"/>
    <w:rsid w:val="00977A3D"/>
    <w:rsid w:val="00977BA8"/>
    <w:rsid w:val="00980211"/>
    <w:rsid w:val="009804FC"/>
    <w:rsid w:val="0098054A"/>
    <w:rsid w:val="00980BD0"/>
    <w:rsid w:val="00980BD5"/>
    <w:rsid w:val="00980C73"/>
    <w:rsid w:val="00980F70"/>
    <w:rsid w:val="0098157E"/>
    <w:rsid w:val="009815EE"/>
    <w:rsid w:val="009815FD"/>
    <w:rsid w:val="009816FE"/>
    <w:rsid w:val="00981A15"/>
    <w:rsid w:val="00981B1F"/>
    <w:rsid w:val="0098208F"/>
    <w:rsid w:val="009821FC"/>
    <w:rsid w:val="00982255"/>
    <w:rsid w:val="00982258"/>
    <w:rsid w:val="009823DF"/>
    <w:rsid w:val="009825F3"/>
    <w:rsid w:val="009826E8"/>
    <w:rsid w:val="00982A59"/>
    <w:rsid w:val="00982C85"/>
    <w:rsid w:val="00982F0E"/>
    <w:rsid w:val="00982FFF"/>
    <w:rsid w:val="00983053"/>
    <w:rsid w:val="0098307E"/>
    <w:rsid w:val="00983662"/>
    <w:rsid w:val="0098393E"/>
    <w:rsid w:val="00983B83"/>
    <w:rsid w:val="00983C12"/>
    <w:rsid w:val="00983C7E"/>
    <w:rsid w:val="00983D01"/>
    <w:rsid w:val="00983D10"/>
    <w:rsid w:val="00983E0F"/>
    <w:rsid w:val="00983E63"/>
    <w:rsid w:val="00983E88"/>
    <w:rsid w:val="00983F60"/>
    <w:rsid w:val="00983F94"/>
    <w:rsid w:val="0098407C"/>
    <w:rsid w:val="009840C5"/>
    <w:rsid w:val="0098428E"/>
    <w:rsid w:val="0098460B"/>
    <w:rsid w:val="00984A0D"/>
    <w:rsid w:val="00984C79"/>
    <w:rsid w:val="00984EA8"/>
    <w:rsid w:val="0098501F"/>
    <w:rsid w:val="00985242"/>
    <w:rsid w:val="00985369"/>
    <w:rsid w:val="00985489"/>
    <w:rsid w:val="009854FE"/>
    <w:rsid w:val="0098559A"/>
    <w:rsid w:val="00985A69"/>
    <w:rsid w:val="00985C9C"/>
    <w:rsid w:val="0098609C"/>
    <w:rsid w:val="009860CA"/>
    <w:rsid w:val="00986539"/>
    <w:rsid w:val="0098662F"/>
    <w:rsid w:val="009866AD"/>
    <w:rsid w:val="009868DB"/>
    <w:rsid w:val="00986BDD"/>
    <w:rsid w:val="00986CBF"/>
    <w:rsid w:val="00986DA8"/>
    <w:rsid w:val="00986E03"/>
    <w:rsid w:val="0098702E"/>
    <w:rsid w:val="009870A7"/>
    <w:rsid w:val="00987661"/>
    <w:rsid w:val="009877B0"/>
    <w:rsid w:val="00987804"/>
    <w:rsid w:val="009878DB"/>
    <w:rsid w:val="00987AAF"/>
    <w:rsid w:val="00987AF6"/>
    <w:rsid w:val="00987C1A"/>
    <w:rsid w:val="00987F84"/>
    <w:rsid w:val="00990446"/>
    <w:rsid w:val="00990463"/>
    <w:rsid w:val="00990778"/>
    <w:rsid w:val="0099078B"/>
    <w:rsid w:val="00990962"/>
    <w:rsid w:val="00990A7A"/>
    <w:rsid w:val="00990D0C"/>
    <w:rsid w:val="00991179"/>
    <w:rsid w:val="0099125A"/>
    <w:rsid w:val="0099131A"/>
    <w:rsid w:val="0099136F"/>
    <w:rsid w:val="00991524"/>
    <w:rsid w:val="0099152B"/>
    <w:rsid w:val="0099155C"/>
    <w:rsid w:val="00991A14"/>
    <w:rsid w:val="00991DE5"/>
    <w:rsid w:val="00992037"/>
    <w:rsid w:val="009920B0"/>
    <w:rsid w:val="009920E5"/>
    <w:rsid w:val="00992188"/>
    <w:rsid w:val="0099274E"/>
    <w:rsid w:val="009928E2"/>
    <w:rsid w:val="00992BF5"/>
    <w:rsid w:val="00992C49"/>
    <w:rsid w:val="00992E3B"/>
    <w:rsid w:val="00992F51"/>
    <w:rsid w:val="00992F54"/>
    <w:rsid w:val="009931BE"/>
    <w:rsid w:val="009933B4"/>
    <w:rsid w:val="009934A9"/>
    <w:rsid w:val="0099386F"/>
    <w:rsid w:val="009939B8"/>
    <w:rsid w:val="00993C1F"/>
    <w:rsid w:val="00993F23"/>
    <w:rsid w:val="00993F57"/>
    <w:rsid w:val="00993F6D"/>
    <w:rsid w:val="00994010"/>
    <w:rsid w:val="009941CB"/>
    <w:rsid w:val="0099424C"/>
    <w:rsid w:val="009942DE"/>
    <w:rsid w:val="009945E8"/>
    <w:rsid w:val="009946A8"/>
    <w:rsid w:val="00994BC5"/>
    <w:rsid w:val="00994D6E"/>
    <w:rsid w:val="00994E89"/>
    <w:rsid w:val="00994F6E"/>
    <w:rsid w:val="00994FFD"/>
    <w:rsid w:val="009950EC"/>
    <w:rsid w:val="009951A0"/>
    <w:rsid w:val="00995379"/>
    <w:rsid w:val="009953A6"/>
    <w:rsid w:val="009955C1"/>
    <w:rsid w:val="009955CE"/>
    <w:rsid w:val="00995A14"/>
    <w:rsid w:val="00995B3E"/>
    <w:rsid w:val="00995E13"/>
    <w:rsid w:val="00995E33"/>
    <w:rsid w:val="00995E74"/>
    <w:rsid w:val="00995F2D"/>
    <w:rsid w:val="009961B7"/>
    <w:rsid w:val="00996416"/>
    <w:rsid w:val="009967F6"/>
    <w:rsid w:val="009969CC"/>
    <w:rsid w:val="00996B30"/>
    <w:rsid w:val="00996C0B"/>
    <w:rsid w:val="00996D34"/>
    <w:rsid w:val="00996E70"/>
    <w:rsid w:val="00996FED"/>
    <w:rsid w:val="009970AD"/>
    <w:rsid w:val="009971D6"/>
    <w:rsid w:val="0099732A"/>
    <w:rsid w:val="009977EB"/>
    <w:rsid w:val="00997823"/>
    <w:rsid w:val="00997869"/>
    <w:rsid w:val="00997875"/>
    <w:rsid w:val="00997944"/>
    <w:rsid w:val="00997E52"/>
    <w:rsid w:val="00997EEB"/>
    <w:rsid w:val="009A0059"/>
    <w:rsid w:val="009A01C4"/>
    <w:rsid w:val="009A05B6"/>
    <w:rsid w:val="009A0B2F"/>
    <w:rsid w:val="009A0E05"/>
    <w:rsid w:val="009A0F9C"/>
    <w:rsid w:val="009A1042"/>
    <w:rsid w:val="009A1054"/>
    <w:rsid w:val="009A1092"/>
    <w:rsid w:val="009A179C"/>
    <w:rsid w:val="009A1BC8"/>
    <w:rsid w:val="009A1DAD"/>
    <w:rsid w:val="009A1EDC"/>
    <w:rsid w:val="009A24A4"/>
    <w:rsid w:val="009A25EE"/>
    <w:rsid w:val="009A265E"/>
    <w:rsid w:val="009A268B"/>
    <w:rsid w:val="009A26D3"/>
    <w:rsid w:val="009A26E1"/>
    <w:rsid w:val="009A2AF4"/>
    <w:rsid w:val="009A2B47"/>
    <w:rsid w:val="009A2CED"/>
    <w:rsid w:val="009A2FA4"/>
    <w:rsid w:val="009A31CC"/>
    <w:rsid w:val="009A3952"/>
    <w:rsid w:val="009A39FE"/>
    <w:rsid w:val="009A3B54"/>
    <w:rsid w:val="009A40BE"/>
    <w:rsid w:val="009A4169"/>
    <w:rsid w:val="009A4487"/>
    <w:rsid w:val="009A45C1"/>
    <w:rsid w:val="009A4847"/>
    <w:rsid w:val="009A4D80"/>
    <w:rsid w:val="009A4EF0"/>
    <w:rsid w:val="009A506B"/>
    <w:rsid w:val="009A514D"/>
    <w:rsid w:val="009A53FA"/>
    <w:rsid w:val="009A5557"/>
    <w:rsid w:val="009A571A"/>
    <w:rsid w:val="009A5753"/>
    <w:rsid w:val="009A587C"/>
    <w:rsid w:val="009A5A29"/>
    <w:rsid w:val="009A5B05"/>
    <w:rsid w:val="009A5E13"/>
    <w:rsid w:val="009A5E8D"/>
    <w:rsid w:val="009A5EA5"/>
    <w:rsid w:val="009A6281"/>
    <w:rsid w:val="009A630E"/>
    <w:rsid w:val="009A6457"/>
    <w:rsid w:val="009A65B9"/>
    <w:rsid w:val="009A6948"/>
    <w:rsid w:val="009A6A15"/>
    <w:rsid w:val="009A7170"/>
    <w:rsid w:val="009A74AC"/>
    <w:rsid w:val="009A7994"/>
    <w:rsid w:val="009A7DF0"/>
    <w:rsid w:val="009A7DF6"/>
    <w:rsid w:val="009A7E70"/>
    <w:rsid w:val="009B0263"/>
    <w:rsid w:val="009B0453"/>
    <w:rsid w:val="009B05BE"/>
    <w:rsid w:val="009B064C"/>
    <w:rsid w:val="009B073E"/>
    <w:rsid w:val="009B0742"/>
    <w:rsid w:val="009B0B6D"/>
    <w:rsid w:val="009B0BD6"/>
    <w:rsid w:val="009B0CAD"/>
    <w:rsid w:val="009B0DC5"/>
    <w:rsid w:val="009B0F86"/>
    <w:rsid w:val="009B111D"/>
    <w:rsid w:val="009B1418"/>
    <w:rsid w:val="009B1461"/>
    <w:rsid w:val="009B192F"/>
    <w:rsid w:val="009B1C2C"/>
    <w:rsid w:val="009B1F05"/>
    <w:rsid w:val="009B2086"/>
    <w:rsid w:val="009B2384"/>
    <w:rsid w:val="009B2416"/>
    <w:rsid w:val="009B24FA"/>
    <w:rsid w:val="009B26FF"/>
    <w:rsid w:val="009B2966"/>
    <w:rsid w:val="009B2AFF"/>
    <w:rsid w:val="009B2C80"/>
    <w:rsid w:val="009B35FD"/>
    <w:rsid w:val="009B3957"/>
    <w:rsid w:val="009B39CB"/>
    <w:rsid w:val="009B41AF"/>
    <w:rsid w:val="009B43FC"/>
    <w:rsid w:val="009B44C9"/>
    <w:rsid w:val="009B465C"/>
    <w:rsid w:val="009B4688"/>
    <w:rsid w:val="009B469D"/>
    <w:rsid w:val="009B46FF"/>
    <w:rsid w:val="009B48EA"/>
    <w:rsid w:val="009B4FE2"/>
    <w:rsid w:val="009B5095"/>
    <w:rsid w:val="009B52AF"/>
    <w:rsid w:val="009B5398"/>
    <w:rsid w:val="009B540C"/>
    <w:rsid w:val="009B5428"/>
    <w:rsid w:val="009B55E2"/>
    <w:rsid w:val="009B560E"/>
    <w:rsid w:val="009B561E"/>
    <w:rsid w:val="009B5893"/>
    <w:rsid w:val="009B5B5C"/>
    <w:rsid w:val="009B5C2E"/>
    <w:rsid w:val="009B623E"/>
    <w:rsid w:val="009B6316"/>
    <w:rsid w:val="009B63E8"/>
    <w:rsid w:val="009B63EE"/>
    <w:rsid w:val="009B6424"/>
    <w:rsid w:val="009B642E"/>
    <w:rsid w:val="009B6579"/>
    <w:rsid w:val="009B65A3"/>
    <w:rsid w:val="009B67F2"/>
    <w:rsid w:val="009B6A92"/>
    <w:rsid w:val="009B6D49"/>
    <w:rsid w:val="009B6F28"/>
    <w:rsid w:val="009B7172"/>
    <w:rsid w:val="009B7938"/>
    <w:rsid w:val="009B7D68"/>
    <w:rsid w:val="009C0394"/>
    <w:rsid w:val="009C0494"/>
    <w:rsid w:val="009C0562"/>
    <w:rsid w:val="009C05AC"/>
    <w:rsid w:val="009C06AF"/>
    <w:rsid w:val="009C076C"/>
    <w:rsid w:val="009C082C"/>
    <w:rsid w:val="009C0B29"/>
    <w:rsid w:val="009C0C07"/>
    <w:rsid w:val="009C0F8E"/>
    <w:rsid w:val="009C1076"/>
    <w:rsid w:val="009C116E"/>
    <w:rsid w:val="009C12A4"/>
    <w:rsid w:val="009C149D"/>
    <w:rsid w:val="009C1BBC"/>
    <w:rsid w:val="009C1DA6"/>
    <w:rsid w:val="009C1F8C"/>
    <w:rsid w:val="009C233C"/>
    <w:rsid w:val="009C2386"/>
    <w:rsid w:val="009C2A43"/>
    <w:rsid w:val="009C2BEB"/>
    <w:rsid w:val="009C2E28"/>
    <w:rsid w:val="009C3082"/>
    <w:rsid w:val="009C32B3"/>
    <w:rsid w:val="009C33DB"/>
    <w:rsid w:val="009C349A"/>
    <w:rsid w:val="009C3524"/>
    <w:rsid w:val="009C358B"/>
    <w:rsid w:val="009C3A36"/>
    <w:rsid w:val="009C3D14"/>
    <w:rsid w:val="009C3DD9"/>
    <w:rsid w:val="009C3E1F"/>
    <w:rsid w:val="009C3FBD"/>
    <w:rsid w:val="009C3FDE"/>
    <w:rsid w:val="009C3FFF"/>
    <w:rsid w:val="009C40BA"/>
    <w:rsid w:val="009C44D6"/>
    <w:rsid w:val="009C45FF"/>
    <w:rsid w:val="009C4692"/>
    <w:rsid w:val="009C478F"/>
    <w:rsid w:val="009C485C"/>
    <w:rsid w:val="009C49B4"/>
    <w:rsid w:val="009C4A51"/>
    <w:rsid w:val="009C4AD1"/>
    <w:rsid w:val="009C4E75"/>
    <w:rsid w:val="009C560E"/>
    <w:rsid w:val="009C5848"/>
    <w:rsid w:val="009C5A93"/>
    <w:rsid w:val="009C5C17"/>
    <w:rsid w:val="009C5DA0"/>
    <w:rsid w:val="009C6091"/>
    <w:rsid w:val="009C611C"/>
    <w:rsid w:val="009C6428"/>
    <w:rsid w:val="009C66D0"/>
    <w:rsid w:val="009C69E5"/>
    <w:rsid w:val="009C6CEF"/>
    <w:rsid w:val="009C6E42"/>
    <w:rsid w:val="009C71DF"/>
    <w:rsid w:val="009C7222"/>
    <w:rsid w:val="009C738F"/>
    <w:rsid w:val="009C7513"/>
    <w:rsid w:val="009C7525"/>
    <w:rsid w:val="009C7625"/>
    <w:rsid w:val="009C776F"/>
    <w:rsid w:val="009C7A26"/>
    <w:rsid w:val="009C7BA0"/>
    <w:rsid w:val="009D007C"/>
    <w:rsid w:val="009D0090"/>
    <w:rsid w:val="009D024F"/>
    <w:rsid w:val="009D0421"/>
    <w:rsid w:val="009D0A3F"/>
    <w:rsid w:val="009D0A43"/>
    <w:rsid w:val="009D0B36"/>
    <w:rsid w:val="009D12B3"/>
    <w:rsid w:val="009D1401"/>
    <w:rsid w:val="009D14EB"/>
    <w:rsid w:val="009D16DE"/>
    <w:rsid w:val="009D1815"/>
    <w:rsid w:val="009D1855"/>
    <w:rsid w:val="009D1A80"/>
    <w:rsid w:val="009D1B6A"/>
    <w:rsid w:val="009D1CE0"/>
    <w:rsid w:val="009D1D43"/>
    <w:rsid w:val="009D1D5C"/>
    <w:rsid w:val="009D20B5"/>
    <w:rsid w:val="009D21BF"/>
    <w:rsid w:val="009D21F3"/>
    <w:rsid w:val="009D22E8"/>
    <w:rsid w:val="009D2337"/>
    <w:rsid w:val="009D23EC"/>
    <w:rsid w:val="009D248C"/>
    <w:rsid w:val="009D270D"/>
    <w:rsid w:val="009D284C"/>
    <w:rsid w:val="009D2850"/>
    <w:rsid w:val="009D2874"/>
    <w:rsid w:val="009D28F4"/>
    <w:rsid w:val="009D28FA"/>
    <w:rsid w:val="009D2AA6"/>
    <w:rsid w:val="009D2B66"/>
    <w:rsid w:val="009D2B7F"/>
    <w:rsid w:val="009D2E58"/>
    <w:rsid w:val="009D2E85"/>
    <w:rsid w:val="009D2EC5"/>
    <w:rsid w:val="009D2FC0"/>
    <w:rsid w:val="009D33EE"/>
    <w:rsid w:val="009D34AE"/>
    <w:rsid w:val="009D3522"/>
    <w:rsid w:val="009D3A03"/>
    <w:rsid w:val="009D3AB0"/>
    <w:rsid w:val="009D3CC0"/>
    <w:rsid w:val="009D3D8E"/>
    <w:rsid w:val="009D3FC3"/>
    <w:rsid w:val="009D4040"/>
    <w:rsid w:val="009D429E"/>
    <w:rsid w:val="009D430E"/>
    <w:rsid w:val="009D436F"/>
    <w:rsid w:val="009D45F4"/>
    <w:rsid w:val="009D499E"/>
    <w:rsid w:val="009D4B36"/>
    <w:rsid w:val="009D5253"/>
    <w:rsid w:val="009D52B9"/>
    <w:rsid w:val="009D5396"/>
    <w:rsid w:val="009D54BB"/>
    <w:rsid w:val="009D56AB"/>
    <w:rsid w:val="009D592E"/>
    <w:rsid w:val="009D5964"/>
    <w:rsid w:val="009D5AE9"/>
    <w:rsid w:val="009D5BE2"/>
    <w:rsid w:val="009D5C41"/>
    <w:rsid w:val="009D5D06"/>
    <w:rsid w:val="009D5E65"/>
    <w:rsid w:val="009D6107"/>
    <w:rsid w:val="009D61F1"/>
    <w:rsid w:val="009D63DF"/>
    <w:rsid w:val="009D63F7"/>
    <w:rsid w:val="009D65C8"/>
    <w:rsid w:val="009D6710"/>
    <w:rsid w:val="009D69EB"/>
    <w:rsid w:val="009D6EEC"/>
    <w:rsid w:val="009D6F39"/>
    <w:rsid w:val="009D6F9A"/>
    <w:rsid w:val="009D6FAD"/>
    <w:rsid w:val="009D7792"/>
    <w:rsid w:val="009D78B2"/>
    <w:rsid w:val="009D78F8"/>
    <w:rsid w:val="009E00AD"/>
    <w:rsid w:val="009E0155"/>
    <w:rsid w:val="009E01C8"/>
    <w:rsid w:val="009E06E3"/>
    <w:rsid w:val="009E0772"/>
    <w:rsid w:val="009E0A9E"/>
    <w:rsid w:val="009E0D1B"/>
    <w:rsid w:val="009E0EBD"/>
    <w:rsid w:val="009E0EC1"/>
    <w:rsid w:val="009E114A"/>
    <w:rsid w:val="009E12C5"/>
    <w:rsid w:val="009E12E8"/>
    <w:rsid w:val="009E1473"/>
    <w:rsid w:val="009E150D"/>
    <w:rsid w:val="009E151C"/>
    <w:rsid w:val="009E15DD"/>
    <w:rsid w:val="009E16D6"/>
    <w:rsid w:val="009E170D"/>
    <w:rsid w:val="009E193D"/>
    <w:rsid w:val="009E1A39"/>
    <w:rsid w:val="009E2262"/>
    <w:rsid w:val="009E2750"/>
    <w:rsid w:val="009E27E4"/>
    <w:rsid w:val="009E2850"/>
    <w:rsid w:val="009E2A8E"/>
    <w:rsid w:val="009E2F1E"/>
    <w:rsid w:val="009E2FFB"/>
    <w:rsid w:val="009E31B2"/>
    <w:rsid w:val="009E3298"/>
    <w:rsid w:val="009E330B"/>
    <w:rsid w:val="009E3623"/>
    <w:rsid w:val="009E3643"/>
    <w:rsid w:val="009E37A7"/>
    <w:rsid w:val="009E3902"/>
    <w:rsid w:val="009E3986"/>
    <w:rsid w:val="009E3BC6"/>
    <w:rsid w:val="009E3C88"/>
    <w:rsid w:val="009E3CE0"/>
    <w:rsid w:val="009E3D37"/>
    <w:rsid w:val="009E3D66"/>
    <w:rsid w:val="009E3E6F"/>
    <w:rsid w:val="009E3FB5"/>
    <w:rsid w:val="009E406F"/>
    <w:rsid w:val="009E41AC"/>
    <w:rsid w:val="009E4293"/>
    <w:rsid w:val="009E4AD6"/>
    <w:rsid w:val="009E4BA3"/>
    <w:rsid w:val="009E4C5C"/>
    <w:rsid w:val="009E4F07"/>
    <w:rsid w:val="009E4F35"/>
    <w:rsid w:val="009E5197"/>
    <w:rsid w:val="009E51EB"/>
    <w:rsid w:val="009E5254"/>
    <w:rsid w:val="009E54AB"/>
    <w:rsid w:val="009E55A3"/>
    <w:rsid w:val="009E58BB"/>
    <w:rsid w:val="009E5E37"/>
    <w:rsid w:val="009E5E7E"/>
    <w:rsid w:val="009E5EEB"/>
    <w:rsid w:val="009E6118"/>
    <w:rsid w:val="009E6260"/>
    <w:rsid w:val="009E645B"/>
    <w:rsid w:val="009E65C9"/>
    <w:rsid w:val="009E670B"/>
    <w:rsid w:val="009E68E0"/>
    <w:rsid w:val="009E68F7"/>
    <w:rsid w:val="009E69CF"/>
    <w:rsid w:val="009E6E1F"/>
    <w:rsid w:val="009E6E4D"/>
    <w:rsid w:val="009E75CC"/>
    <w:rsid w:val="009E7887"/>
    <w:rsid w:val="009E78D4"/>
    <w:rsid w:val="009F0154"/>
    <w:rsid w:val="009F02D6"/>
    <w:rsid w:val="009F071A"/>
    <w:rsid w:val="009F097F"/>
    <w:rsid w:val="009F0BF1"/>
    <w:rsid w:val="009F111C"/>
    <w:rsid w:val="009F11EB"/>
    <w:rsid w:val="009F12B3"/>
    <w:rsid w:val="009F13ED"/>
    <w:rsid w:val="009F1464"/>
    <w:rsid w:val="009F14F2"/>
    <w:rsid w:val="009F156A"/>
    <w:rsid w:val="009F1793"/>
    <w:rsid w:val="009F18B6"/>
    <w:rsid w:val="009F1F92"/>
    <w:rsid w:val="009F2046"/>
    <w:rsid w:val="009F206B"/>
    <w:rsid w:val="009F2644"/>
    <w:rsid w:val="009F2805"/>
    <w:rsid w:val="009F2838"/>
    <w:rsid w:val="009F29C4"/>
    <w:rsid w:val="009F2C4C"/>
    <w:rsid w:val="009F2DA7"/>
    <w:rsid w:val="009F2DE7"/>
    <w:rsid w:val="009F2FD3"/>
    <w:rsid w:val="009F335F"/>
    <w:rsid w:val="009F3485"/>
    <w:rsid w:val="009F3587"/>
    <w:rsid w:val="009F35F1"/>
    <w:rsid w:val="009F365C"/>
    <w:rsid w:val="009F3730"/>
    <w:rsid w:val="009F3865"/>
    <w:rsid w:val="009F38FC"/>
    <w:rsid w:val="009F3A22"/>
    <w:rsid w:val="009F3A39"/>
    <w:rsid w:val="009F3F7E"/>
    <w:rsid w:val="009F40DA"/>
    <w:rsid w:val="009F424A"/>
    <w:rsid w:val="009F4510"/>
    <w:rsid w:val="009F4891"/>
    <w:rsid w:val="009F48C1"/>
    <w:rsid w:val="009F49AD"/>
    <w:rsid w:val="009F4AD6"/>
    <w:rsid w:val="009F4DA6"/>
    <w:rsid w:val="009F5235"/>
    <w:rsid w:val="009F53C2"/>
    <w:rsid w:val="009F556C"/>
    <w:rsid w:val="009F559B"/>
    <w:rsid w:val="009F576C"/>
    <w:rsid w:val="009F5BAA"/>
    <w:rsid w:val="009F5EA4"/>
    <w:rsid w:val="009F6112"/>
    <w:rsid w:val="009F61AC"/>
    <w:rsid w:val="009F622B"/>
    <w:rsid w:val="009F62BF"/>
    <w:rsid w:val="009F6706"/>
    <w:rsid w:val="009F69C4"/>
    <w:rsid w:val="009F6AEF"/>
    <w:rsid w:val="009F6BA1"/>
    <w:rsid w:val="009F6C61"/>
    <w:rsid w:val="009F6E78"/>
    <w:rsid w:val="009F72D6"/>
    <w:rsid w:val="009F75EC"/>
    <w:rsid w:val="009F7669"/>
    <w:rsid w:val="009F769F"/>
    <w:rsid w:val="009F76D5"/>
    <w:rsid w:val="009F787D"/>
    <w:rsid w:val="009F78B9"/>
    <w:rsid w:val="009F7A09"/>
    <w:rsid w:val="009F7F21"/>
    <w:rsid w:val="00A00427"/>
    <w:rsid w:val="00A00538"/>
    <w:rsid w:val="00A007B1"/>
    <w:rsid w:val="00A008FC"/>
    <w:rsid w:val="00A00B1D"/>
    <w:rsid w:val="00A00E06"/>
    <w:rsid w:val="00A0108B"/>
    <w:rsid w:val="00A01097"/>
    <w:rsid w:val="00A01402"/>
    <w:rsid w:val="00A014F1"/>
    <w:rsid w:val="00A019FC"/>
    <w:rsid w:val="00A01D1D"/>
    <w:rsid w:val="00A01D3D"/>
    <w:rsid w:val="00A01D82"/>
    <w:rsid w:val="00A01FBF"/>
    <w:rsid w:val="00A02239"/>
    <w:rsid w:val="00A022B5"/>
    <w:rsid w:val="00A023BF"/>
    <w:rsid w:val="00A0251A"/>
    <w:rsid w:val="00A02850"/>
    <w:rsid w:val="00A0292B"/>
    <w:rsid w:val="00A02CDD"/>
    <w:rsid w:val="00A02DB1"/>
    <w:rsid w:val="00A02E8F"/>
    <w:rsid w:val="00A02EDF"/>
    <w:rsid w:val="00A0339E"/>
    <w:rsid w:val="00A03492"/>
    <w:rsid w:val="00A0389A"/>
    <w:rsid w:val="00A038D5"/>
    <w:rsid w:val="00A039F1"/>
    <w:rsid w:val="00A03A0C"/>
    <w:rsid w:val="00A03A47"/>
    <w:rsid w:val="00A03A71"/>
    <w:rsid w:val="00A03CFF"/>
    <w:rsid w:val="00A03E6F"/>
    <w:rsid w:val="00A03E7C"/>
    <w:rsid w:val="00A03E7F"/>
    <w:rsid w:val="00A03EB7"/>
    <w:rsid w:val="00A040BB"/>
    <w:rsid w:val="00A04122"/>
    <w:rsid w:val="00A04162"/>
    <w:rsid w:val="00A043F3"/>
    <w:rsid w:val="00A046B6"/>
    <w:rsid w:val="00A0483C"/>
    <w:rsid w:val="00A04988"/>
    <w:rsid w:val="00A04B78"/>
    <w:rsid w:val="00A051CA"/>
    <w:rsid w:val="00A052EA"/>
    <w:rsid w:val="00A0569A"/>
    <w:rsid w:val="00A05822"/>
    <w:rsid w:val="00A059A3"/>
    <w:rsid w:val="00A05C6F"/>
    <w:rsid w:val="00A05CE5"/>
    <w:rsid w:val="00A05D86"/>
    <w:rsid w:val="00A06205"/>
    <w:rsid w:val="00A06224"/>
    <w:rsid w:val="00A06697"/>
    <w:rsid w:val="00A06774"/>
    <w:rsid w:val="00A06836"/>
    <w:rsid w:val="00A069B6"/>
    <w:rsid w:val="00A069C6"/>
    <w:rsid w:val="00A06B63"/>
    <w:rsid w:val="00A06E62"/>
    <w:rsid w:val="00A06F32"/>
    <w:rsid w:val="00A070F3"/>
    <w:rsid w:val="00A07215"/>
    <w:rsid w:val="00A078A5"/>
    <w:rsid w:val="00A07934"/>
    <w:rsid w:val="00A07953"/>
    <w:rsid w:val="00A07DF6"/>
    <w:rsid w:val="00A07E00"/>
    <w:rsid w:val="00A07F4D"/>
    <w:rsid w:val="00A103B7"/>
    <w:rsid w:val="00A10500"/>
    <w:rsid w:val="00A106FD"/>
    <w:rsid w:val="00A1074D"/>
    <w:rsid w:val="00A10AA7"/>
    <w:rsid w:val="00A10AA9"/>
    <w:rsid w:val="00A10B01"/>
    <w:rsid w:val="00A10E3D"/>
    <w:rsid w:val="00A11374"/>
    <w:rsid w:val="00A11812"/>
    <w:rsid w:val="00A118A7"/>
    <w:rsid w:val="00A119AC"/>
    <w:rsid w:val="00A11DEE"/>
    <w:rsid w:val="00A11F94"/>
    <w:rsid w:val="00A12071"/>
    <w:rsid w:val="00A124DC"/>
    <w:rsid w:val="00A125FF"/>
    <w:rsid w:val="00A12856"/>
    <w:rsid w:val="00A128FF"/>
    <w:rsid w:val="00A12AA2"/>
    <w:rsid w:val="00A12C1F"/>
    <w:rsid w:val="00A12DA2"/>
    <w:rsid w:val="00A130AD"/>
    <w:rsid w:val="00A1389A"/>
    <w:rsid w:val="00A138D3"/>
    <w:rsid w:val="00A13BAE"/>
    <w:rsid w:val="00A13D82"/>
    <w:rsid w:val="00A13EDC"/>
    <w:rsid w:val="00A13FA7"/>
    <w:rsid w:val="00A14094"/>
    <w:rsid w:val="00A141FA"/>
    <w:rsid w:val="00A1425B"/>
    <w:rsid w:val="00A142FC"/>
    <w:rsid w:val="00A14594"/>
    <w:rsid w:val="00A14705"/>
    <w:rsid w:val="00A1492F"/>
    <w:rsid w:val="00A14CC2"/>
    <w:rsid w:val="00A14D8C"/>
    <w:rsid w:val="00A14EFE"/>
    <w:rsid w:val="00A1501F"/>
    <w:rsid w:val="00A1526B"/>
    <w:rsid w:val="00A152E7"/>
    <w:rsid w:val="00A1530F"/>
    <w:rsid w:val="00A1545F"/>
    <w:rsid w:val="00A15711"/>
    <w:rsid w:val="00A15761"/>
    <w:rsid w:val="00A157A2"/>
    <w:rsid w:val="00A157D0"/>
    <w:rsid w:val="00A15A2E"/>
    <w:rsid w:val="00A15B0C"/>
    <w:rsid w:val="00A15BCA"/>
    <w:rsid w:val="00A15C2D"/>
    <w:rsid w:val="00A15E66"/>
    <w:rsid w:val="00A15E79"/>
    <w:rsid w:val="00A15E8B"/>
    <w:rsid w:val="00A16023"/>
    <w:rsid w:val="00A161E4"/>
    <w:rsid w:val="00A16324"/>
    <w:rsid w:val="00A167EC"/>
    <w:rsid w:val="00A16864"/>
    <w:rsid w:val="00A16881"/>
    <w:rsid w:val="00A16EBB"/>
    <w:rsid w:val="00A17054"/>
    <w:rsid w:val="00A17156"/>
    <w:rsid w:val="00A17240"/>
    <w:rsid w:val="00A1737C"/>
    <w:rsid w:val="00A178B7"/>
    <w:rsid w:val="00A17A3D"/>
    <w:rsid w:val="00A17E5A"/>
    <w:rsid w:val="00A20014"/>
    <w:rsid w:val="00A2017C"/>
    <w:rsid w:val="00A20311"/>
    <w:rsid w:val="00A2055F"/>
    <w:rsid w:val="00A205E1"/>
    <w:rsid w:val="00A20796"/>
    <w:rsid w:val="00A20C79"/>
    <w:rsid w:val="00A20CF3"/>
    <w:rsid w:val="00A2107E"/>
    <w:rsid w:val="00A212AC"/>
    <w:rsid w:val="00A21370"/>
    <w:rsid w:val="00A215ED"/>
    <w:rsid w:val="00A217E2"/>
    <w:rsid w:val="00A21BC5"/>
    <w:rsid w:val="00A21D24"/>
    <w:rsid w:val="00A21EBF"/>
    <w:rsid w:val="00A2226D"/>
    <w:rsid w:val="00A2232D"/>
    <w:rsid w:val="00A224C5"/>
    <w:rsid w:val="00A22523"/>
    <w:rsid w:val="00A22E6C"/>
    <w:rsid w:val="00A22F9D"/>
    <w:rsid w:val="00A2307C"/>
    <w:rsid w:val="00A2396D"/>
    <w:rsid w:val="00A23AA4"/>
    <w:rsid w:val="00A23ACE"/>
    <w:rsid w:val="00A23B69"/>
    <w:rsid w:val="00A23BCD"/>
    <w:rsid w:val="00A23DD6"/>
    <w:rsid w:val="00A23E03"/>
    <w:rsid w:val="00A23FB9"/>
    <w:rsid w:val="00A241FD"/>
    <w:rsid w:val="00A242E3"/>
    <w:rsid w:val="00A24510"/>
    <w:rsid w:val="00A2456B"/>
    <w:rsid w:val="00A2466A"/>
    <w:rsid w:val="00A2484D"/>
    <w:rsid w:val="00A2496F"/>
    <w:rsid w:val="00A24BA5"/>
    <w:rsid w:val="00A24CF2"/>
    <w:rsid w:val="00A24E61"/>
    <w:rsid w:val="00A25385"/>
    <w:rsid w:val="00A25446"/>
    <w:rsid w:val="00A25670"/>
    <w:rsid w:val="00A25688"/>
    <w:rsid w:val="00A25694"/>
    <w:rsid w:val="00A256D7"/>
    <w:rsid w:val="00A25804"/>
    <w:rsid w:val="00A25923"/>
    <w:rsid w:val="00A259BE"/>
    <w:rsid w:val="00A25AF6"/>
    <w:rsid w:val="00A25DAF"/>
    <w:rsid w:val="00A25DB0"/>
    <w:rsid w:val="00A25E5A"/>
    <w:rsid w:val="00A26017"/>
    <w:rsid w:val="00A2620E"/>
    <w:rsid w:val="00A2638C"/>
    <w:rsid w:val="00A263AD"/>
    <w:rsid w:val="00A26751"/>
    <w:rsid w:val="00A26891"/>
    <w:rsid w:val="00A268AC"/>
    <w:rsid w:val="00A26F6B"/>
    <w:rsid w:val="00A271F0"/>
    <w:rsid w:val="00A2721A"/>
    <w:rsid w:val="00A27252"/>
    <w:rsid w:val="00A27437"/>
    <w:rsid w:val="00A274EC"/>
    <w:rsid w:val="00A27A10"/>
    <w:rsid w:val="00A27C98"/>
    <w:rsid w:val="00A27D60"/>
    <w:rsid w:val="00A27D8D"/>
    <w:rsid w:val="00A27E4B"/>
    <w:rsid w:val="00A301D8"/>
    <w:rsid w:val="00A30203"/>
    <w:rsid w:val="00A3025E"/>
    <w:rsid w:val="00A3043E"/>
    <w:rsid w:val="00A30508"/>
    <w:rsid w:val="00A3067B"/>
    <w:rsid w:val="00A30680"/>
    <w:rsid w:val="00A30926"/>
    <w:rsid w:val="00A30A61"/>
    <w:rsid w:val="00A30AB8"/>
    <w:rsid w:val="00A30CFF"/>
    <w:rsid w:val="00A30D12"/>
    <w:rsid w:val="00A30E86"/>
    <w:rsid w:val="00A30FC6"/>
    <w:rsid w:val="00A31066"/>
    <w:rsid w:val="00A313B7"/>
    <w:rsid w:val="00A31811"/>
    <w:rsid w:val="00A318D3"/>
    <w:rsid w:val="00A318F2"/>
    <w:rsid w:val="00A31B0D"/>
    <w:rsid w:val="00A31CCB"/>
    <w:rsid w:val="00A31DB6"/>
    <w:rsid w:val="00A3200A"/>
    <w:rsid w:val="00A32063"/>
    <w:rsid w:val="00A32111"/>
    <w:rsid w:val="00A32337"/>
    <w:rsid w:val="00A3267D"/>
    <w:rsid w:val="00A3293E"/>
    <w:rsid w:val="00A32CF0"/>
    <w:rsid w:val="00A32DA1"/>
    <w:rsid w:val="00A32E25"/>
    <w:rsid w:val="00A32ED9"/>
    <w:rsid w:val="00A32FD6"/>
    <w:rsid w:val="00A3307E"/>
    <w:rsid w:val="00A33224"/>
    <w:rsid w:val="00A332DC"/>
    <w:rsid w:val="00A33393"/>
    <w:rsid w:val="00A33595"/>
    <w:rsid w:val="00A33671"/>
    <w:rsid w:val="00A336C9"/>
    <w:rsid w:val="00A33730"/>
    <w:rsid w:val="00A3373F"/>
    <w:rsid w:val="00A34054"/>
    <w:rsid w:val="00A340F4"/>
    <w:rsid w:val="00A3410B"/>
    <w:rsid w:val="00A34409"/>
    <w:rsid w:val="00A348A0"/>
    <w:rsid w:val="00A349A1"/>
    <w:rsid w:val="00A34A76"/>
    <w:rsid w:val="00A34AB2"/>
    <w:rsid w:val="00A34AD9"/>
    <w:rsid w:val="00A34BF6"/>
    <w:rsid w:val="00A34D52"/>
    <w:rsid w:val="00A34F3B"/>
    <w:rsid w:val="00A34F83"/>
    <w:rsid w:val="00A350F8"/>
    <w:rsid w:val="00A35198"/>
    <w:rsid w:val="00A352A9"/>
    <w:rsid w:val="00A35379"/>
    <w:rsid w:val="00A354EF"/>
    <w:rsid w:val="00A3592A"/>
    <w:rsid w:val="00A3592F"/>
    <w:rsid w:val="00A359D1"/>
    <w:rsid w:val="00A35C58"/>
    <w:rsid w:val="00A35D47"/>
    <w:rsid w:val="00A360F7"/>
    <w:rsid w:val="00A36134"/>
    <w:rsid w:val="00A36163"/>
    <w:rsid w:val="00A36195"/>
    <w:rsid w:val="00A361C1"/>
    <w:rsid w:val="00A36242"/>
    <w:rsid w:val="00A3626E"/>
    <w:rsid w:val="00A36522"/>
    <w:rsid w:val="00A36541"/>
    <w:rsid w:val="00A36B4C"/>
    <w:rsid w:val="00A36D18"/>
    <w:rsid w:val="00A37269"/>
    <w:rsid w:val="00A37372"/>
    <w:rsid w:val="00A37475"/>
    <w:rsid w:val="00A3748A"/>
    <w:rsid w:val="00A37680"/>
    <w:rsid w:val="00A37890"/>
    <w:rsid w:val="00A378CE"/>
    <w:rsid w:val="00A37902"/>
    <w:rsid w:val="00A37E97"/>
    <w:rsid w:val="00A401BC"/>
    <w:rsid w:val="00A405DC"/>
    <w:rsid w:val="00A405EC"/>
    <w:rsid w:val="00A40614"/>
    <w:rsid w:val="00A40771"/>
    <w:rsid w:val="00A409BF"/>
    <w:rsid w:val="00A40A0C"/>
    <w:rsid w:val="00A40A51"/>
    <w:rsid w:val="00A40B23"/>
    <w:rsid w:val="00A40FE1"/>
    <w:rsid w:val="00A410CB"/>
    <w:rsid w:val="00A411F8"/>
    <w:rsid w:val="00A41450"/>
    <w:rsid w:val="00A41577"/>
    <w:rsid w:val="00A415AF"/>
    <w:rsid w:val="00A41609"/>
    <w:rsid w:val="00A41725"/>
    <w:rsid w:val="00A417C9"/>
    <w:rsid w:val="00A41A8E"/>
    <w:rsid w:val="00A41AD1"/>
    <w:rsid w:val="00A41B35"/>
    <w:rsid w:val="00A41C62"/>
    <w:rsid w:val="00A41E8B"/>
    <w:rsid w:val="00A41FF3"/>
    <w:rsid w:val="00A42222"/>
    <w:rsid w:val="00A4257B"/>
    <w:rsid w:val="00A425EE"/>
    <w:rsid w:val="00A4278B"/>
    <w:rsid w:val="00A42B30"/>
    <w:rsid w:val="00A42B92"/>
    <w:rsid w:val="00A42CDC"/>
    <w:rsid w:val="00A42D10"/>
    <w:rsid w:val="00A42EE8"/>
    <w:rsid w:val="00A43B53"/>
    <w:rsid w:val="00A43C03"/>
    <w:rsid w:val="00A43C57"/>
    <w:rsid w:val="00A44093"/>
    <w:rsid w:val="00A4430D"/>
    <w:rsid w:val="00A44349"/>
    <w:rsid w:val="00A443E2"/>
    <w:rsid w:val="00A44733"/>
    <w:rsid w:val="00A44782"/>
    <w:rsid w:val="00A447A7"/>
    <w:rsid w:val="00A44807"/>
    <w:rsid w:val="00A448FE"/>
    <w:rsid w:val="00A44948"/>
    <w:rsid w:val="00A4501F"/>
    <w:rsid w:val="00A4553F"/>
    <w:rsid w:val="00A45A71"/>
    <w:rsid w:val="00A45B7F"/>
    <w:rsid w:val="00A45CF5"/>
    <w:rsid w:val="00A46222"/>
    <w:rsid w:val="00A462BA"/>
    <w:rsid w:val="00A465E8"/>
    <w:rsid w:val="00A46663"/>
    <w:rsid w:val="00A466FD"/>
    <w:rsid w:val="00A46814"/>
    <w:rsid w:val="00A469DF"/>
    <w:rsid w:val="00A46CEB"/>
    <w:rsid w:val="00A4704C"/>
    <w:rsid w:val="00A4716D"/>
    <w:rsid w:val="00A471A2"/>
    <w:rsid w:val="00A47213"/>
    <w:rsid w:val="00A472ED"/>
    <w:rsid w:val="00A4732F"/>
    <w:rsid w:val="00A47497"/>
    <w:rsid w:val="00A474A0"/>
    <w:rsid w:val="00A477BB"/>
    <w:rsid w:val="00A47A89"/>
    <w:rsid w:val="00A47C8A"/>
    <w:rsid w:val="00A47D9A"/>
    <w:rsid w:val="00A47EC4"/>
    <w:rsid w:val="00A47F23"/>
    <w:rsid w:val="00A50087"/>
    <w:rsid w:val="00A50093"/>
    <w:rsid w:val="00A50294"/>
    <w:rsid w:val="00A502FB"/>
    <w:rsid w:val="00A505D0"/>
    <w:rsid w:val="00A50641"/>
    <w:rsid w:val="00A50918"/>
    <w:rsid w:val="00A50982"/>
    <w:rsid w:val="00A50A80"/>
    <w:rsid w:val="00A50AB1"/>
    <w:rsid w:val="00A50D17"/>
    <w:rsid w:val="00A50D4F"/>
    <w:rsid w:val="00A50F78"/>
    <w:rsid w:val="00A510ED"/>
    <w:rsid w:val="00A511D5"/>
    <w:rsid w:val="00A511FB"/>
    <w:rsid w:val="00A51332"/>
    <w:rsid w:val="00A51644"/>
    <w:rsid w:val="00A5166B"/>
    <w:rsid w:val="00A5180D"/>
    <w:rsid w:val="00A51880"/>
    <w:rsid w:val="00A51B47"/>
    <w:rsid w:val="00A51D48"/>
    <w:rsid w:val="00A51F26"/>
    <w:rsid w:val="00A51FF4"/>
    <w:rsid w:val="00A5283C"/>
    <w:rsid w:val="00A52B29"/>
    <w:rsid w:val="00A52C76"/>
    <w:rsid w:val="00A52D9C"/>
    <w:rsid w:val="00A52E9C"/>
    <w:rsid w:val="00A530DB"/>
    <w:rsid w:val="00A53173"/>
    <w:rsid w:val="00A53216"/>
    <w:rsid w:val="00A536EC"/>
    <w:rsid w:val="00A53788"/>
    <w:rsid w:val="00A537EF"/>
    <w:rsid w:val="00A53A03"/>
    <w:rsid w:val="00A53BF0"/>
    <w:rsid w:val="00A53D73"/>
    <w:rsid w:val="00A54036"/>
    <w:rsid w:val="00A54181"/>
    <w:rsid w:val="00A5419C"/>
    <w:rsid w:val="00A541EB"/>
    <w:rsid w:val="00A54303"/>
    <w:rsid w:val="00A54311"/>
    <w:rsid w:val="00A54979"/>
    <w:rsid w:val="00A549F8"/>
    <w:rsid w:val="00A54A16"/>
    <w:rsid w:val="00A54BE4"/>
    <w:rsid w:val="00A54CD4"/>
    <w:rsid w:val="00A54DDF"/>
    <w:rsid w:val="00A55034"/>
    <w:rsid w:val="00A55195"/>
    <w:rsid w:val="00A55236"/>
    <w:rsid w:val="00A555A1"/>
    <w:rsid w:val="00A556FD"/>
    <w:rsid w:val="00A5593F"/>
    <w:rsid w:val="00A55B7C"/>
    <w:rsid w:val="00A560DC"/>
    <w:rsid w:val="00A564C8"/>
    <w:rsid w:val="00A56602"/>
    <w:rsid w:val="00A567BC"/>
    <w:rsid w:val="00A56928"/>
    <w:rsid w:val="00A56AF9"/>
    <w:rsid w:val="00A56C62"/>
    <w:rsid w:val="00A56C83"/>
    <w:rsid w:val="00A56E48"/>
    <w:rsid w:val="00A56FB7"/>
    <w:rsid w:val="00A577D3"/>
    <w:rsid w:val="00A577DA"/>
    <w:rsid w:val="00A5783D"/>
    <w:rsid w:val="00A578C3"/>
    <w:rsid w:val="00A57BD6"/>
    <w:rsid w:val="00A57E18"/>
    <w:rsid w:val="00A600DB"/>
    <w:rsid w:val="00A60108"/>
    <w:rsid w:val="00A605C7"/>
    <w:rsid w:val="00A60609"/>
    <w:rsid w:val="00A608A8"/>
    <w:rsid w:val="00A60FF1"/>
    <w:rsid w:val="00A6134A"/>
    <w:rsid w:val="00A614CB"/>
    <w:rsid w:val="00A6167F"/>
    <w:rsid w:val="00A61893"/>
    <w:rsid w:val="00A619A1"/>
    <w:rsid w:val="00A61A5E"/>
    <w:rsid w:val="00A61D5A"/>
    <w:rsid w:val="00A62019"/>
    <w:rsid w:val="00A62289"/>
    <w:rsid w:val="00A6229A"/>
    <w:rsid w:val="00A622F0"/>
    <w:rsid w:val="00A624E2"/>
    <w:rsid w:val="00A625D2"/>
    <w:rsid w:val="00A62755"/>
    <w:rsid w:val="00A62822"/>
    <w:rsid w:val="00A6282B"/>
    <w:rsid w:val="00A62913"/>
    <w:rsid w:val="00A6292F"/>
    <w:rsid w:val="00A62E16"/>
    <w:rsid w:val="00A62F5F"/>
    <w:rsid w:val="00A62FBF"/>
    <w:rsid w:val="00A632CC"/>
    <w:rsid w:val="00A632F9"/>
    <w:rsid w:val="00A63802"/>
    <w:rsid w:val="00A63966"/>
    <w:rsid w:val="00A639A1"/>
    <w:rsid w:val="00A63BAA"/>
    <w:rsid w:val="00A63C1D"/>
    <w:rsid w:val="00A63CBD"/>
    <w:rsid w:val="00A63D38"/>
    <w:rsid w:val="00A63EC5"/>
    <w:rsid w:val="00A64071"/>
    <w:rsid w:val="00A640D9"/>
    <w:rsid w:val="00A64530"/>
    <w:rsid w:val="00A64600"/>
    <w:rsid w:val="00A64A4B"/>
    <w:rsid w:val="00A64AC3"/>
    <w:rsid w:val="00A64C88"/>
    <w:rsid w:val="00A64F5A"/>
    <w:rsid w:val="00A65082"/>
    <w:rsid w:val="00A65346"/>
    <w:rsid w:val="00A653DE"/>
    <w:rsid w:val="00A65566"/>
    <w:rsid w:val="00A6566A"/>
    <w:rsid w:val="00A656C9"/>
    <w:rsid w:val="00A6598C"/>
    <w:rsid w:val="00A65D1D"/>
    <w:rsid w:val="00A65EF5"/>
    <w:rsid w:val="00A660D9"/>
    <w:rsid w:val="00A662CF"/>
    <w:rsid w:val="00A664BA"/>
    <w:rsid w:val="00A666E8"/>
    <w:rsid w:val="00A66835"/>
    <w:rsid w:val="00A66E31"/>
    <w:rsid w:val="00A66F8F"/>
    <w:rsid w:val="00A671FE"/>
    <w:rsid w:val="00A67443"/>
    <w:rsid w:val="00A67455"/>
    <w:rsid w:val="00A674E9"/>
    <w:rsid w:val="00A675A3"/>
    <w:rsid w:val="00A675F4"/>
    <w:rsid w:val="00A67642"/>
    <w:rsid w:val="00A676F2"/>
    <w:rsid w:val="00A67918"/>
    <w:rsid w:val="00A67939"/>
    <w:rsid w:val="00A679E4"/>
    <w:rsid w:val="00A67BC3"/>
    <w:rsid w:val="00A67BE1"/>
    <w:rsid w:val="00A67C1C"/>
    <w:rsid w:val="00A67E47"/>
    <w:rsid w:val="00A67EFE"/>
    <w:rsid w:val="00A67F04"/>
    <w:rsid w:val="00A67F98"/>
    <w:rsid w:val="00A70342"/>
    <w:rsid w:val="00A7060E"/>
    <w:rsid w:val="00A7064E"/>
    <w:rsid w:val="00A706AB"/>
    <w:rsid w:val="00A70843"/>
    <w:rsid w:val="00A70B9D"/>
    <w:rsid w:val="00A70BDE"/>
    <w:rsid w:val="00A71001"/>
    <w:rsid w:val="00A71401"/>
    <w:rsid w:val="00A71410"/>
    <w:rsid w:val="00A71446"/>
    <w:rsid w:val="00A716EA"/>
    <w:rsid w:val="00A7170C"/>
    <w:rsid w:val="00A7191A"/>
    <w:rsid w:val="00A7194E"/>
    <w:rsid w:val="00A71AC4"/>
    <w:rsid w:val="00A71C44"/>
    <w:rsid w:val="00A71CF2"/>
    <w:rsid w:val="00A71DEA"/>
    <w:rsid w:val="00A71EB9"/>
    <w:rsid w:val="00A722F2"/>
    <w:rsid w:val="00A72704"/>
    <w:rsid w:val="00A727CF"/>
    <w:rsid w:val="00A7283D"/>
    <w:rsid w:val="00A72D39"/>
    <w:rsid w:val="00A72D45"/>
    <w:rsid w:val="00A72EA1"/>
    <w:rsid w:val="00A73170"/>
    <w:rsid w:val="00A7323A"/>
    <w:rsid w:val="00A73817"/>
    <w:rsid w:val="00A73843"/>
    <w:rsid w:val="00A73868"/>
    <w:rsid w:val="00A7399A"/>
    <w:rsid w:val="00A73A19"/>
    <w:rsid w:val="00A73AB2"/>
    <w:rsid w:val="00A73B8E"/>
    <w:rsid w:val="00A74670"/>
    <w:rsid w:val="00A748AA"/>
    <w:rsid w:val="00A74C0B"/>
    <w:rsid w:val="00A75190"/>
    <w:rsid w:val="00A753B7"/>
    <w:rsid w:val="00A75437"/>
    <w:rsid w:val="00A7554A"/>
    <w:rsid w:val="00A75561"/>
    <w:rsid w:val="00A75640"/>
    <w:rsid w:val="00A75647"/>
    <w:rsid w:val="00A75853"/>
    <w:rsid w:val="00A7592C"/>
    <w:rsid w:val="00A75D18"/>
    <w:rsid w:val="00A75D38"/>
    <w:rsid w:val="00A75E23"/>
    <w:rsid w:val="00A75F28"/>
    <w:rsid w:val="00A75F63"/>
    <w:rsid w:val="00A76003"/>
    <w:rsid w:val="00A7604C"/>
    <w:rsid w:val="00A762DE"/>
    <w:rsid w:val="00A763BE"/>
    <w:rsid w:val="00A76412"/>
    <w:rsid w:val="00A76557"/>
    <w:rsid w:val="00A765E6"/>
    <w:rsid w:val="00A769F0"/>
    <w:rsid w:val="00A76DAC"/>
    <w:rsid w:val="00A771A1"/>
    <w:rsid w:val="00A772E2"/>
    <w:rsid w:val="00A77554"/>
    <w:rsid w:val="00A77992"/>
    <w:rsid w:val="00A77C92"/>
    <w:rsid w:val="00A77CAA"/>
    <w:rsid w:val="00A77D60"/>
    <w:rsid w:val="00A77E72"/>
    <w:rsid w:val="00A80567"/>
    <w:rsid w:val="00A809E0"/>
    <w:rsid w:val="00A80A30"/>
    <w:rsid w:val="00A80DD1"/>
    <w:rsid w:val="00A80E13"/>
    <w:rsid w:val="00A8123F"/>
    <w:rsid w:val="00A8180D"/>
    <w:rsid w:val="00A81B22"/>
    <w:rsid w:val="00A81F87"/>
    <w:rsid w:val="00A8205E"/>
    <w:rsid w:val="00A820EE"/>
    <w:rsid w:val="00A823EF"/>
    <w:rsid w:val="00A824C1"/>
    <w:rsid w:val="00A82575"/>
    <w:rsid w:val="00A826E2"/>
    <w:rsid w:val="00A82716"/>
    <w:rsid w:val="00A82780"/>
    <w:rsid w:val="00A82AD9"/>
    <w:rsid w:val="00A82ED2"/>
    <w:rsid w:val="00A83117"/>
    <w:rsid w:val="00A8344C"/>
    <w:rsid w:val="00A834FA"/>
    <w:rsid w:val="00A83545"/>
    <w:rsid w:val="00A8358D"/>
    <w:rsid w:val="00A836D1"/>
    <w:rsid w:val="00A837D1"/>
    <w:rsid w:val="00A837FE"/>
    <w:rsid w:val="00A83AF9"/>
    <w:rsid w:val="00A83CF4"/>
    <w:rsid w:val="00A84040"/>
    <w:rsid w:val="00A841F3"/>
    <w:rsid w:val="00A84372"/>
    <w:rsid w:val="00A8448A"/>
    <w:rsid w:val="00A84739"/>
    <w:rsid w:val="00A84744"/>
    <w:rsid w:val="00A84A20"/>
    <w:rsid w:val="00A84AF6"/>
    <w:rsid w:val="00A84BDD"/>
    <w:rsid w:val="00A84BF8"/>
    <w:rsid w:val="00A84D72"/>
    <w:rsid w:val="00A84E4B"/>
    <w:rsid w:val="00A84EFD"/>
    <w:rsid w:val="00A84F67"/>
    <w:rsid w:val="00A8546C"/>
    <w:rsid w:val="00A8560D"/>
    <w:rsid w:val="00A8563B"/>
    <w:rsid w:val="00A8565B"/>
    <w:rsid w:val="00A858D4"/>
    <w:rsid w:val="00A85D8F"/>
    <w:rsid w:val="00A85DF8"/>
    <w:rsid w:val="00A85FDA"/>
    <w:rsid w:val="00A860A9"/>
    <w:rsid w:val="00A860AC"/>
    <w:rsid w:val="00A8629F"/>
    <w:rsid w:val="00A86768"/>
    <w:rsid w:val="00A86891"/>
    <w:rsid w:val="00A86BF4"/>
    <w:rsid w:val="00A86C14"/>
    <w:rsid w:val="00A86CA9"/>
    <w:rsid w:val="00A87066"/>
    <w:rsid w:val="00A871A9"/>
    <w:rsid w:val="00A87330"/>
    <w:rsid w:val="00A87394"/>
    <w:rsid w:val="00A87609"/>
    <w:rsid w:val="00A87800"/>
    <w:rsid w:val="00A87893"/>
    <w:rsid w:val="00A87B0D"/>
    <w:rsid w:val="00A87DE2"/>
    <w:rsid w:val="00A87F86"/>
    <w:rsid w:val="00A9014E"/>
    <w:rsid w:val="00A901A0"/>
    <w:rsid w:val="00A90294"/>
    <w:rsid w:val="00A90714"/>
    <w:rsid w:val="00A907CC"/>
    <w:rsid w:val="00A908E0"/>
    <w:rsid w:val="00A90A6D"/>
    <w:rsid w:val="00A90F6A"/>
    <w:rsid w:val="00A913EC"/>
    <w:rsid w:val="00A91526"/>
    <w:rsid w:val="00A91622"/>
    <w:rsid w:val="00A918C4"/>
    <w:rsid w:val="00A919D2"/>
    <w:rsid w:val="00A91A88"/>
    <w:rsid w:val="00A91D16"/>
    <w:rsid w:val="00A91DFB"/>
    <w:rsid w:val="00A91EC8"/>
    <w:rsid w:val="00A91F31"/>
    <w:rsid w:val="00A9208F"/>
    <w:rsid w:val="00A92236"/>
    <w:rsid w:val="00A92302"/>
    <w:rsid w:val="00A924FF"/>
    <w:rsid w:val="00A925B9"/>
    <w:rsid w:val="00A9265D"/>
    <w:rsid w:val="00A927B7"/>
    <w:rsid w:val="00A92F5F"/>
    <w:rsid w:val="00A9325B"/>
    <w:rsid w:val="00A9327B"/>
    <w:rsid w:val="00A933C8"/>
    <w:rsid w:val="00A93437"/>
    <w:rsid w:val="00A93621"/>
    <w:rsid w:val="00A938AD"/>
    <w:rsid w:val="00A93A2A"/>
    <w:rsid w:val="00A93A44"/>
    <w:rsid w:val="00A93D73"/>
    <w:rsid w:val="00A93E60"/>
    <w:rsid w:val="00A9408B"/>
    <w:rsid w:val="00A9412D"/>
    <w:rsid w:val="00A94389"/>
    <w:rsid w:val="00A944F4"/>
    <w:rsid w:val="00A94918"/>
    <w:rsid w:val="00A94E58"/>
    <w:rsid w:val="00A94F9A"/>
    <w:rsid w:val="00A94FCA"/>
    <w:rsid w:val="00A950DF"/>
    <w:rsid w:val="00A95118"/>
    <w:rsid w:val="00A95148"/>
    <w:rsid w:val="00A9516A"/>
    <w:rsid w:val="00A9542F"/>
    <w:rsid w:val="00A95520"/>
    <w:rsid w:val="00A9572A"/>
    <w:rsid w:val="00A95745"/>
    <w:rsid w:val="00A957BA"/>
    <w:rsid w:val="00A957F1"/>
    <w:rsid w:val="00A95867"/>
    <w:rsid w:val="00A958A2"/>
    <w:rsid w:val="00A95949"/>
    <w:rsid w:val="00A95B69"/>
    <w:rsid w:val="00A95F2C"/>
    <w:rsid w:val="00A9607B"/>
    <w:rsid w:val="00A960C2"/>
    <w:rsid w:val="00A961BA"/>
    <w:rsid w:val="00A96260"/>
    <w:rsid w:val="00A96262"/>
    <w:rsid w:val="00A96402"/>
    <w:rsid w:val="00A96709"/>
    <w:rsid w:val="00A96789"/>
    <w:rsid w:val="00A9686D"/>
    <w:rsid w:val="00A9688F"/>
    <w:rsid w:val="00A968F3"/>
    <w:rsid w:val="00A96A43"/>
    <w:rsid w:val="00A96CC1"/>
    <w:rsid w:val="00A96FA7"/>
    <w:rsid w:val="00A9710F"/>
    <w:rsid w:val="00A97271"/>
    <w:rsid w:val="00A972CD"/>
    <w:rsid w:val="00A97457"/>
    <w:rsid w:val="00A9759D"/>
    <w:rsid w:val="00A976EA"/>
    <w:rsid w:val="00A9773E"/>
    <w:rsid w:val="00A97756"/>
    <w:rsid w:val="00A97A8D"/>
    <w:rsid w:val="00A97B4A"/>
    <w:rsid w:val="00A97C49"/>
    <w:rsid w:val="00A97D6D"/>
    <w:rsid w:val="00A97DCB"/>
    <w:rsid w:val="00A97E20"/>
    <w:rsid w:val="00A97E91"/>
    <w:rsid w:val="00A97F48"/>
    <w:rsid w:val="00AA00BA"/>
    <w:rsid w:val="00AA01A9"/>
    <w:rsid w:val="00AA03C0"/>
    <w:rsid w:val="00AA05EC"/>
    <w:rsid w:val="00AA05F6"/>
    <w:rsid w:val="00AA09FC"/>
    <w:rsid w:val="00AA0EBC"/>
    <w:rsid w:val="00AA0FBF"/>
    <w:rsid w:val="00AA12C5"/>
    <w:rsid w:val="00AA14A8"/>
    <w:rsid w:val="00AA1513"/>
    <w:rsid w:val="00AA1620"/>
    <w:rsid w:val="00AA17F7"/>
    <w:rsid w:val="00AA1943"/>
    <w:rsid w:val="00AA199D"/>
    <w:rsid w:val="00AA20BF"/>
    <w:rsid w:val="00AA2255"/>
    <w:rsid w:val="00AA2608"/>
    <w:rsid w:val="00AA289C"/>
    <w:rsid w:val="00AA2D54"/>
    <w:rsid w:val="00AA2F40"/>
    <w:rsid w:val="00AA2FB2"/>
    <w:rsid w:val="00AA2FE9"/>
    <w:rsid w:val="00AA308B"/>
    <w:rsid w:val="00AA30BB"/>
    <w:rsid w:val="00AA30DC"/>
    <w:rsid w:val="00AA3185"/>
    <w:rsid w:val="00AA31E4"/>
    <w:rsid w:val="00AA342E"/>
    <w:rsid w:val="00AA3559"/>
    <w:rsid w:val="00AA3A9C"/>
    <w:rsid w:val="00AA4019"/>
    <w:rsid w:val="00AA4022"/>
    <w:rsid w:val="00AA44E0"/>
    <w:rsid w:val="00AA45E5"/>
    <w:rsid w:val="00AA476B"/>
    <w:rsid w:val="00AA49AF"/>
    <w:rsid w:val="00AA4BA8"/>
    <w:rsid w:val="00AA4CCE"/>
    <w:rsid w:val="00AA4F23"/>
    <w:rsid w:val="00AA50EC"/>
    <w:rsid w:val="00AA5210"/>
    <w:rsid w:val="00AA5394"/>
    <w:rsid w:val="00AA53C4"/>
    <w:rsid w:val="00AA592B"/>
    <w:rsid w:val="00AA5A03"/>
    <w:rsid w:val="00AA5AB5"/>
    <w:rsid w:val="00AA5DD4"/>
    <w:rsid w:val="00AA5DDE"/>
    <w:rsid w:val="00AA5ECE"/>
    <w:rsid w:val="00AA62F6"/>
    <w:rsid w:val="00AA643F"/>
    <w:rsid w:val="00AA651F"/>
    <w:rsid w:val="00AA65DA"/>
    <w:rsid w:val="00AA66A4"/>
    <w:rsid w:val="00AA6958"/>
    <w:rsid w:val="00AA6C00"/>
    <w:rsid w:val="00AA6C78"/>
    <w:rsid w:val="00AA6EA5"/>
    <w:rsid w:val="00AA705D"/>
    <w:rsid w:val="00AA716E"/>
    <w:rsid w:val="00AA745D"/>
    <w:rsid w:val="00AA7941"/>
    <w:rsid w:val="00AA79AA"/>
    <w:rsid w:val="00AA7F0C"/>
    <w:rsid w:val="00AA7F27"/>
    <w:rsid w:val="00AA7F5D"/>
    <w:rsid w:val="00AB00FB"/>
    <w:rsid w:val="00AB010A"/>
    <w:rsid w:val="00AB01D4"/>
    <w:rsid w:val="00AB06A7"/>
    <w:rsid w:val="00AB076A"/>
    <w:rsid w:val="00AB07D6"/>
    <w:rsid w:val="00AB087B"/>
    <w:rsid w:val="00AB091D"/>
    <w:rsid w:val="00AB0961"/>
    <w:rsid w:val="00AB0BAF"/>
    <w:rsid w:val="00AB11A3"/>
    <w:rsid w:val="00AB138D"/>
    <w:rsid w:val="00AB1606"/>
    <w:rsid w:val="00AB1A47"/>
    <w:rsid w:val="00AB1AA1"/>
    <w:rsid w:val="00AB1FF5"/>
    <w:rsid w:val="00AB2134"/>
    <w:rsid w:val="00AB21BC"/>
    <w:rsid w:val="00AB22D8"/>
    <w:rsid w:val="00AB2449"/>
    <w:rsid w:val="00AB2524"/>
    <w:rsid w:val="00AB25CE"/>
    <w:rsid w:val="00AB261A"/>
    <w:rsid w:val="00AB27CB"/>
    <w:rsid w:val="00AB29A6"/>
    <w:rsid w:val="00AB2BAC"/>
    <w:rsid w:val="00AB2C21"/>
    <w:rsid w:val="00AB2CBA"/>
    <w:rsid w:val="00AB300C"/>
    <w:rsid w:val="00AB313A"/>
    <w:rsid w:val="00AB346C"/>
    <w:rsid w:val="00AB35B0"/>
    <w:rsid w:val="00AB36E9"/>
    <w:rsid w:val="00AB375C"/>
    <w:rsid w:val="00AB38D8"/>
    <w:rsid w:val="00AB3923"/>
    <w:rsid w:val="00AB3A03"/>
    <w:rsid w:val="00AB3AB2"/>
    <w:rsid w:val="00AB3B95"/>
    <w:rsid w:val="00AB3C38"/>
    <w:rsid w:val="00AB3DCD"/>
    <w:rsid w:val="00AB3FF5"/>
    <w:rsid w:val="00AB42E5"/>
    <w:rsid w:val="00AB448B"/>
    <w:rsid w:val="00AB4A3F"/>
    <w:rsid w:val="00AB4F3A"/>
    <w:rsid w:val="00AB510C"/>
    <w:rsid w:val="00AB519B"/>
    <w:rsid w:val="00AB5288"/>
    <w:rsid w:val="00AB5671"/>
    <w:rsid w:val="00AB56A7"/>
    <w:rsid w:val="00AB5926"/>
    <w:rsid w:val="00AB5E2C"/>
    <w:rsid w:val="00AB5E79"/>
    <w:rsid w:val="00AB6277"/>
    <w:rsid w:val="00AB642B"/>
    <w:rsid w:val="00AB674C"/>
    <w:rsid w:val="00AB69BA"/>
    <w:rsid w:val="00AB712C"/>
    <w:rsid w:val="00AB72BB"/>
    <w:rsid w:val="00AB734C"/>
    <w:rsid w:val="00AB74B9"/>
    <w:rsid w:val="00AB76E5"/>
    <w:rsid w:val="00AB788A"/>
    <w:rsid w:val="00AB79A8"/>
    <w:rsid w:val="00AB79C4"/>
    <w:rsid w:val="00AB7C34"/>
    <w:rsid w:val="00AB7C64"/>
    <w:rsid w:val="00AB7D52"/>
    <w:rsid w:val="00AB7F32"/>
    <w:rsid w:val="00AC0228"/>
    <w:rsid w:val="00AC041C"/>
    <w:rsid w:val="00AC0963"/>
    <w:rsid w:val="00AC0D44"/>
    <w:rsid w:val="00AC0DF5"/>
    <w:rsid w:val="00AC0E04"/>
    <w:rsid w:val="00AC0E28"/>
    <w:rsid w:val="00AC12A3"/>
    <w:rsid w:val="00AC1332"/>
    <w:rsid w:val="00AC13DF"/>
    <w:rsid w:val="00AC156A"/>
    <w:rsid w:val="00AC160D"/>
    <w:rsid w:val="00AC16CE"/>
    <w:rsid w:val="00AC1760"/>
    <w:rsid w:val="00AC18A7"/>
    <w:rsid w:val="00AC1AD6"/>
    <w:rsid w:val="00AC1AE3"/>
    <w:rsid w:val="00AC1EC0"/>
    <w:rsid w:val="00AC200E"/>
    <w:rsid w:val="00AC2165"/>
    <w:rsid w:val="00AC22FA"/>
    <w:rsid w:val="00AC2380"/>
    <w:rsid w:val="00AC23A6"/>
    <w:rsid w:val="00AC2444"/>
    <w:rsid w:val="00AC250F"/>
    <w:rsid w:val="00AC26CC"/>
    <w:rsid w:val="00AC26EE"/>
    <w:rsid w:val="00AC292E"/>
    <w:rsid w:val="00AC2993"/>
    <w:rsid w:val="00AC29D2"/>
    <w:rsid w:val="00AC314D"/>
    <w:rsid w:val="00AC32EA"/>
    <w:rsid w:val="00AC35BF"/>
    <w:rsid w:val="00AC39BB"/>
    <w:rsid w:val="00AC3AEB"/>
    <w:rsid w:val="00AC3CFF"/>
    <w:rsid w:val="00AC3D9B"/>
    <w:rsid w:val="00AC424F"/>
    <w:rsid w:val="00AC4B06"/>
    <w:rsid w:val="00AC5009"/>
    <w:rsid w:val="00AC510E"/>
    <w:rsid w:val="00AC5300"/>
    <w:rsid w:val="00AC5329"/>
    <w:rsid w:val="00AC53F3"/>
    <w:rsid w:val="00AC5582"/>
    <w:rsid w:val="00AC5734"/>
    <w:rsid w:val="00AC5762"/>
    <w:rsid w:val="00AC59BC"/>
    <w:rsid w:val="00AC5DBF"/>
    <w:rsid w:val="00AC5EA5"/>
    <w:rsid w:val="00AC5EC3"/>
    <w:rsid w:val="00AC5F31"/>
    <w:rsid w:val="00AC623D"/>
    <w:rsid w:val="00AC660B"/>
    <w:rsid w:val="00AC67C6"/>
    <w:rsid w:val="00AC6812"/>
    <w:rsid w:val="00AC6851"/>
    <w:rsid w:val="00AC6942"/>
    <w:rsid w:val="00AC69A5"/>
    <w:rsid w:val="00AC6A6B"/>
    <w:rsid w:val="00AC6C54"/>
    <w:rsid w:val="00AC6D74"/>
    <w:rsid w:val="00AC6D7F"/>
    <w:rsid w:val="00AC7043"/>
    <w:rsid w:val="00AC774E"/>
    <w:rsid w:val="00AC798D"/>
    <w:rsid w:val="00AC7C12"/>
    <w:rsid w:val="00AC7C9A"/>
    <w:rsid w:val="00AC7DCA"/>
    <w:rsid w:val="00AD004E"/>
    <w:rsid w:val="00AD00AB"/>
    <w:rsid w:val="00AD01AC"/>
    <w:rsid w:val="00AD0472"/>
    <w:rsid w:val="00AD052B"/>
    <w:rsid w:val="00AD08D4"/>
    <w:rsid w:val="00AD0CAA"/>
    <w:rsid w:val="00AD0DF3"/>
    <w:rsid w:val="00AD0F61"/>
    <w:rsid w:val="00AD10F9"/>
    <w:rsid w:val="00AD126A"/>
    <w:rsid w:val="00AD169E"/>
    <w:rsid w:val="00AD1962"/>
    <w:rsid w:val="00AD1A74"/>
    <w:rsid w:val="00AD1AAF"/>
    <w:rsid w:val="00AD1B2B"/>
    <w:rsid w:val="00AD1DCB"/>
    <w:rsid w:val="00AD1F7A"/>
    <w:rsid w:val="00AD21E6"/>
    <w:rsid w:val="00AD2364"/>
    <w:rsid w:val="00AD23A1"/>
    <w:rsid w:val="00AD2729"/>
    <w:rsid w:val="00AD27B7"/>
    <w:rsid w:val="00AD2834"/>
    <w:rsid w:val="00AD2DFB"/>
    <w:rsid w:val="00AD2E71"/>
    <w:rsid w:val="00AD2EB1"/>
    <w:rsid w:val="00AD319C"/>
    <w:rsid w:val="00AD32CF"/>
    <w:rsid w:val="00AD339E"/>
    <w:rsid w:val="00AD36C7"/>
    <w:rsid w:val="00AD3835"/>
    <w:rsid w:val="00AD396F"/>
    <w:rsid w:val="00AD39BE"/>
    <w:rsid w:val="00AD3CE2"/>
    <w:rsid w:val="00AD3D51"/>
    <w:rsid w:val="00AD4134"/>
    <w:rsid w:val="00AD4152"/>
    <w:rsid w:val="00AD44E5"/>
    <w:rsid w:val="00AD4758"/>
    <w:rsid w:val="00AD47A5"/>
    <w:rsid w:val="00AD4849"/>
    <w:rsid w:val="00AD4C37"/>
    <w:rsid w:val="00AD509F"/>
    <w:rsid w:val="00AD5280"/>
    <w:rsid w:val="00AD5671"/>
    <w:rsid w:val="00AD5903"/>
    <w:rsid w:val="00AD5AF5"/>
    <w:rsid w:val="00AD5D16"/>
    <w:rsid w:val="00AD5E64"/>
    <w:rsid w:val="00AD5EB0"/>
    <w:rsid w:val="00AD5F1F"/>
    <w:rsid w:val="00AD6153"/>
    <w:rsid w:val="00AD61CE"/>
    <w:rsid w:val="00AD65CD"/>
    <w:rsid w:val="00AD68E3"/>
    <w:rsid w:val="00AD70C2"/>
    <w:rsid w:val="00AD773C"/>
    <w:rsid w:val="00AD78E5"/>
    <w:rsid w:val="00AD7B35"/>
    <w:rsid w:val="00AD7C50"/>
    <w:rsid w:val="00AD7E3E"/>
    <w:rsid w:val="00AD7FA2"/>
    <w:rsid w:val="00AE0299"/>
    <w:rsid w:val="00AE034C"/>
    <w:rsid w:val="00AE039F"/>
    <w:rsid w:val="00AE04C5"/>
    <w:rsid w:val="00AE05F0"/>
    <w:rsid w:val="00AE05F3"/>
    <w:rsid w:val="00AE0680"/>
    <w:rsid w:val="00AE0D2C"/>
    <w:rsid w:val="00AE0D4E"/>
    <w:rsid w:val="00AE0E1F"/>
    <w:rsid w:val="00AE1294"/>
    <w:rsid w:val="00AE149A"/>
    <w:rsid w:val="00AE1520"/>
    <w:rsid w:val="00AE1587"/>
    <w:rsid w:val="00AE177F"/>
    <w:rsid w:val="00AE1B40"/>
    <w:rsid w:val="00AE21DB"/>
    <w:rsid w:val="00AE2204"/>
    <w:rsid w:val="00AE238D"/>
    <w:rsid w:val="00AE23EF"/>
    <w:rsid w:val="00AE24F2"/>
    <w:rsid w:val="00AE25B1"/>
    <w:rsid w:val="00AE2712"/>
    <w:rsid w:val="00AE2713"/>
    <w:rsid w:val="00AE27BF"/>
    <w:rsid w:val="00AE2883"/>
    <w:rsid w:val="00AE2925"/>
    <w:rsid w:val="00AE2A2A"/>
    <w:rsid w:val="00AE2A92"/>
    <w:rsid w:val="00AE2B33"/>
    <w:rsid w:val="00AE2C6C"/>
    <w:rsid w:val="00AE2C79"/>
    <w:rsid w:val="00AE3370"/>
    <w:rsid w:val="00AE3612"/>
    <w:rsid w:val="00AE3676"/>
    <w:rsid w:val="00AE370C"/>
    <w:rsid w:val="00AE38E9"/>
    <w:rsid w:val="00AE39C0"/>
    <w:rsid w:val="00AE3E7A"/>
    <w:rsid w:val="00AE415C"/>
    <w:rsid w:val="00AE4186"/>
    <w:rsid w:val="00AE4292"/>
    <w:rsid w:val="00AE44B4"/>
    <w:rsid w:val="00AE4A55"/>
    <w:rsid w:val="00AE4AB7"/>
    <w:rsid w:val="00AE4BDA"/>
    <w:rsid w:val="00AE50AA"/>
    <w:rsid w:val="00AE50E8"/>
    <w:rsid w:val="00AE5157"/>
    <w:rsid w:val="00AE551E"/>
    <w:rsid w:val="00AE5C68"/>
    <w:rsid w:val="00AE5D68"/>
    <w:rsid w:val="00AE6045"/>
    <w:rsid w:val="00AE6834"/>
    <w:rsid w:val="00AE68C2"/>
    <w:rsid w:val="00AE70DB"/>
    <w:rsid w:val="00AE7215"/>
    <w:rsid w:val="00AE724C"/>
    <w:rsid w:val="00AE725A"/>
    <w:rsid w:val="00AE776E"/>
    <w:rsid w:val="00AE7DDF"/>
    <w:rsid w:val="00AE7E10"/>
    <w:rsid w:val="00AF00B5"/>
    <w:rsid w:val="00AF0359"/>
    <w:rsid w:val="00AF0374"/>
    <w:rsid w:val="00AF056F"/>
    <w:rsid w:val="00AF05BF"/>
    <w:rsid w:val="00AF0651"/>
    <w:rsid w:val="00AF06C1"/>
    <w:rsid w:val="00AF0B0C"/>
    <w:rsid w:val="00AF0CF9"/>
    <w:rsid w:val="00AF0EF0"/>
    <w:rsid w:val="00AF0FB3"/>
    <w:rsid w:val="00AF1179"/>
    <w:rsid w:val="00AF1477"/>
    <w:rsid w:val="00AF203E"/>
    <w:rsid w:val="00AF20D6"/>
    <w:rsid w:val="00AF2227"/>
    <w:rsid w:val="00AF2237"/>
    <w:rsid w:val="00AF2385"/>
    <w:rsid w:val="00AF28FD"/>
    <w:rsid w:val="00AF291E"/>
    <w:rsid w:val="00AF2A7E"/>
    <w:rsid w:val="00AF2FF1"/>
    <w:rsid w:val="00AF31FE"/>
    <w:rsid w:val="00AF3310"/>
    <w:rsid w:val="00AF33B1"/>
    <w:rsid w:val="00AF34B5"/>
    <w:rsid w:val="00AF4136"/>
    <w:rsid w:val="00AF41D5"/>
    <w:rsid w:val="00AF4331"/>
    <w:rsid w:val="00AF476A"/>
    <w:rsid w:val="00AF4A5F"/>
    <w:rsid w:val="00AF4BA4"/>
    <w:rsid w:val="00AF4C23"/>
    <w:rsid w:val="00AF4C50"/>
    <w:rsid w:val="00AF5196"/>
    <w:rsid w:val="00AF51D2"/>
    <w:rsid w:val="00AF52C8"/>
    <w:rsid w:val="00AF53A8"/>
    <w:rsid w:val="00AF541F"/>
    <w:rsid w:val="00AF55C3"/>
    <w:rsid w:val="00AF5701"/>
    <w:rsid w:val="00AF57F2"/>
    <w:rsid w:val="00AF589D"/>
    <w:rsid w:val="00AF5ABB"/>
    <w:rsid w:val="00AF5D29"/>
    <w:rsid w:val="00AF5E91"/>
    <w:rsid w:val="00AF5F62"/>
    <w:rsid w:val="00AF6131"/>
    <w:rsid w:val="00AF625D"/>
    <w:rsid w:val="00AF6294"/>
    <w:rsid w:val="00AF64C6"/>
    <w:rsid w:val="00AF66C6"/>
    <w:rsid w:val="00AF6888"/>
    <w:rsid w:val="00AF6937"/>
    <w:rsid w:val="00AF6CD8"/>
    <w:rsid w:val="00AF7445"/>
    <w:rsid w:val="00AF763C"/>
    <w:rsid w:val="00AF7812"/>
    <w:rsid w:val="00AF79F1"/>
    <w:rsid w:val="00B003C3"/>
    <w:rsid w:val="00B005F3"/>
    <w:rsid w:val="00B009F5"/>
    <w:rsid w:val="00B00A2C"/>
    <w:rsid w:val="00B00A62"/>
    <w:rsid w:val="00B00AC6"/>
    <w:rsid w:val="00B00C44"/>
    <w:rsid w:val="00B00E0C"/>
    <w:rsid w:val="00B01061"/>
    <w:rsid w:val="00B012F6"/>
    <w:rsid w:val="00B01BA7"/>
    <w:rsid w:val="00B0201A"/>
    <w:rsid w:val="00B021D5"/>
    <w:rsid w:val="00B023F1"/>
    <w:rsid w:val="00B025A4"/>
    <w:rsid w:val="00B025C1"/>
    <w:rsid w:val="00B02675"/>
    <w:rsid w:val="00B02696"/>
    <w:rsid w:val="00B029EC"/>
    <w:rsid w:val="00B02CAB"/>
    <w:rsid w:val="00B02D2E"/>
    <w:rsid w:val="00B02D7B"/>
    <w:rsid w:val="00B0337D"/>
    <w:rsid w:val="00B03463"/>
    <w:rsid w:val="00B03702"/>
    <w:rsid w:val="00B03A3A"/>
    <w:rsid w:val="00B03A9C"/>
    <w:rsid w:val="00B03C05"/>
    <w:rsid w:val="00B03D7F"/>
    <w:rsid w:val="00B03DA2"/>
    <w:rsid w:val="00B03EE0"/>
    <w:rsid w:val="00B040E5"/>
    <w:rsid w:val="00B046E9"/>
    <w:rsid w:val="00B04A5F"/>
    <w:rsid w:val="00B04A8A"/>
    <w:rsid w:val="00B04E4B"/>
    <w:rsid w:val="00B04EA1"/>
    <w:rsid w:val="00B05023"/>
    <w:rsid w:val="00B0526D"/>
    <w:rsid w:val="00B05305"/>
    <w:rsid w:val="00B053F6"/>
    <w:rsid w:val="00B054D1"/>
    <w:rsid w:val="00B05825"/>
    <w:rsid w:val="00B0585F"/>
    <w:rsid w:val="00B0592D"/>
    <w:rsid w:val="00B05A41"/>
    <w:rsid w:val="00B05AA6"/>
    <w:rsid w:val="00B05C1C"/>
    <w:rsid w:val="00B05D89"/>
    <w:rsid w:val="00B05EE1"/>
    <w:rsid w:val="00B06634"/>
    <w:rsid w:val="00B06744"/>
    <w:rsid w:val="00B06926"/>
    <w:rsid w:val="00B069B5"/>
    <w:rsid w:val="00B06C88"/>
    <w:rsid w:val="00B06EBA"/>
    <w:rsid w:val="00B06FB3"/>
    <w:rsid w:val="00B07093"/>
    <w:rsid w:val="00B0718A"/>
    <w:rsid w:val="00B071C7"/>
    <w:rsid w:val="00B07221"/>
    <w:rsid w:val="00B072BB"/>
    <w:rsid w:val="00B07715"/>
    <w:rsid w:val="00B07A55"/>
    <w:rsid w:val="00B07AEA"/>
    <w:rsid w:val="00B07BFD"/>
    <w:rsid w:val="00B07C39"/>
    <w:rsid w:val="00B07C65"/>
    <w:rsid w:val="00B07C6E"/>
    <w:rsid w:val="00B07D66"/>
    <w:rsid w:val="00B07EC8"/>
    <w:rsid w:val="00B07F1B"/>
    <w:rsid w:val="00B100F2"/>
    <w:rsid w:val="00B1013A"/>
    <w:rsid w:val="00B102AA"/>
    <w:rsid w:val="00B102CD"/>
    <w:rsid w:val="00B102E9"/>
    <w:rsid w:val="00B10581"/>
    <w:rsid w:val="00B10586"/>
    <w:rsid w:val="00B107F2"/>
    <w:rsid w:val="00B108F5"/>
    <w:rsid w:val="00B10AA7"/>
    <w:rsid w:val="00B10BA7"/>
    <w:rsid w:val="00B10C89"/>
    <w:rsid w:val="00B110B9"/>
    <w:rsid w:val="00B1116A"/>
    <w:rsid w:val="00B114EE"/>
    <w:rsid w:val="00B11625"/>
    <w:rsid w:val="00B116CB"/>
    <w:rsid w:val="00B116F2"/>
    <w:rsid w:val="00B11A1D"/>
    <w:rsid w:val="00B11A59"/>
    <w:rsid w:val="00B11B2A"/>
    <w:rsid w:val="00B11CB1"/>
    <w:rsid w:val="00B11CD7"/>
    <w:rsid w:val="00B11D52"/>
    <w:rsid w:val="00B11DAA"/>
    <w:rsid w:val="00B11F14"/>
    <w:rsid w:val="00B11F46"/>
    <w:rsid w:val="00B1231F"/>
    <w:rsid w:val="00B125D5"/>
    <w:rsid w:val="00B1261D"/>
    <w:rsid w:val="00B12649"/>
    <w:rsid w:val="00B12753"/>
    <w:rsid w:val="00B12790"/>
    <w:rsid w:val="00B128C6"/>
    <w:rsid w:val="00B128DC"/>
    <w:rsid w:val="00B129B9"/>
    <w:rsid w:val="00B12A4F"/>
    <w:rsid w:val="00B12AA1"/>
    <w:rsid w:val="00B12B3B"/>
    <w:rsid w:val="00B12C4F"/>
    <w:rsid w:val="00B130BE"/>
    <w:rsid w:val="00B1310A"/>
    <w:rsid w:val="00B131C0"/>
    <w:rsid w:val="00B13596"/>
    <w:rsid w:val="00B13737"/>
    <w:rsid w:val="00B1383E"/>
    <w:rsid w:val="00B13937"/>
    <w:rsid w:val="00B13A2D"/>
    <w:rsid w:val="00B13AB9"/>
    <w:rsid w:val="00B13E5E"/>
    <w:rsid w:val="00B145F6"/>
    <w:rsid w:val="00B14827"/>
    <w:rsid w:val="00B1485D"/>
    <w:rsid w:val="00B14BB8"/>
    <w:rsid w:val="00B14D1A"/>
    <w:rsid w:val="00B14FDC"/>
    <w:rsid w:val="00B15729"/>
    <w:rsid w:val="00B159BD"/>
    <w:rsid w:val="00B15AF9"/>
    <w:rsid w:val="00B15D00"/>
    <w:rsid w:val="00B1607E"/>
    <w:rsid w:val="00B1608E"/>
    <w:rsid w:val="00B16309"/>
    <w:rsid w:val="00B163A1"/>
    <w:rsid w:val="00B164AE"/>
    <w:rsid w:val="00B1653B"/>
    <w:rsid w:val="00B165FE"/>
    <w:rsid w:val="00B16750"/>
    <w:rsid w:val="00B167F1"/>
    <w:rsid w:val="00B16B99"/>
    <w:rsid w:val="00B16BB5"/>
    <w:rsid w:val="00B16CB7"/>
    <w:rsid w:val="00B16D9C"/>
    <w:rsid w:val="00B16DAF"/>
    <w:rsid w:val="00B1720C"/>
    <w:rsid w:val="00B17408"/>
    <w:rsid w:val="00B17468"/>
    <w:rsid w:val="00B1753B"/>
    <w:rsid w:val="00B1777B"/>
    <w:rsid w:val="00B1792F"/>
    <w:rsid w:val="00B17D85"/>
    <w:rsid w:val="00B17E0A"/>
    <w:rsid w:val="00B2024D"/>
    <w:rsid w:val="00B2073B"/>
    <w:rsid w:val="00B208A7"/>
    <w:rsid w:val="00B208D5"/>
    <w:rsid w:val="00B209DC"/>
    <w:rsid w:val="00B20A61"/>
    <w:rsid w:val="00B20AB9"/>
    <w:rsid w:val="00B20B2A"/>
    <w:rsid w:val="00B20BD5"/>
    <w:rsid w:val="00B20E74"/>
    <w:rsid w:val="00B20E80"/>
    <w:rsid w:val="00B20F82"/>
    <w:rsid w:val="00B215CC"/>
    <w:rsid w:val="00B21640"/>
    <w:rsid w:val="00B21697"/>
    <w:rsid w:val="00B21768"/>
    <w:rsid w:val="00B217C4"/>
    <w:rsid w:val="00B21820"/>
    <w:rsid w:val="00B218C1"/>
    <w:rsid w:val="00B21AAF"/>
    <w:rsid w:val="00B21BCA"/>
    <w:rsid w:val="00B21F29"/>
    <w:rsid w:val="00B21F47"/>
    <w:rsid w:val="00B21F73"/>
    <w:rsid w:val="00B22049"/>
    <w:rsid w:val="00B2207D"/>
    <w:rsid w:val="00B22102"/>
    <w:rsid w:val="00B22122"/>
    <w:rsid w:val="00B22175"/>
    <w:rsid w:val="00B226FD"/>
    <w:rsid w:val="00B2274A"/>
    <w:rsid w:val="00B227A8"/>
    <w:rsid w:val="00B2295E"/>
    <w:rsid w:val="00B22BAE"/>
    <w:rsid w:val="00B22DE8"/>
    <w:rsid w:val="00B22F73"/>
    <w:rsid w:val="00B23145"/>
    <w:rsid w:val="00B23702"/>
    <w:rsid w:val="00B23812"/>
    <w:rsid w:val="00B23B02"/>
    <w:rsid w:val="00B23D0C"/>
    <w:rsid w:val="00B23E36"/>
    <w:rsid w:val="00B23FFC"/>
    <w:rsid w:val="00B241D2"/>
    <w:rsid w:val="00B241F9"/>
    <w:rsid w:val="00B242C4"/>
    <w:rsid w:val="00B243D1"/>
    <w:rsid w:val="00B24566"/>
    <w:rsid w:val="00B24BF0"/>
    <w:rsid w:val="00B24EB1"/>
    <w:rsid w:val="00B2517C"/>
    <w:rsid w:val="00B251C7"/>
    <w:rsid w:val="00B25368"/>
    <w:rsid w:val="00B254E4"/>
    <w:rsid w:val="00B256BB"/>
    <w:rsid w:val="00B257BD"/>
    <w:rsid w:val="00B25A43"/>
    <w:rsid w:val="00B25D18"/>
    <w:rsid w:val="00B25EFE"/>
    <w:rsid w:val="00B25F22"/>
    <w:rsid w:val="00B25FF5"/>
    <w:rsid w:val="00B262FF"/>
    <w:rsid w:val="00B26A26"/>
    <w:rsid w:val="00B2711C"/>
    <w:rsid w:val="00B27304"/>
    <w:rsid w:val="00B27482"/>
    <w:rsid w:val="00B27665"/>
    <w:rsid w:val="00B27850"/>
    <w:rsid w:val="00B278E8"/>
    <w:rsid w:val="00B27A4D"/>
    <w:rsid w:val="00B27C66"/>
    <w:rsid w:val="00B27F58"/>
    <w:rsid w:val="00B27FF2"/>
    <w:rsid w:val="00B3025D"/>
    <w:rsid w:val="00B302A9"/>
    <w:rsid w:val="00B305C6"/>
    <w:rsid w:val="00B30606"/>
    <w:rsid w:val="00B3068E"/>
    <w:rsid w:val="00B30803"/>
    <w:rsid w:val="00B30AD3"/>
    <w:rsid w:val="00B30C36"/>
    <w:rsid w:val="00B30CFD"/>
    <w:rsid w:val="00B313B6"/>
    <w:rsid w:val="00B31701"/>
    <w:rsid w:val="00B3175A"/>
    <w:rsid w:val="00B317E5"/>
    <w:rsid w:val="00B318E1"/>
    <w:rsid w:val="00B31B08"/>
    <w:rsid w:val="00B31BC2"/>
    <w:rsid w:val="00B31C2E"/>
    <w:rsid w:val="00B31F79"/>
    <w:rsid w:val="00B32064"/>
    <w:rsid w:val="00B3240E"/>
    <w:rsid w:val="00B32448"/>
    <w:rsid w:val="00B328F4"/>
    <w:rsid w:val="00B32B5A"/>
    <w:rsid w:val="00B32C40"/>
    <w:rsid w:val="00B32D47"/>
    <w:rsid w:val="00B32F71"/>
    <w:rsid w:val="00B32F84"/>
    <w:rsid w:val="00B3334D"/>
    <w:rsid w:val="00B33405"/>
    <w:rsid w:val="00B334AE"/>
    <w:rsid w:val="00B3362C"/>
    <w:rsid w:val="00B336AC"/>
    <w:rsid w:val="00B33766"/>
    <w:rsid w:val="00B33847"/>
    <w:rsid w:val="00B33851"/>
    <w:rsid w:val="00B33913"/>
    <w:rsid w:val="00B33933"/>
    <w:rsid w:val="00B33BC5"/>
    <w:rsid w:val="00B33C5C"/>
    <w:rsid w:val="00B33EB0"/>
    <w:rsid w:val="00B34377"/>
    <w:rsid w:val="00B34578"/>
    <w:rsid w:val="00B3480E"/>
    <w:rsid w:val="00B3490B"/>
    <w:rsid w:val="00B34AF4"/>
    <w:rsid w:val="00B34AF8"/>
    <w:rsid w:val="00B34C13"/>
    <w:rsid w:val="00B34C99"/>
    <w:rsid w:val="00B34E51"/>
    <w:rsid w:val="00B354F3"/>
    <w:rsid w:val="00B35567"/>
    <w:rsid w:val="00B35962"/>
    <w:rsid w:val="00B35978"/>
    <w:rsid w:val="00B359E5"/>
    <w:rsid w:val="00B35A8A"/>
    <w:rsid w:val="00B35C13"/>
    <w:rsid w:val="00B35CA3"/>
    <w:rsid w:val="00B362DD"/>
    <w:rsid w:val="00B362FE"/>
    <w:rsid w:val="00B36316"/>
    <w:rsid w:val="00B36365"/>
    <w:rsid w:val="00B363C0"/>
    <w:rsid w:val="00B364E9"/>
    <w:rsid w:val="00B365D4"/>
    <w:rsid w:val="00B365D5"/>
    <w:rsid w:val="00B365FB"/>
    <w:rsid w:val="00B366DF"/>
    <w:rsid w:val="00B367AD"/>
    <w:rsid w:val="00B367B9"/>
    <w:rsid w:val="00B368ED"/>
    <w:rsid w:val="00B36908"/>
    <w:rsid w:val="00B36AFE"/>
    <w:rsid w:val="00B36FBC"/>
    <w:rsid w:val="00B37056"/>
    <w:rsid w:val="00B37366"/>
    <w:rsid w:val="00B37458"/>
    <w:rsid w:val="00B376FE"/>
    <w:rsid w:val="00B37938"/>
    <w:rsid w:val="00B37A28"/>
    <w:rsid w:val="00B37A77"/>
    <w:rsid w:val="00B37A7C"/>
    <w:rsid w:val="00B37B17"/>
    <w:rsid w:val="00B37BCB"/>
    <w:rsid w:val="00B37BEB"/>
    <w:rsid w:val="00B37C70"/>
    <w:rsid w:val="00B37DA3"/>
    <w:rsid w:val="00B37F3A"/>
    <w:rsid w:val="00B37FF4"/>
    <w:rsid w:val="00B40145"/>
    <w:rsid w:val="00B40152"/>
    <w:rsid w:val="00B4060C"/>
    <w:rsid w:val="00B4064B"/>
    <w:rsid w:val="00B406B4"/>
    <w:rsid w:val="00B407D7"/>
    <w:rsid w:val="00B4094F"/>
    <w:rsid w:val="00B40A80"/>
    <w:rsid w:val="00B40CB2"/>
    <w:rsid w:val="00B40DFD"/>
    <w:rsid w:val="00B40EC3"/>
    <w:rsid w:val="00B410FE"/>
    <w:rsid w:val="00B4116A"/>
    <w:rsid w:val="00B41727"/>
    <w:rsid w:val="00B41741"/>
    <w:rsid w:val="00B41778"/>
    <w:rsid w:val="00B4181A"/>
    <w:rsid w:val="00B41EA9"/>
    <w:rsid w:val="00B41EC7"/>
    <w:rsid w:val="00B42182"/>
    <w:rsid w:val="00B42375"/>
    <w:rsid w:val="00B4253D"/>
    <w:rsid w:val="00B426CD"/>
    <w:rsid w:val="00B42F61"/>
    <w:rsid w:val="00B43173"/>
    <w:rsid w:val="00B43228"/>
    <w:rsid w:val="00B435A1"/>
    <w:rsid w:val="00B4365B"/>
    <w:rsid w:val="00B436FC"/>
    <w:rsid w:val="00B4384F"/>
    <w:rsid w:val="00B438A2"/>
    <w:rsid w:val="00B438E4"/>
    <w:rsid w:val="00B43BB4"/>
    <w:rsid w:val="00B44005"/>
    <w:rsid w:val="00B441EC"/>
    <w:rsid w:val="00B4446C"/>
    <w:rsid w:val="00B445ED"/>
    <w:rsid w:val="00B44928"/>
    <w:rsid w:val="00B44C2D"/>
    <w:rsid w:val="00B44CD6"/>
    <w:rsid w:val="00B44EC4"/>
    <w:rsid w:val="00B44FC2"/>
    <w:rsid w:val="00B45020"/>
    <w:rsid w:val="00B450E5"/>
    <w:rsid w:val="00B4574A"/>
    <w:rsid w:val="00B45CD8"/>
    <w:rsid w:val="00B45E2D"/>
    <w:rsid w:val="00B45EF5"/>
    <w:rsid w:val="00B45F94"/>
    <w:rsid w:val="00B46136"/>
    <w:rsid w:val="00B46180"/>
    <w:rsid w:val="00B461A0"/>
    <w:rsid w:val="00B4638C"/>
    <w:rsid w:val="00B4688A"/>
    <w:rsid w:val="00B46D3E"/>
    <w:rsid w:val="00B46DCB"/>
    <w:rsid w:val="00B47054"/>
    <w:rsid w:val="00B47083"/>
    <w:rsid w:val="00B47197"/>
    <w:rsid w:val="00B47403"/>
    <w:rsid w:val="00B474E1"/>
    <w:rsid w:val="00B4752B"/>
    <w:rsid w:val="00B47889"/>
    <w:rsid w:val="00B47B6E"/>
    <w:rsid w:val="00B47C98"/>
    <w:rsid w:val="00B47D51"/>
    <w:rsid w:val="00B47DFE"/>
    <w:rsid w:val="00B47FE3"/>
    <w:rsid w:val="00B50017"/>
    <w:rsid w:val="00B5010D"/>
    <w:rsid w:val="00B50619"/>
    <w:rsid w:val="00B50869"/>
    <w:rsid w:val="00B509E7"/>
    <w:rsid w:val="00B50B43"/>
    <w:rsid w:val="00B50C74"/>
    <w:rsid w:val="00B50CE3"/>
    <w:rsid w:val="00B50D8E"/>
    <w:rsid w:val="00B50F34"/>
    <w:rsid w:val="00B510C9"/>
    <w:rsid w:val="00B51116"/>
    <w:rsid w:val="00B513DB"/>
    <w:rsid w:val="00B5187F"/>
    <w:rsid w:val="00B5193D"/>
    <w:rsid w:val="00B5194E"/>
    <w:rsid w:val="00B51C33"/>
    <w:rsid w:val="00B52032"/>
    <w:rsid w:val="00B520FB"/>
    <w:rsid w:val="00B521C3"/>
    <w:rsid w:val="00B523A8"/>
    <w:rsid w:val="00B52557"/>
    <w:rsid w:val="00B52878"/>
    <w:rsid w:val="00B529DC"/>
    <w:rsid w:val="00B52C5B"/>
    <w:rsid w:val="00B52C92"/>
    <w:rsid w:val="00B53031"/>
    <w:rsid w:val="00B530D2"/>
    <w:rsid w:val="00B530E2"/>
    <w:rsid w:val="00B53120"/>
    <w:rsid w:val="00B5314C"/>
    <w:rsid w:val="00B531B7"/>
    <w:rsid w:val="00B53292"/>
    <w:rsid w:val="00B53297"/>
    <w:rsid w:val="00B532EF"/>
    <w:rsid w:val="00B5348E"/>
    <w:rsid w:val="00B5389F"/>
    <w:rsid w:val="00B539B9"/>
    <w:rsid w:val="00B53D8B"/>
    <w:rsid w:val="00B53ECA"/>
    <w:rsid w:val="00B54092"/>
    <w:rsid w:val="00B540CB"/>
    <w:rsid w:val="00B5434A"/>
    <w:rsid w:val="00B543AB"/>
    <w:rsid w:val="00B54533"/>
    <w:rsid w:val="00B54635"/>
    <w:rsid w:val="00B54757"/>
    <w:rsid w:val="00B54A23"/>
    <w:rsid w:val="00B54D6B"/>
    <w:rsid w:val="00B54E04"/>
    <w:rsid w:val="00B54E48"/>
    <w:rsid w:val="00B552BA"/>
    <w:rsid w:val="00B554BE"/>
    <w:rsid w:val="00B556B7"/>
    <w:rsid w:val="00B5591D"/>
    <w:rsid w:val="00B55DB5"/>
    <w:rsid w:val="00B55EF4"/>
    <w:rsid w:val="00B55FDA"/>
    <w:rsid w:val="00B565D9"/>
    <w:rsid w:val="00B56767"/>
    <w:rsid w:val="00B569D6"/>
    <w:rsid w:val="00B569FF"/>
    <w:rsid w:val="00B56A43"/>
    <w:rsid w:val="00B56BB1"/>
    <w:rsid w:val="00B56E2F"/>
    <w:rsid w:val="00B56E45"/>
    <w:rsid w:val="00B57028"/>
    <w:rsid w:val="00B57201"/>
    <w:rsid w:val="00B5756C"/>
    <w:rsid w:val="00B57613"/>
    <w:rsid w:val="00B5798B"/>
    <w:rsid w:val="00B57B37"/>
    <w:rsid w:val="00B57BA5"/>
    <w:rsid w:val="00B57C72"/>
    <w:rsid w:val="00B57E7F"/>
    <w:rsid w:val="00B57E82"/>
    <w:rsid w:val="00B57EE1"/>
    <w:rsid w:val="00B57F55"/>
    <w:rsid w:val="00B57F84"/>
    <w:rsid w:val="00B57FBC"/>
    <w:rsid w:val="00B600C0"/>
    <w:rsid w:val="00B6046C"/>
    <w:rsid w:val="00B6048B"/>
    <w:rsid w:val="00B6051C"/>
    <w:rsid w:val="00B6056C"/>
    <w:rsid w:val="00B60575"/>
    <w:rsid w:val="00B60B0F"/>
    <w:rsid w:val="00B60F34"/>
    <w:rsid w:val="00B611F7"/>
    <w:rsid w:val="00B6168E"/>
    <w:rsid w:val="00B616C3"/>
    <w:rsid w:val="00B6172D"/>
    <w:rsid w:val="00B61823"/>
    <w:rsid w:val="00B61849"/>
    <w:rsid w:val="00B619F3"/>
    <w:rsid w:val="00B61B29"/>
    <w:rsid w:val="00B61BCA"/>
    <w:rsid w:val="00B61BDB"/>
    <w:rsid w:val="00B61BE5"/>
    <w:rsid w:val="00B61E40"/>
    <w:rsid w:val="00B61EE9"/>
    <w:rsid w:val="00B62070"/>
    <w:rsid w:val="00B625D8"/>
    <w:rsid w:val="00B625F4"/>
    <w:rsid w:val="00B62630"/>
    <w:rsid w:val="00B62690"/>
    <w:rsid w:val="00B628B9"/>
    <w:rsid w:val="00B62908"/>
    <w:rsid w:val="00B62B7E"/>
    <w:rsid w:val="00B62DB7"/>
    <w:rsid w:val="00B631F5"/>
    <w:rsid w:val="00B633B3"/>
    <w:rsid w:val="00B63427"/>
    <w:rsid w:val="00B637EB"/>
    <w:rsid w:val="00B63A58"/>
    <w:rsid w:val="00B63BAA"/>
    <w:rsid w:val="00B640E3"/>
    <w:rsid w:val="00B64143"/>
    <w:rsid w:val="00B641A8"/>
    <w:rsid w:val="00B6420A"/>
    <w:rsid w:val="00B64320"/>
    <w:rsid w:val="00B64583"/>
    <w:rsid w:val="00B64A0B"/>
    <w:rsid w:val="00B64AC6"/>
    <w:rsid w:val="00B64B6B"/>
    <w:rsid w:val="00B64EC8"/>
    <w:rsid w:val="00B64F66"/>
    <w:rsid w:val="00B64FE4"/>
    <w:rsid w:val="00B652EC"/>
    <w:rsid w:val="00B65750"/>
    <w:rsid w:val="00B657FB"/>
    <w:rsid w:val="00B65D7B"/>
    <w:rsid w:val="00B65EA9"/>
    <w:rsid w:val="00B65F15"/>
    <w:rsid w:val="00B65F6F"/>
    <w:rsid w:val="00B66719"/>
    <w:rsid w:val="00B66830"/>
    <w:rsid w:val="00B66932"/>
    <w:rsid w:val="00B66C31"/>
    <w:rsid w:val="00B66DC0"/>
    <w:rsid w:val="00B66F5E"/>
    <w:rsid w:val="00B67039"/>
    <w:rsid w:val="00B67073"/>
    <w:rsid w:val="00B67213"/>
    <w:rsid w:val="00B67224"/>
    <w:rsid w:val="00B6722F"/>
    <w:rsid w:val="00B672A4"/>
    <w:rsid w:val="00B67370"/>
    <w:rsid w:val="00B6746A"/>
    <w:rsid w:val="00B674D8"/>
    <w:rsid w:val="00B67519"/>
    <w:rsid w:val="00B675C5"/>
    <w:rsid w:val="00B67901"/>
    <w:rsid w:val="00B67A9C"/>
    <w:rsid w:val="00B67B34"/>
    <w:rsid w:val="00B67B45"/>
    <w:rsid w:val="00B67C31"/>
    <w:rsid w:val="00B67DD8"/>
    <w:rsid w:val="00B70137"/>
    <w:rsid w:val="00B70200"/>
    <w:rsid w:val="00B7049C"/>
    <w:rsid w:val="00B7085E"/>
    <w:rsid w:val="00B70A2C"/>
    <w:rsid w:val="00B70BF9"/>
    <w:rsid w:val="00B70CA7"/>
    <w:rsid w:val="00B70E09"/>
    <w:rsid w:val="00B710CE"/>
    <w:rsid w:val="00B71213"/>
    <w:rsid w:val="00B712CA"/>
    <w:rsid w:val="00B71344"/>
    <w:rsid w:val="00B71506"/>
    <w:rsid w:val="00B71864"/>
    <w:rsid w:val="00B718E2"/>
    <w:rsid w:val="00B7190A"/>
    <w:rsid w:val="00B71A00"/>
    <w:rsid w:val="00B71C11"/>
    <w:rsid w:val="00B71CFF"/>
    <w:rsid w:val="00B71F40"/>
    <w:rsid w:val="00B722B4"/>
    <w:rsid w:val="00B722DC"/>
    <w:rsid w:val="00B723AF"/>
    <w:rsid w:val="00B72406"/>
    <w:rsid w:val="00B72472"/>
    <w:rsid w:val="00B72580"/>
    <w:rsid w:val="00B72703"/>
    <w:rsid w:val="00B72AD3"/>
    <w:rsid w:val="00B72C5E"/>
    <w:rsid w:val="00B72D8D"/>
    <w:rsid w:val="00B73297"/>
    <w:rsid w:val="00B73856"/>
    <w:rsid w:val="00B73BA8"/>
    <w:rsid w:val="00B73BB0"/>
    <w:rsid w:val="00B73BBD"/>
    <w:rsid w:val="00B73E22"/>
    <w:rsid w:val="00B73F08"/>
    <w:rsid w:val="00B73F87"/>
    <w:rsid w:val="00B7409C"/>
    <w:rsid w:val="00B740CD"/>
    <w:rsid w:val="00B74125"/>
    <w:rsid w:val="00B74247"/>
    <w:rsid w:val="00B74559"/>
    <w:rsid w:val="00B74AAE"/>
    <w:rsid w:val="00B751D4"/>
    <w:rsid w:val="00B75200"/>
    <w:rsid w:val="00B75241"/>
    <w:rsid w:val="00B752AD"/>
    <w:rsid w:val="00B75A46"/>
    <w:rsid w:val="00B75ADC"/>
    <w:rsid w:val="00B75C64"/>
    <w:rsid w:val="00B75C67"/>
    <w:rsid w:val="00B75E11"/>
    <w:rsid w:val="00B75FD4"/>
    <w:rsid w:val="00B76033"/>
    <w:rsid w:val="00B76075"/>
    <w:rsid w:val="00B760C0"/>
    <w:rsid w:val="00B76108"/>
    <w:rsid w:val="00B7634A"/>
    <w:rsid w:val="00B7658D"/>
    <w:rsid w:val="00B76635"/>
    <w:rsid w:val="00B766B7"/>
    <w:rsid w:val="00B766F3"/>
    <w:rsid w:val="00B767C8"/>
    <w:rsid w:val="00B76922"/>
    <w:rsid w:val="00B76CF5"/>
    <w:rsid w:val="00B77008"/>
    <w:rsid w:val="00B77173"/>
    <w:rsid w:val="00B772F0"/>
    <w:rsid w:val="00B773E7"/>
    <w:rsid w:val="00B77493"/>
    <w:rsid w:val="00B774CD"/>
    <w:rsid w:val="00B778B9"/>
    <w:rsid w:val="00B7792E"/>
    <w:rsid w:val="00B77A86"/>
    <w:rsid w:val="00B77D3E"/>
    <w:rsid w:val="00B77E1F"/>
    <w:rsid w:val="00B80387"/>
    <w:rsid w:val="00B80402"/>
    <w:rsid w:val="00B8077B"/>
    <w:rsid w:val="00B80B2C"/>
    <w:rsid w:val="00B80C0C"/>
    <w:rsid w:val="00B80CFD"/>
    <w:rsid w:val="00B80FAF"/>
    <w:rsid w:val="00B8104A"/>
    <w:rsid w:val="00B81578"/>
    <w:rsid w:val="00B81702"/>
    <w:rsid w:val="00B81A88"/>
    <w:rsid w:val="00B81A91"/>
    <w:rsid w:val="00B81B0B"/>
    <w:rsid w:val="00B81C8F"/>
    <w:rsid w:val="00B8218B"/>
    <w:rsid w:val="00B822E9"/>
    <w:rsid w:val="00B82747"/>
    <w:rsid w:val="00B82865"/>
    <w:rsid w:val="00B828D0"/>
    <w:rsid w:val="00B828F1"/>
    <w:rsid w:val="00B82951"/>
    <w:rsid w:val="00B829B2"/>
    <w:rsid w:val="00B829B5"/>
    <w:rsid w:val="00B82A23"/>
    <w:rsid w:val="00B82AEE"/>
    <w:rsid w:val="00B82BBD"/>
    <w:rsid w:val="00B82C50"/>
    <w:rsid w:val="00B82CD5"/>
    <w:rsid w:val="00B82D34"/>
    <w:rsid w:val="00B82F5D"/>
    <w:rsid w:val="00B83066"/>
    <w:rsid w:val="00B83565"/>
    <w:rsid w:val="00B835C0"/>
    <w:rsid w:val="00B83791"/>
    <w:rsid w:val="00B8387A"/>
    <w:rsid w:val="00B83BDD"/>
    <w:rsid w:val="00B83CBE"/>
    <w:rsid w:val="00B8403F"/>
    <w:rsid w:val="00B8406C"/>
    <w:rsid w:val="00B84438"/>
    <w:rsid w:val="00B84450"/>
    <w:rsid w:val="00B84884"/>
    <w:rsid w:val="00B84BAC"/>
    <w:rsid w:val="00B84E8E"/>
    <w:rsid w:val="00B84F03"/>
    <w:rsid w:val="00B84F36"/>
    <w:rsid w:val="00B84FA9"/>
    <w:rsid w:val="00B84FB6"/>
    <w:rsid w:val="00B85157"/>
    <w:rsid w:val="00B851EE"/>
    <w:rsid w:val="00B85244"/>
    <w:rsid w:val="00B854EE"/>
    <w:rsid w:val="00B85F33"/>
    <w:rsid w:val="00B863D3"/>
    <w:rsid w:val="00B866A5"/>
    <w:rsid w:val="00B86855"/>
    <w:rsid w:val="00B8693C"/>
    <w:rsid w:val="00B86966"/>
    <w:rsid w:val="00B869F5"/>
    <w:rsid w:val="00B86A0C"/>
    <w:rsid w:val="00B86AF8"/>
    <w:rsid w:val="00B86D9D"/>
    <w:rsid w:val="00B86EEA"/>
    <w:rsid w:val="00B871DA"/>
    <w:rsid w:val="00B875C9"/>
    <w:rsid w:val="00B876CD"/>
    <w:rsid w:val="00B8788A"/>
    <w:rsid w:val="00B87A7D"/>
    <w:rsid w:val="00B87EA5"/>
    <w:rsid w:val="00B87EB7"/>
    <w:rsid w:val="00B87FE5"/>
    <w:rsid w:val="00B900CD"/>
    <w:rsid w:val="00B90159"/>
    <w:rsid w:val="00B904F4"/>
    <w:rsid w:val="00B9061E"/>
    <w:rsid w:val="00B907E0"/>
    <w:rsid w:val="00B90944"/>
    <w:rsid w:val="00B90D8B"/>
    <w:rsid w:val="00B91023"/>
    <w:rsid w:val="00B9107F"/>
    <w:rsid w:val="00B9110E"/>
    <w:rsid w:val="00B912DA"/>
    <w:rsid w:val="00B912DE"/>
    <w:rsid w:val="00B9131B"/>
    <w:rsid w:val="00B917A9"/>
    <w:rsid w:val="00B91802"/>
    <w:rsid w:val="00B91971"/>
    <w:rsid w:val="00B91A51"/>
    <w:rsid w:val="00B91E43"/>
    <w:rsid w:val="00B91ECE"/>
    <w:rsid w:val="00B920F9"/>
    <w:rsid w:val="00B922C9"/>
    <w:rsid w:val="00B92300"/>
    <w:rsid w:val="00B92437"/>
    <w:rsid w:val="00B92A02"/>
    <w:rsid w:val="00B92BE5"/>
    <w:rsid w:val="00B92E7A"/>
    <w:rsid w:val="00B92EC6"/>
    <w:rsid w:val="00B92ED3"/>
    <w:rsid w:val="00B92F65"/>
    <w:rsid w:val="00B930C6"/>
    <w:rsid w:val="00B93195"/>
    <w:rsid w:val="00B93366"/>
    <w:rsid w:val="00B9350C"/>
    <w:rsid w:val="00B936A6"/>
    <w:rsid w:val="00B9372B"/>
    <w:rsid w:val="00B93733"/>
    <w:rsid w:val="00B9390A"/>
    <w:rsid w:val="00B93967"/>
    <w:rsid w:val="00B93F82"/>
    <w:rsid w:val="00B93FE3"/>
    <w:rsid w:val="00B93FF2"/>
    <w:rsid w:val="00B9433B"/>
    <w:rsid w:val="00B94357"/>
    <w:rsid w:val="00B9471C"/>
    <w:rsid w:val="00B94745"/>
    <w:rsid w:val="00B947D5"/>
    <w:rsid w:val="00B9489B"/>
    <w:rsid w:val="00B94995"/>
    <w:rsid w:val="00B94A6A"/>
    <w:rsid w:val="00B94B58"/>
    <w:rsid w:val="00B94C87"/>
    <w:rsid w:val="00B94D31"/>
    <w:rsid w:val="00B94D51"/>
    <w:rsid w:val="00B94EAD"/>
    <w:rsid w:val="00B950D7"/>
    <w:rsid w:val="00B951DF"/>
    <w:rsid w:val="00B9522F"/>
    <w:rsid w:val="00B95418"/>
    <w:rsid w:val="00B95501"/>
    <w:rsid w:val="00B95566"/>
    <w:rsid w:val="00B95630"/>
    <w:rsid w:val="00B95858"/>
    <w:rsid w:val="00B95A2B"/>
    <w:rsid w:val="00B95A96"/>
    <w:rsid w:val="00B95FB6"/>
    <w:rsid w:val="00B95FDE"/>
    <w:rsid w:val="00B96016"/>
    <w:rsid w:val="00B9606F"/>
    <w:rsid w:val="00B961B2"/>
    <w:rsid w:val="00B96500"/>
    <w:rsid w:val="00B96581"/>
    <w:rsid w:val="00B96D1A"/>
    <w:rsid w:val="00B96E32"/>
    <w:rsid w:val="00B97046"/>
    <w:rsid w:val="00B97416"/>
    <w:rsid w:val="00B97438"/>
    <w:rsid w:val="00B979C8"/>
    <w:rsid w:val="00B97AC6"/>
    <w:rsid w:val="00B97D14"/>
    <w:rsid w:val="00B97DBB"/>
    <w:rsid w:val="00BA0163"/>
    <w:rsid w:val="00BA0257"/>
    <w:rsid w:val="00BA0258"/>
    <w:rsid w:val="00BA02F9"/>
    <w:rsid w:val="00BA0762"/>
    <w:rsid w:val="00BA0768"/>
    <w:rsid w:val="00BA0812"/>
    <w:rsid w:val="00BA08E4"/>
    <w:rsid w:val="00BA0B02"/>
    <w:rsid w:val="00BA0B10"/>
    <w:rsid w:val="00BA0B28"/>
    <w:rsid w:val="00BA0DE8"/>
    <w:rsid w:val="00BA0E47"/>
    <w:rsid w:val="00BA11CD"/>
    <w:rsid w:val="00BA12D9"/>
    <w:rsid w:val="00BA156F"/>
    <w:rsid w:val="00BA159C"/>
    <w:rsid w:val="00BA18D3"/>
    <w:rsid w:val="00BA1ABC"/>
    <w:rsid w:val="00BA1C81"/>
    <w:rsid w:val="00BA1E79"/>
    <w:rsid w:val="00BA1EFB"/>
    <w:rsid w:val="00BA1FC3"/>
    <w:rsid w:val="00BA1FC7"/>
    <w:rsid w:val="00BA20EE"/>
    <w:rsid w:val="00BA2412"/>
    <w:rsid w:val="00BA247F"/>
    <w:rsid w:val="00BA2758"/>
    <w:rsid w:val="00BA2839"/>
    <w:rsid w:val="00BA299A"/>
    <w:rsid w:val="00BA2C4D"/>
    <w:rsid w:val="00BA3115"/>
    <w:rsid w:val="00BA31C2"/>
    <w:rsid w:val="00BA324C"/>
    <w:rsid w:val="00BA32F6"/>
    <w:rsid w:val="00BA340E"/>
    <w:rsid w:val="00BA3426"/>
    <w:rsid w:val="00BA35FE"/>
    <w:rsid w:val="00BA37A8"/>
    <w:rsid w:val="00BA399B"/>
    <w:rsid w:val="00BA39A8"/>
    <w:rsid w:val="00BA3C52"/>
    <w:rsid w:val="00BA4259"/>
    <w:rsid w:val="00BA43C6"/>
    <w:rsid w:val="00BA445F"/>
    <w:rsid w:val="00BA45D1"/>
    <w:rsid w:val="00BA4741"/>
    <w:rsid w:val="00BA4B49"/>
    <w:rsid w:val="00BA4B7E"/>
    <w:rsid w:val="00BA4C02"/>
    <w:rsid w:val="00BA4E6F"/>
    <w:rsid w:val="00BA4E96"/>
    <w:rsid w:val="00BA4FA5"/>
    <w:rsid w:val="00BA5094"/>
    <w:rsid w:val="00BA51CD"/>
    <w:rsid w:val="00BA52AE"/>
    <w:rsid w:val="00BA5840"/>
    <w:rsid w:val="00BA5866"/>
    <w:rsid w:val="00BA5872"/>
    <w:rsid w:val="00BA5A09"/>
    <w:rsid w:val="00BA5AFE"/>
    <w:rsid w:val="00BA5B36"/>
    <w:rsid w:val="00BA5BCB"/>
    <w:rsid w:val="00BA5C63"/>
    <w:rsid w:val="00BA5CCB"/>
    <w:rsid w:val="00BA5FEA"/>
    <w:rsid w:val="00BA6030"/>
    <w:rsid w:val="00BA60D7"/>
    <w:rsid w:val="00BA6284"/>
    <w:rsid w:val="00BA6406"/>
    <w:rsid w:val="00BA64B3"/>
    <w:rsid w:val="00BA64D6"/>
    <w:rsid w:val="00BA6634"/>
    <w:rsid w:val="00BA6753"/>
    <w:rsid w:val="00BA6825"/>
    <w:rsid w:val="00BA69D9"/>
    <w:rsid w:val="00BA6B21"/>
    <w:rsid w:val="00BA6B58"/>
    <w:rsid w:val="00BA6E97"/>
    <w:rsid w:val="00BA738B"/>
    <w:rsid w:val="00BA74EE"/>
    <w:rsid w:val="00BA77AB"/>
    <w:rsid w:val="00BA7A1C"/>
    <w:rsid w:val="00BA7A7C"/>
    <w:rsid w:val="00BA7FC9"/>
    <w:rsid w:val="00BB0210"/>
    <w:rsid w:val="00BB09CE"/>
    <w:rsid w:val="00BB0BE2"/>
    <w:rsid w:val="00BB0C45"/>
    <w:rsid w:val="00BB0D66"/>
    <w:rsid w:val="00BB105D"/>
    <w:rsid w:val="00BB1182"/>
    <w:rsid w:val="00BB1307"/>
    <w:rsid w:val="00BB1333"/>
    <w:rsid w:val="00BB13D8"/>
    <w:rsid w:val="00BB14BD"/>
    <w:rsid w:val="00BB152B"/>
    <w:rsid w:val="00BB1587"/>
    <w:rsid w:val="00BB15E8"/>
    <w:rsid w:val="00BB1BF5"/>
    <w:rsid w:val="00BB1D87"/>
    <w:rsid w:val="00BB1DBB"/>
    <w:rsid w:val="00BB1E77"/>
    <w:rsid w:val="00BB1EDE"/>
    <w:rsid w:val="00BB1F3B"/>
    <w:rsid w:val="00BB20A4"/>
    <w:rsid w:val="00BB2341"/>
    <w:rsid w:val="00BB2401"/>
    <w:rsid w:val="00BB240B"/>
    <w:rsid w:val="00BB2438"/>
    <w:rsid w:val="00BB245D"/>
    <w:rsid w:val="00BB2515"/>
    <w:rsid w:val="00BB2567"/>
    <w:rsid w:val="00BB2759"/>
    <w:rsid w:val="00BB27FE"/>
    <w:rsid w:val="00BB2C70"/>
    <w:rsid w:val="00BB2F26"/>
    <w:rsid w:val="00BB2FBE"/>
    <w:rsid w:val="00BB309D"/>
    <w:rsid w:val="00BB30A1"/>
    <w:rsid w:val="00BB3223"/>
    <w:rsid w:val="00BB35BB"/>
    <w:rsid w:val="00BB3703"/>
    <w:rsid w:val="00BB3827"/>
    <w:rsid w:val="00BB382C"/>
    <w:rsid w:val="00BB38DA"/>
    <w:rsid w:val="00BB3AAC"/>
    <w:rsid w:val="00BB3B75"/>
    <w:rsid w:val="00BB3D83"/>
    <w:rsid w:val="00BB3DC0"/>
    <w:rsid w:val="00BB3DDD"/>
    <w:rsid w:val="00BB3F03"/>
    <w:rsid w:val="00BB3F59"/>
    <w:rsid w:val="00BB40F6"/>
    <w:rsid w:val="00BB424D"/>
    <w:rsid w:val="00BB4334"/>
    <w:rsid w:val="00BB489A"/>
    <w:rsid w:val="00BB4BC3"/>
    <w:rsid w:val="00BB4E28"/>
    <w:rsid w:val="00BB4E36"/>
    <w:rsid w:val="00BB5104"/>
    <w:rsid w:val="00BB53AC"/>
    <w:rsid w:val="00BB545F"/>
    <w:rsid w:val="00BB5493"/>
    <w:rsid w:val="00BB5496"/>
    <w:rsid w:val="00BB54B9"/>
    <w:rsid w:val="00BB54DF"/>
    <w:rsid w:val="00BB552C"/>
    <w:rsid w:val="00BB569E"/>
    <w:rsid w:val="00BB5F92"/>
    <w:rsid w:val="00BB6096"/>
    <w:rsid w:val="00BB626E"/>
    <w:rsid w:val="00BB630A"/>
    <w:rsid w:val="00BB6397"/>
    <w:rsid w:val="00BB6792"/>
    <w:rsid w:val="00BB6D3D"/>
    <w:rsid w:val="00BB6E2C"/>
    <w:rsid w:val="00BB6E5C"/>
    <w:rsid w:val="00BB6E89"/>
    <w:rsid w:val="00BB6FAA"/>
    <w:rsid w:val="00BB724B"/>
    <w:rsid w:val="00BB73C0"/>
    <w:rsid w:val="00BB7582"/>
    <w:rsid w:val="00BB7752"/>
    <w:rsid w:val="00BB78FC"/>
    <w:rsid w:val="00BB7938"/>
    <w:rsid w:val="00BB79EF"/>
    <w:rsid w:val="00BB7A56"/>
    <w:rsid w:val="00BB7DF5"/>
    <w:rsid w:val="00BB7E32"/>
    <w:rsid w:val="00BB7F30"/>
    <w:rsid w:val="00BB7FCD"/>
    <w:rsid w:val="00BC0081"/>
    <w:rsid w:val="00BC009A"/>
    <w:rsid w:val="00BC0781"/>
    <w:rsid w:val="00BC0817"/>
    <w:rsid w:val="00BC08DC"/>
    <w:rsid w:val="00BC0B60"/>
    <w:rsid w:val="00BC0C05"/>
    <w:rsid w:val="00BC0CA0"/>
    <w:rsid w:val="00BC10A8"/>
    <w:rsid w:val="00BC12D7"/>
    <w:rsid w:val="00BC12E5"/>
    <w:rsid w:val="00BC1418"/>
    <w:rsid w:val="00BC1496"/>
    <w:rsid w:val="00BC14AD"/>
    <w:rsid w:val="00BC17C1"/>
    <w:rsid w:val="00BC1839"/>
    <w:rsid w:val="00BC1983"/>
    <w:rsid w:val="00BC1A65"/>
    <w:rsid w:val="00BC1CBE"/>
    <w:rsid w:val="00BC1D7C"/>
    <w:rsid w:val="00BC1E31"/>
    <w:rsid w:val="00BC20E2"/>
    <w:rsid w:val="00BC220E"/>
    <w:rsid w:val="00BC2238"/>
    <w:rsid w:val="00BC230F"/>
    <w:rsid w:val="00BC23C0"/>
    <w:rsid w:val="00BC26D9"/>
    <w:rsid w:val="00BC2756"/>
    <w:rsid w:val="00BC2CE3"/>
    <w:rsid w:val="00BC2D79"/>
    <w:rsid w:val="00BC2FA1"/>
    <w:rsid w:val="00BC303D"/>
    <w:rsid w:val="00BC303E"/>
    <w:rsid w:val="00BC309F"/>
    <w:rsid w:val="00BC31DD"/>
    <w:rsid w:val="00BC33BA"/>
    <w:rsid w:val="00BC39B2"/>
    <w:rsid w:val="00BC3C15"/>
    <w:rsid w:val="00BC3DBA"/>
    <w:rsid w:val="00BC400A"/>
    <w:rsid w:val="00BC4169"/>
    <w:rsid w:val="00BC4389"/>
    <w:rsid w:val="00BC43B8"/>
    <w:rsid w:val="00BC45D4"/>
    <w:rsid w:val="00BC46E6"/>
    <w:rsid w:val="00BC4769"/>
    <w:rsid w:val="00BC4B6B"/>
    <w:rsid w:val="00BC4BB0"/>
    <w:rsid w:val="00BC4D0B"/>
    <w:rsid w:val="00BC4EAD"/>
    <w:rsid w:val="00BC4F03"/>
    <w:rsid w:val="00BC4F11"/>
    <w:rsid w:val="00BC506A"/>
    <w:rsid w:val="00BC513C"/>
    <w:rsid w:val="00BC538F"/>
    <w:rsid w:val="00BC5745"/>
    <w:rsid w:val="00BC583E"/>
    <w:rsid w:val="00BC5853"/>
    <w:rsid w:val="00BC5B51"/>
    <w:rsid w:val="00BC5E5A"/>
    <w:rsid w:val="00BC5E74"/>
    <w:rsid w:val="00BC5FFD"/>
    <w:rsid w:val="00BC61FE"/>
    <w:rsid w:val="00BC621C"/>
    <w:rsid w:val="00BC63F0"/>
    <w:rsid w:val="00BC655C"/>
    <w:rsid w:val="00BC66B8"/>
    <w:rsid w:val="00BC6888"/>
    <w:rsid w:val="00BC68BB"/>
    <w:rsid w:val="00BC692B"/>
    <w:rsid w:val="00BC6BFF"/>
    <w:rsid w:val="00BC6C1B"/>
    <w:rsid w:val="00BC6CEE"/>
    <w:rsid w:val="00BC6D13"/>
    <w:rsid w:val="00BC6D82"/>
    <w:rsid w:val="00BC718F"/>
    <w:rsid w:val="00BC741D"/>
    <w:rsid w:val="00BC75A4"/>
    <w:rsid w:val="00BC77B3"/>
    <w:rsid w:val="00BC79B9"/>
    <w:rsid w:val="00BC7A98"/>
    <w:rsid w:val="00BC7D52"/>
    <w:rsid w:val="00BD017E"/>
    <w:rsid w:val="00BD025F"/>
    <w:rsid w:val="00BD052B"/>
    <w:rsid w:val="00BD05B2"/>
    <w:rsid w:val="00BD0850"/>
    <w:rsid w:val="00BD09CA"/>
    <w:rsid w:val="00BD0C15"/>
    <w:rsid w:val="00BD0CA2"/>
    <w:rsid w:val="00BD10AB"/>
    <w:rsid w:val="00BD10CB"/>
    <w:rsid w:val="00BD1100"/>
    <w:rsid w:val="00BD1353"/>
    <w:rsid w:val="00BD1616"/>
    <w:rsid w:val="00BD16D2"/>
    <w:rsid w:val="00BD16E3"/>
    <w:rsid w:val="00BD1789"/>
    <w:rsid w:val="00BD1793"/>
    <w:rsid w:val="00BD199E"/>
    <w:rsid w:val="00BD1B06"/>
    <w:rsid w:val="00BD1BDC"/>
    <w:rsid w:val="00BD2159"/>
    <w:rsid w:val="00BD21EE"/>
    <w:rsid w:val="00BD2416"/>
    <w:rsid w:val="00BD25CF"/>
    <w:rsid w:val="00BD26FE"/>
    <w:rsid w:val="00BD27E0"/>
    <w:rsid w:val="00BD2E98"/>
    <w:rsid w:val="00BD3167"/>
    <w:rsid w:val="00BD351C"/>
    <w:rsid w:val="00BD3847"/>
    <w:rsid w:val="00BD39F6"/>
    <w:rsid w:val="00BD3AFC"/>
    <w:rsid w:val="00BD3B58"/>
    <w:rsid w:val="00BD3F2C"/>
    <w:rsid w:val="00BD426B"/>
    <w:rsid w:val="00BD4371"/>
    <w:rsid w:val="00BD4404"/>
    <w:rsid w:val="00BD486C"/>
    <w:rsid w:val="00BD4A69"/>
    <w:rsid w:val="00BD4A96"/>
    <w:rsid w:val="00BD4F87"/>
    <w:rsid w:val="00BD52D3"/>
    <w:rsid w:val="00BD5445"/>
    <w:rsid w:val="00BD5536"/>
    <w:rsid w:val="00BD5A45"/>
    <w:rsid w:val="00BD5A4F"/>
    <w:rsid w:val="00BD5D3E"/>
    <w:rsid w:val="00BD5D58"/>
    <w:rsid w:val="00BD5D5A"/>
    <w:rsid w:val="00BD5EBF"/>
    <w:rsid w:val="00BD642E"/>
    <w:rsid w:val="00BD64F7"/>
    <w:rsid w:val="00BD665E"/>
    <w:rsid w:val="00BD6D12"/>
    <w:rsid w:val="00BD6DC9"/>
    <w:rsid w:val="00BD6E72"/>
    <w:rsid w:val="00BD6F45"/>
    <w:rsid w:val="00BD7216"/>
    <w:rsid w:val="00BD723B"/>
    <w:rsid w:val="00BD7283"/>
    <w:rsid w:val="00BD734F"/>
    <w:rsid w:val="00BD73B5"/>
    <w:rsid w:val="00BD76AA"/>
    <w:rsid w:val="00BD7772"/>
    <w:rsid w:val="00BD781C"/>
    <w:rsid w:val="00BD791E"/>
    <w:rsid w:val="00BD7BCB"/>
    <w:rsid w:val="00BD7BE9"/>
    <w:rsid w:val="00BD7C4D"/>
    <w:rsid w:val="00BD7D7A"/>
    <w:rsid w:val="00BE026A"/>
    <w:rsid w:val="00BE02BE"/>
    <w:rsid w:val="00BE02EC"/>
    <w:rsid w:val="00BE033B"/>
    <w:rsid w:val="00BE060E"/>
    <w:rsid w:val="00BE08B2"/>
    <w:rsid w:val="00BE0AAA"/>
    <w:rsid w:val="00BE0AB4"/>
    <w:rsid w:val="00BE0B5D"/>
    <w:rsid w:val="00BE1105"/>
    <w:rsid w:val="00BE1409"/>
    <w:rsid w:val="00BE160D"/>
    <w:rsid w:val="00BE171E"/>
    <w:rsid w:val="00BE17C7"/>
    <w:rsid w:val="00BE18FB"/>
    <w:rsid w:val="00BE19ED"/>
    <w:rsid w:val="00BE1A7B"/>
    <w:rsid w:val="00BE1B13"/>
    <w:rsid w:val="00BE1D2A"/>
    <w:rsid w:val="00BE1D7E"/>
    <w:rsid w:val="00BE1DF6"/>
    <w:rsid w:val="00BE1E97"/>
    <w:rsid w:val="00BE21AB"/>
    <w:rsid w:val="00BE2422"/>
    <w:rsid w:val="00BE2440"/>
    <w:rsid w:val="00BE24BA"/>
    <w:rsid w:val="00BE24D5"/>
    <w:rsid w:val="00BE2500"/>
    <w:rsid w:val="00BE26BA"/>
    <w:rsid w:val="00BE28EA"/>
    <w:rsid w:val="00BE2C2D"/>
    <w:rsid w:val="00BE2C96"/>
    <w:rsid w:val="00BE2D1B"/>
    <w:rsid w:val="00BE2DF9"/>
    <w:rsid w:val="00BE2F25"/>
    <w:rsid w:val="00BE312C"/>
    <w:rsid w:val="00BE3483"/>
    <w:rsid w:val="00BE3641"/>
    <w:rsid w:val="00BE364E"/>
    <w:rsid w:val="00BE3834"/>
    <w:rsid w:val="00BE38E6"/>
    <w:rsid w:val="00BE3AF5"/>
    <w:rsid w:val="00BE3E00"/>
    <w:rsid w:val="00BE4037"/>
    <w:rsid w:val="00BE407C"/>
    <w:rsid w:val="00BE41DC"/>
    <w:rsid w:val="00BE472B"/>
    <w:rsid w:val="00BE475D"/>
    <w:rsid w:val="00BE4958"/>
    <w:rsid w:val="00BE4BBB"/>
    <w:rsid w:val="00BE4C34"/>
    <w:rsid w:val="00BE4FE7"/>
    <w:rsid w:val="00BE5066"/>
    <w:rsid w:val="00BE5364"/>
    <w:rsid w:val="00BE54F8"/>
    <w:rsid w:val="00BE56D4"/>
    <w:rsid w:val="00BE5ACD"/>
    <w:rsid w:val="00BE5BD0"/>
    <w:rsid w:val="00BE5C17"/>
    <w:rsid w:val="00BE5C63"/>
    <w:rsid w:val="00BE5D29"/>
    <w:rsid w:val="00BE5D7F"/>
    <w:rsid w:val="00BE5FBF"/>
    <w:rsid w:val="00BE5FC0"/>
    <w:rsid w:val="00BE623A"/>
    <w:rsid w:val="00BE62CF"/>
    <w:rsid w:val="00BE64E2"/>
    <w:rsid w:val="00BE680D"/>
    <w:rsid w:val="00BE6867"/>
    <w:rsid w:val="00BE6A78"/>
    <w:rsid w:val="00BE6AA2"/>
    <w:rsid w:val="00BE6B60"/>
    <w:rsid w:val="00BE6CF1"/>
    <w:rsid w:val="00BE6CFA"/>
    <w:rsid w:val="00BE6D12"/>
    <w:rsid w:val="00BE6F5D"/>
    <w:rsid w:val="00BE72CE"/>
    <w:rsid w:val="00BE7436"/>
    <w:rsid w:val="00BE74C3"/>
    <w:rsid w:val="00BE76B0"/>
    <w:rsid w:val="00BE7AFC"/>
    <w:rsid w:val="00BE7C50"/>
    <w:rsid w:val="00BE7D21"/>
    <w:rsid w:val="00BE7DD0"/>
    <w:rsid w:val="00BF0344"/>
    <w:rsid w:val="00BF04F2"/>
    <w:rsid w:val="00BF056D"/>
    <w:rsid w:val="00BF05ED"/>
    <w:rsid w:val="00BF0673"/>
    <w:rsid w:val="00BF0704"/>
    <w:rsid w:val="00BF0F63"/>
    <w:rsid w:val="00BF11FC"/>
    <w:rsid w:val="00BF1430"/>
    <w:rsid w:val="00BF17D7"/>
    <w:rsid w:val="00BF184D"/>
    <w:rsid w:val="00BF1989"/>
    <w:rsid w:val="00BF2186"/>
    <w:rsid w:val="00BF221B"/>
    <w:rsid w:val="00BF25C5"/>
    <w:rsid w:val="00BF2A5A"/>
    <w:rsid w:val="00BF2D1D"/>
    <w:rsid w:val="00BF2F12"/>
    <w:rsid w:val="00BF2F24"/>
    <w:rsid w:val="00BF2FC3"/>
    <w:rsid w:val="00BF3158"/>
    <w:rsid w:val="00BF323A"/>
    <w:rsid w:val="00BF34E6"/>
    <w:rsid w:val="00BF3B94"/>
    <w:rsid w:val="00BF4106"/>
    <w:rsid w:val="00BF42F5"/>
    <w:rsid w:val="00BF4447"/>
    <w:rsid w:val="00BF45DB"/>
    <w:rsid w:val="00BF47A1"/>
    <w:rsid w:val="00BF4993"/>
    <w:rsid w:val="00BF4E09"/>
    <w:rsid w:val="00BF4FF8"/>
    <w:rsid w:val="00BF512E"/>
    <w:rsid w:val="00BF531D"/>
    <w:rsid w:val="00BF549D"/>
    <w:rsid w:val="00BF5529"/>
    <w:rsid w:val="00BF5679"/>
    <w:rsid w:val="00BF575D"/>
    <w:rsid w:val="00BF58C6"/>
    <w:rsid w:val="00BF5AA0"/>
    <w:rsid w:val="00BF5ABF"/>
    <w:rsid w:val="00BF5BD2"/>
    <w:rsid w:val="00BF5BD4"/>
    <w:rsid w:val="00BF5BFF"/>
    <w:rsid w:val="00BF5CA4"/>
    <w:rsid w:val="00BF5DB2"/>
    <w:rsid w:val="00BF60B8"/>
    <w:rsid w:val="00BF6542"/>
    <w:rsid w:val="00BF665D"/>
    <w:rsid w:val="00BF6866"/>
    <w:rsid w:val="00BF6938"/>
    <w:rsid w:val="00BF6E6C"/>
    <w:rsid w:val="00BF6E8F"/>
    <w:rsid w:val="00BF737C"/>
    <w:rsid w:val="00BF763F"/>
    <w:rsid w:val="00BF7759"/>
    <w:rsid w:val="00BF7870"/>
    <w:rsid w:val="00BF78EE"/>
    <w:rsid w:val="00BF7993"/>
    <w:rsid w:val="00BF7A9C"/>
    <w:rsid w:val="00BF7B2D"/>
    <w:rsid w:val="00BF7CE7"/>
    <w:rsid w:val="00BF7D49"/>
    <w:rsid w:val="00BF7D5F"/>
    <w:rsid w:val="00BF7E27"/>
    <w:rsid w:val="00C0007F"/>
    <w:rsid w:val="00C0008A"/>
    <w:rsid w:val="00C003B1"/>
    <w:rsid w:val="00C00458"/>
    <w:rsid w:val="00C00603"/>
    <w:rsid w:val="00C00612"/>
    <w:rsid w:val="00C0065F"/>
    <w:rsid w:val="00C00810"/>
    <w:rsid w:val="00C00845"/>
    <w:rsid w:val="00C009D8"/>
    <w:rsid w:val="00C00B8E"/>
    <w:rsid w:val="00C00D54"/>
    <w:rsid w:val="00C010DD"/>
    <w:rsid w:val="00C0117B"/>
    <w:rsid w:val="00C01428"/>
    <w:rsid w:val="00C015E5"/>
    <w:rsid w:val="00C01732"/>
    <w:rsid w:val="00C018DF"/>
    <w:rsid w:val="00C01A81"/>
    <w:rsid w:val="00C01AF9"/>
    <w:rsid w:val="00C01FFF"/>
    <w:rsid w:val="00C02087"/>
    <w:rsid w:val="00C02328"/>
    <w:rsid w:val="00C024BD"/>
    <w:rsid w:val="00C0257F"/>
    <w:rsid w:val="00C0262A"/>
    <w:rsid w:val="00C0271B"/>
    <w:rsid w:val="00C02850"/>
    <w:rsid w:val="00C02C63"/>
    <w:rsid w:val="00C02CDA"/>
    <w:rsid w:val="00C02D09"/>
    <w:rsid w:val="00C02F06"/>
    <w:rsid w:val="00C03217"/>
    <w:rsid w:val="00C033EE"/>
    <w:rsid w:val="00C03923"/>
    <w:rsid w:val="00C03A70"/>
    <w:rsid w:val="00C03AB2"/>
    <w:rsid w:val="00C03BA6"/>
    <w:rsid w:val="00C03EE1"/>
    <w:rsid w:val="00C03F40"/>
    <w:rsid w:val="00C04061"/>
    <w:rsid w:val="00C0408A"/>
    <w:rsid w:val="00C040EC"/>
    <w:rsid w:val="00C042EF"/>
    <w:rsid w:val="00C04601"/>
    <w:rsid w:val="00C04A1A"/>
    <w:rsid w:val="00C04C86"/>
    <w:rsid w:val="00C04E6D"/>
    <w:rsid w:val="00C0511F"/>
    <w:rsid w:val="00C05333"/>
    <w:rsid w:val="00C05348"/>
    <w:rsid w:val="00C059D9"/>
    <w:rsid w:val="00C059E9"/>
    <w:rsid w:val="00C05CF6"/>
    <w:rsid w:val="00C06589"/>
    <w:rsid w:val="00C0696D"/>
    <w:rsid w:val="00C06D1A"/>
    <w:rsid w:val="00C0734A"/>
    <w:rsid w:val="00C07375"/>
    <w:rsid w:val="00C074E6"/>
    <w:rsid w:val="00C076F6"/>
    <w:rsid w:val="00C07A9B"/>
    <w:rsid w:val="00C07B4C"/>
    <w:rsid w:val="00C07E86"/>
    <w:rsid w:val="00C07EBD"/>
    <w:rsid w:val="00C10063"/>
    <w:rsid w:val="00C1008B"/>
    <w:rsid w:val="00C10120"/>
    <w:rsid w:val="00C1028C"/>
    <w:rsid w:val="00C103F7"/>
    <w:rsid w:val="00C10803"/>
    <w:rsid w:val="00C10912"/>
    <w:rsid w:val="00C10AF7"/>
    <w:rsid w:val="00C10D68"/>
    <w:rsid w:val="00C10DD4"/>
    <w:rsid w:val="00C10F82"/>
    <w:rsid w:val="00C111D9"/>
    <w:rsid w:val="00C1184F"/>
    <w:rsid w:val="00C11A6F"/>
    <w:rsid w:val="00C11C4F"/>
    <w:rsid w:val="00C11FF2"/>
    <w:rsid w:val="00C1224A"/>
    <w:rsid w:val="00C12399"/>
    <w:rsid w:val="00C1257E"/>
    <w:rsid w:val="00C12A46"/>
    <w:rsid w:val="00C12B49"/>
    <w:rsid w:val="00C12BD4"/>
    <w:rsid w:val="00C12C00"/>
    <w:rsid w:val="00C12D6B"/>
    <w:rsid w:val="00C12F4E"/>
    <w:rsid w:val="00C13037"/>
    <w:rsid w:val="00C13074"/>
    <w:rsid w:val="00C13084"/>
    <w:rsid w:val="00C13101"/>
    <w:rsid w:val="00C1322D"/>
    <w:rsid w:val="00C13281"/>
    <w:rsid w:val="00C132BF"/>
    <w:rsid w:val="00C13306"/>
    <w:rsid w:val="00C133A9"/>
    <w:rsid w:val="00C135A1"/>
    <w:rsid w:val="00C1361E"/>
    <w:rsid w:val="00C13767"/>
    <w:rsid w:val="00C1394C"/>
    <w:rsid w:val="00C13AB7"/>
    <w:rsid w:val="00C13B8E"/>
    <w:rsid w:val="00C13C36"/>
    <w:rsid w:val="00C13C5B"/>
    <w:rsid w:val="00C13DDF"/>
    <w:rsid w:val="00C13F4E"/>
    <w:rsid w:val="00C14022"/>
    <w:rsid w:val="00C1404E"/>
    <w:rsid w:val="00C14126"/>
    <w:rsid w:val="00C148EA"/>
    <w:rsid w:val="00C14949"/>
    <w:rsid w:val="00C14DE4"/>
    <w:rsid w:val="00C15030"/>
    <w:rsid w:val="00C150B0"/>
    <w:rsid w:val="00C1542B"/>
    <w:rsid w:val="00C155CE"/>
    <w:rsid w:val="00C1566D"/>
    <w:rsid w:val="00C15809"/>
    <w:rsid w:val="00C15A62"/>
    <w:rsid w:val="00C15BB0"/>
    <w:rsid w:val="00C15BB7"/>
    <w:rsid w:val="00C162E6"/>
    <w:rsid w:val="00C16489"/>
    <w:rsid w:val="00C1671F"/>
    <w:rsid w:val="00C169B9"/>
    <w:rsid w:val="00C16DC2"/>
    <w:rsid w:val="00C1719A"/>
    <w:rsid w:val="00C17511"/>
    <w:rsid w:val="00C1751F"/>
    <w:rsid w:val="00C1762B"/>
    <w:rsid w:val="00C17941"/>
    <w:rsid w:val="00C17CFA"/>
    <w:rsid w:val="00C17EA2"/>
    <w:rsid w:val="00C17FBA"/>
    <w:rsid w:val="00C20024"/>
    <w:rsid w:val="00C20236"/>
    <w:rsid w:val="00C202A9"/>
    <w:rsid w:val="00C202C2"/>
    <w:rsid w:val="00C20760"/>
    <w:rsid w:val="00C20A77"/>
    <w:rsid w:val="00C20D94"/>
    <w:rsid w:val="00C20ED6"/>
    <w:rsid w:val="00C21069"/>
    <w:rsid w:val="00C210C6"/>
    <w:rsid w:val="00C213A1"/>
    <w:rsid w:val="00C2148C"/>
    <w:rsid w:val="00C2163A"/>
    <w:rsid w:val="00C21A18"/>
    <w:rsid w:val="00C21B8B"/>
    <w:rsid w:val="00C21C8A"/>
    <w:rsid w:val="00C21E62"/>
    <w:rsid w:val="00C21FBE"/>
    <w:rsid w:val="00C226F6"/>
    <w:rsid w:val="00C226FA"/>
    <w:rsid w:val="00C227EE"/>
    <w:rsid w:val="00C22B0B"/>
    <w:rsid w:val="00C22BDB"/>
    <w:rsid w:val="00C22C31"/>
    <w:rsid w:val="00C22D50"/>
    <w:rsid w:val="00C22DF0"/>
    <w:rsid w:val="00C23090"/>
    <w:rsid w:val="00C230D0"/>
    <w:rsid w:val="00C231E0"/>
    <w:rsid w:val="00C232A9"/>
    <w:rsid w:val="00C23348"/>
    <w:rsid w:val="00C234C1"/>
    <w:rsid w:val="00C23510"/>
    <w:rsid w:val="00C235C2"/>
    <w:rsid w:val="00C23627"/>
    <w:rsid w:val="00C23665"/>
    <w:rsid w:val="00C239FA"/>
    <w:rsid w:val="00C23B95"/>
    <w:rsid w:val="00C23D79"/>
    <w:rsid w:val="00C23E9D"/>
    <w:rsid w:val="00C23FC3"/>
    <w:rsid w:val="00C241F4"/>
    <w:rsid w:val="00C24970"/>
    <w:rsid w:val="00C24A7D"/>
    <w:rsid w:val="00C24AE2"/>
    <w:rsid w:val="00C24B30"/>
    <w:rsid w:val="00C24DC9"/>
    <w:rsid w:val="00C2531C"/>
    <w:rsid w:val="00C257D5"/>
    <w:rsid w:val="00C258BA"/>
    <w:rsid w:val="00C259A0"/>
    <w:rsid w:val="00C25AC7"/>
    <w:rsid w:val="00C25CE4"/>
    <w:rsid w:val="00C25F4D"/>
    <w:rsid w:val="00C2602E"/>
    <w:rsid w:val="00C260D7"/>
    <w:rsid w:val="00C2619C"/>
    <w:rsid w:val="00C262DB"/>
    <w:rsid w:val="00C2659E"/>
    <w:rsid w:val="00C26847"/>
    <w:rsid w:val="00C26AED"/>
    <w:rsid w:val="00C26B61"/>
    <w:rsid w:val="00C26B8A"/>
    <w:rsid w:val="00C26BAC"/>
    <w:rsid w:val="00C26C1B"/>
    <w:rsid w:val="00C26D79"/>
    <w:rsid w:val="00C26F35"/>
    <w:rsid w:val="00C26FC8"/>
    <w:rsid w:val="00C27042"/>
    <w:rsid w:val="00C27047"/>
    <w:rsid w:val="00C27291"/>
    <w:rsid w:val="00C2788D"/>
    <w:rsid w:val="00C279C4"/>
    <w:rsid w:val="00C279E1"/>
    <w:rsid w:val="00C27A7E"/>
    <w:rsid w:val="00C27AA6"/>
    <w:rsid w:val="00C27AD7"/>
    <w:rsid w:val="00C27C94"/>
    <w:rsid w:val="00C27E04"/>
    <w:rsid w:val="00C27EDA"/>
    <w:rsid w:val="00C30216"/>
    <w:rsid w:val="00C302F7"/>
    <w:rsid w:val="00C30372"/>
    <w:rsid w:val="00C30378"/>
    <w:rsid w:val="00C305D5"/>
    <w:rsid w:val="00C306A1"/>
    <w:rsid w:val="00C30A3B"/>
    <w:rsid w:val="00C30A5C"/>
    <w:rsid w:val="00C30DEE"/>
    <w:rsid w:val="00C30E13"/>
    <w:rsid w:val="00C31058"/>
    <w:rsid w:val="00C310F3"/>
    <w:rsid w:val="00C3148D"/>
    <w:rsid w:val="00C314A6"/>
    <w:rsid w:val="00C31586"/>
    <w:rsid w:val="00C315A0"/>
    <w:rsid w:val="00C31835"/>
    <w:rsid w:val="00C31C9D"/>
    <w:rsid w:val="00C31DEB"/>
    <w:rsid w:val="00C31F62"/>
    <w:rsid w:val="00C3208D"/>
    <w:rsid w:val="00C321F7"/>
    <w:rsid w:val="00C3232D"/>
    <w:rsid w:val="00C3235F"/>
    <w:rsid w:val="00C323F0"/>
    <w:rsid w:val="00C324A5"/>
    <w:rsid w:val="00C3252A"/>
    <w:rsid w:val="00C32903"/>
    <w:rsid w:val="00C32B9C"/>
    <w:rsid w:val="00C32BC6"/>
    <w:rsid w:val="00C32D4B"/>
    <w:rsid w:val="00C32E80"/>
    <w:rsid w:val="00C32E8C"/>
    <w:rsid w:val="00C32F6C"/>
    <w:rsid w:val="00C334B7"/>
    <w:rsid w:val="00C337E2"/>
    <w:rsid w:val="00C338F4"/>
    <w:rsid w:val="00C339D7"/>
    <w:rsid w:val="00C33C1B"/>
    <w:rsid w:val="00C33C4C"/>
    <w:rsid w:val="00C33DB0"/>
    <w:rsid w:val="00C34475"/>
    <w:rsid w:val="00C344E8"/>
    <w:rsid w:val="00C34642"/>
    <w:rsid w:val="00C34766"/>
    <w:rsid w:val="00C3476F"/>
    <w:rsid w:val="00C347F7"/>
    <w:rsid w:val="00C3484C"/>
    <w:rsid w:val="00C34BA4"/>
    <w:rsid w:val="00C34C06"/>
    <w:rsid w:val="00C34D17"/>
    <w:rsid w:val="00C34D80"/>
    <w:rsid w:val="00C35009"/>
    <w:rsid w:val="00C35037"/>
    <w:rsid w:val="00C3515A"/>
    <w:rsid w:val="00C352DB"/>
    <w:rsid w:val="00C35432"/>
    <w:rsid w:val="00C35542"/>
    <w:rsid w:val="00C356C7"/>
    <w:rsid w:val="00C35838"/>
    <w:rsid w:val="00C358C5"/>
    <w:rsid w:val="00C35918"/>
    <w:rsid w:val="00C36059"/>
    <w:rsid w:val="00C3617E"/>
    <w:rsid w:val="00C36532"/>
    <w:rsid w:val="00C3655D"/>
    <w:rsid w:val="00C36822"/>
    <w:rsid w:val="00C36952"/>
    <w:rsid w:val="00C36A51"/>
    <w:rsid w:val="00C36DB8"/>
    <w:rsid w:val="00C36EE4"/>
    <w:rsid w:val="00C37109"/>
    <w:rsid w:val="00C371FA"/>
    <w:rsid w:val="00C373BA"/>
    <w:rsid w:val="00C37611"/>
    <w:rsid w:val="00C3766D"/>
    <w:rsid w:val="00C377CF"/>
    <w:rsid w:val="00C377FE"/>
    <w:rsid w:val="00C37A88"/>
    <w:rsid w:val="00C37A89"/>
    <w:rsid w:val="00C37D31"/>
    <w:rsid w:val="00C37D60"/>
    <w:rsid w:val="00C37EDC"/>
    <w:rsid w:val="00C40004"/>
    <w:rsid w:val="00C402BC"/>
    <w:rsid w:val="00C40672"/>
    <w:rsid w:val="00C409B5"/>
    <w:rsid w:val="00C40B08"/>
    <w:rsid w:val="00C40C65"/>
    <w:rsid w:val="00C40DE6"/>
    <w:rsid w:val="00C40E18"/>
    <w:rsid w:val="00C40F2D"/>
    <w:rsid w:val="00C41093"/>
    <w:rsid w:val="00C41225"/>
    <w:rsid w:val="00C41341"/>
    <w:rsid w:val="00C41379"/>
    <w:rsid w:val="00C4138D"/>
    <w:rsid w:val="00C41500"/>
    <w:rsid w:val="00C4167A"/>
    <w:rsid w:val="00C41718"/>
    <w:rsid w:val="00C41819"/>
    <w:rsid w:val="00C41E8F"/>
    <w:rsid w:val="00C422B0"/>
    <w:rsid w:val="00C42808"/>
    <w:rsid w:val="00C42811"/>
    <w:rsid w:val="00C42996"/>
    <w:rsid w:val="00C42C70"/>
    <w:rsid w:val="00C42D78"/>
    <w:rsid w:val="00C430A9"/>
    <w:rsid w:val="00C431FE"/>
    <w:rsid w:val="00C4347D"/>
    <w:rsid w:val="00C43718"/>
    <w:rsid w:val="00C437BF"/>
    <w:rsid w:val="00C43871"/>
    <w:rsid w:val="00C438FC"/>
    <w:rsid w:val="00C43A3F"/>
    <w:rsid w:val="00C43D80"/>
    <w:rsid w:val="00C43D84"/>
    <w:rsid w:val="00C441A8"/>
    <w:rsid w:val="00C4427A"/>
    <w:rsid w:val="00C4476D"/>
    <w:rsid w:val="00C44AD6"/>
    <w:rsid w:val="00C44CD4"/>
    <w:rsid w:val="00C44F74"/>
    <w:rsid w:val="00C44F7D"/>
    <w:rsid w:val="00C4519A"/>
    <w:rsid w:val="00C451BC"/>
    <w:rsid w:val="00C453CB"/>
    <w:rsid w:val="00C454E4"/>
    <w:rsid w:val="00C455C4"/>
    <w:rsid w:val="00C45625"/>
    <w:rsid w:val="00C456C4"/>
    <w:rsid w:val="00C4580C"/>
    <w:rsid w:val="00C45AC1"/>
    <w:rsid w:val="00C45B0C"/>
    <w:rsid w:val="00C45BAE"/>
    <w:rsid w:val="00C45BDA"/>
    <w:rsid w:val="00C45C47"/>
    <w:rsid w:val="00C45D56"/>
    <w:rsid w:val="00C45E9F"/>
    <w:rsid w:val="00C45F30"/>
    <w:rsid w:val="00C4610E"/>
    <w:rsid w:val="00C462A0"/>
    <w:rsid w:val="00C4634F"/>
    <w:rsid w:val="00C46717"/>
    <w:rsid w:val="00C46978"/>
    <w:rsid w:val="00C469EF"/>
    <w:rsid w:val="00C46B47"/>
    <w:rsid w:val="00C46F3F"/>
    <w:rsid w:val="00C470FE"/>
    <w:rsid w:val="00C4717B"/>
    <w:rsid w:val="00C471BC"/>
    <w:rsid w:val="00C472CD"/>
    <w:rsid w:val="00C4745E"/>
    <w:rsid w:val="00C476FC"/>
    <w:rsid w:val="00C478B6"/>
    <w:rsid w:val="00C478BF"/>
    <w:rsid w:val="00C47ACE"/>
    <w:rsid w:val="00C47B04"/>
    <w:rsid w:val="00C47CC9"/>
    <w:rsid w:val="00C50120"/>
    <w:rsid w:val="00C50488"/>
    <w:rsid w:val="00C507F6"/>
    <w:rsid w:val="00C50924"/>
    <w:rsid w:val="00C50C06"/>
    <w:rsid w:val="00C50D63"/>
    <w:rsid w:val="00C50D71"/>
    <w:rsid w:val="00C50E64"/>
    <w:rsid w:val="00C51413"/>
    <w:rsid w:val="00C5148D"/>
    <w:rsid w:val="00C51605"/>
    <w:rsid w:val="00C51693"/>
    <w:rsid w:val="00C517A4"/>
    <w:rsid w:val="00C517C2"/>
    <w:rsid w:val="00C51859"/>
    <w:rsid w:val="00C519E0"/>
    <w:rsid w:val="00C51A28"/>
    <w:rsid w:val="00C51BC8"/>
    <w:rsid w:val="00C51CFE"/>
    <w:rsid w:val="00C51EC2"/>
    <w:rsid w:val="00C523CB"/>
    <w:rsid w:val="00C524AC"/>
    <w:rsid w:val="00C524CB"/>
    <w:rsid w:val="00C529D4"/>
    <w:rsid w:val="00C52A16"/>
    <w:rsid w:val="00C52AE5"/>
    <w:rsid w:val="00C52B11"/>
    <w:rsid w:val="00C52DB7"/>
    <w:rsid w:val="00C52EB1"/>
    <w:rsid w:val="00C5321C"/>
    <w:rsid w:val="00C53291"/>
    <w:rsid w:val="00C53760"/>
    <w:rsid w:val="00C53775"/>
    <w:rsid w:val="00C53870"/>
    <w:rsid w:val="00C5392F"/>
    <w:rsid w:val="00C53BD1"/>
    <w:rsid w:val="00C53BF9"/>
    <w:rsid w:val="00C53D0F"/>
    <w:rsid w:val="00C53E3D"/>
    <w:rsid w:val="00C54025"/>
    <w:rsid w:val="00C5406B"/>
    <w:rsid w:val="00C5408A"/>
    <w:rsid w:val="00C54118"/>
    <w:rsid w:val="00C54298"/>
    <w:rsid w:val="00C543C8"/>
    <w:rsid w:val="00C544A5"/>
    <w:rsid w:val="00C54E10"/>
    <w:rsid w:val="00C54E2E"/>
    <w:rsid w:val="00C55012"/>
    <w:rsid w:val="00C55083"/>
    <w:rsid w:val="00C550E2"/>
    <w:rsid w:val="00C55179"/>
    <w:rsid w:val="00C551FF"/>
    <w:rsid w:val="00C55264"/>
    <w:rsid w:val="00C55296"/>
    <w:rsid w:val="00C55334"/>
    <w:rsid w:val="00C55DC8"/>
    <w:rsid w:val="00C55ED9"/>
    <w:rsid w:val="00C5602D"/>
    <w:rsid w:val="00C560AF"/>
    <w:rsid w:val="00C561D1"/>
    <w:rsid w:val="00C562B9"/>
    <w:rsid w:val="00C56405"/>
    <w:rsid w:val="00C56407"/>
    <w:rsid w:val="00C565F2"/>
    <w:rsid w:val="00C568D6"/>
    <w:rsid w:val="00C56D09"/>
    <w:rsid w:val="00C5705A"/>
    <w:rsid w:val="00C57062"/>
    <w:rsid w:val="00C57850"/>
    <w:rsid w:val="00C5785D"/>
    <w:rsid w:val="00C57D70"/>
    <w:rsid w:val="00C57DB1"/>
    <w:rsid w:val="00C57EF8"/>
    <w:rsid w:val="00C60215"/>
    <w:rsid w:val="00C602DA"/>
    <w:rsid w:val="00C60313"/>
    <w:rsid w:val="00C60463"/>
    <w:rsid w:val="00C6099E"/>
    <w:rsid w:val="00C60E14"/>
    <w:rsid w:val="00C60E86"/>
    <w:rsid w:val="00C60EB8"/>
    <w:rsid w:val="00C60F3A"/>
    <w:rsid w:val="00C61090"/>
    <w:rsid w:val="00C611AB"/>
    <w:rsid w:val="00C611C2"/>
    <w:rsid w:val="00C612EF"/>
    <w:rsid w:val="00C61BC9"/>
    <w:rsid w:val="00C62571"/>
    <w:rsid w:val="00C625A1"/>
    <w:rsid w:val="00C62850"/>
    <w:rsid w:val="00C629AA"/>
    <w:rsid w:val="00C62B69"/>
    <w:rsid w:val="00C62BF7"/>
    <w:rsid w:val="00C6360B"/>
    <w:rsid w:val="00C63A7B"/>
    <w:rsid w:val="00C63B3A"/>
    <w:rsid w:val="00C63CA0"/>
    <w:rsid w:val="00C63DD4"/>
    <w:rsid w:val="00C63FDE"/>
    <w:rsid w:val="00C64129"/>
    <w:rsid w:val="00C643A9"/>
    <w:rsid w:val="00C644B5"/>
    <w:rsid w:val="00C644D7"/>
    <w:rsid w:val="00C64811"/>
    <w:rsid w:val="00C64900"/>
    <w:rsid w:val="00C64957"/>
    <w:rsid w:val="00C64998"/>
    <w:rsid w:val="00C64CB7"/>
    <w:rsid w:val="00C64D00"/>
    <w:rsid w:val="00C64FEB"/>
    <w:rsid w:val="00C65387"/>
    <w:rsid w:val="00C65731"/>
    <w:rsid w:val="00C65C73"/>
    <w:rsid w:val="00C65DB2"/>
    <w:rsid w:val="00C65E96"/>
    <w:rsid w:val="00C6614B"/>
    <w:rsid w:val="00C66479"/>
    <w:rsid w:val="00C666FF"/>
    <w:rsid w:val="00C66701"/>
    <w:rsid w:val="00C66BC2"/>
    <w:rsid w:val="00C66D3E"/>
    <w:rsid w:val="00C66E93"/>
    <w:rsid w:val="00C671DB"/>
    <w:rsid w:val="00C672A4"/>
    <w:rsid w:val="00C6734A"/>
    <w:rsid w:val="00C67386"/>
    <w:rsid w:val="00C6747F"/>
    <w:rsid w:val="00C677B0"/>
    <w:rsid w:val="00C67833"/>
    <w:rsid w:val="00C67A48"/>
    <w:rsid w:val="00C67A76"/>
    <w:rsid w:val="00C67A85"/>
    <w:rsid w:val="00C67AA0"/>
    <w:rsid w:val="00C67D2A"/>
    <w:rsid w:val="00C67D48"/>
    <w:rsid w:val="00C7011D"/>
    <w:rsid w:val="00C70287"/>
    <w:rsid w:val="00C702DF"/>
    <w:rsid w:val="00C703CB"/>
    <w:rsid w:val="00C706DF"/>
    <w:rsid w:val="00C707F9"/>
    <w:rsid w:val="00C70A50"/>
    <w:rsid w:val="00C70A7D"/>
    <w:rsid w:val="00C70D06"/>
    <w:rsid w:val="00C70F81"/>
    <w:rsid w:val="00C7110D"/>
    <w:rsid w:val="00C71189"/>
    <w:rsid w:val="00C711E1"/>
    <w:rsid w:val="00C7143F"/>
    <w:rsid w:val="00C71685"/>
    <w:rsid w:val="00C71972"/>
    <w:rsid w:val="00C71C97"/>
    <w:rsid w:val="00C71CA1"/>
    <w:rsid w:val="00C71EB6"/>
    <w:rsid w:val="00C72007"/>
    <w:rsid w:val="00C723ED"/>
    <w:rsid w:val="00C723FE"/>
    <w:rsid w:val="00C72CD4"/>
    <w:rsid w:val="00C72D31"/>
    <w:rsid w:val="00C72DB4"/>
    <w:rsid w:val="00C72DF3"/>
    <w:rsid w:val="00C72DF7"/>
    <w:rsid w:val="00C730F4"/>
    <w:rsid w:val="00C732FA"/>
    <w:rsid w:val="00C733F4"/>
    <w:rsid w:val="00C73417"/>
    <w:rsid w:val="00C73720"/>
    <w:rsid w:val="00C73A36"/>
    <w:rsid w:val="00C73BD7"/>
    <w:rsid w:val="00C73BEB"/>
    <w:rsid w:val="00C73C8B"/>
    <w:rsid w:val="00C74043"/>
    <w:rsid w:val="00C743C6"/>
    <w:rsid w:val="00C74503"/>
    <w:rsid w:val="00C745BC"/>
    <w:rsid w:val="00C74828"/>
    <w:rsid w:val="00C7486B"/>
    <w:rsid w:val="00C74A54"/>
    <w:rsid w:val="00C74BD8"/>
    <w:rsid w:val="00C74C55"/>
    <w:rsid w:val="00C74D17"/>
    <w:rsid w:val="00C74EB8"/>
    <w:rsid w:val="00C74FCE"/>
    <w:rsid w:val="00C75128"/>
    <w:rsid w:val="00C75334"/>
    <w:rsid w:val="00C753C9"/>
    <w:rsid w:val="00C754A0"/>
    <w:rsid w:val="00C754EA"/>
    <w:rsid w:val="00C755A1"/>
    <w:rsid w:val="00C756BD"/>
    <w:rsid w:val="00C757E2"/>
    <w:rsid w:val="00C75984"/>
    <w:rsid w:val="00C75992"/>
    <w:rsid w:val="00C75B3D"/>
    <w:rsid w:val="00C75B4F"/>
    <w:rsid w:val="00C75F2D"/>
    <w:rsid w:val="00C7619A"/>
    <w:rsid w:val="00C76438"/>
    <w:rsid w:val="00C76618"/>
    <w:rsid w:val="00C76724"/>
    <w:rsid w:val="00C768A9"/>
    <w:rsid w:val="00C76B62"/>
    <w:rsid w:val="00C76C18"/>
    <w:rsid w:val="00C76DAA"/>
    <w:rsid w:val="00C770BA"/>
    <w:rsid w:val="00C7712C"/>
    <w:rsid w:val="00C77794"/>
    <w:rsid w:val="00C778A7"/>
    <w:rsid w:val="00C77AE1"/>
    <w:rsid w:val="00C77AFD"/>
    <w:rsid w:val="00C77CCE"/>
    <w:rsid w:val="00C77FC5"/>
    <w:rsid w:val="00C8021E"/>
    <w:rsid w:val="00C80EB1"/>
    <w:rsid w:val="00C80FD8"/>
    <w:rsid w:val="00C81215"/>
    <w:rsid w:val="00C81327"/>
    <w:rsid w:val="00C81701"/>
    <w:rsid w:val="00C818AB"/>
    <w:rsid w:val="00C818F8"/>
    <w:rsid w:val="00C819B3"/>
    <w:rsid w:val="00C81BE9"/>
    <w:rsid w:val="00C81D2A"/>
    <w:rsid w:val="00C81D6D"/>
    <w:rsid w:val="00C81E60"/>
    <w:rsid w:val="00C81FBA"/>
    <w:rsid w:val="00C81FD3"/>
    <w:rsid w:val="00C81FD8"/>
    <w:rsid w:val="00C820A1"/>
    <w:rsid w:val="00C82100"/>
    <w:rsid w:val="00C82260"/>
    <w:rsid w:val="00C8231F"/>
    <w:rsid w:val="00C82442"/>
    <w:rsid w:val="00C82683"/>
    <w:rsid w:val="00C82701"/>
    <w:rsid w:val="00C82796"/>
    <w:rsid w:val="00C827A5"/>
    <w:rsid w:val="00C82B28"/>
    <w:rsid w:val="00C82BDF"/>
    <w:rsid w:val="00C82E3B"/>
    <w:rsid w:val="00C8311D"/>
    <w:rsid w:val="00C8321B"/>
    <w:rsid w:val="00C83370"/>
    <w:rsid w:val="00C834C5"/>
    <w:rsid w:val="00C834E7"/>
    <w:rsid w:val="00C83531"/>
    <w:rsid w:val="00C8372D"/>
    <w:rsid w:val="00C83A92"/>
    <w:rsid w:val="00C83F87"/>
    <w:rsid w:val="00C84143"/>
    <w:rsid w:val="00C841AE"/>
    <w:rsid w:val="00C8422C"/>
    <w:rsid w:val="00C8430C"/>
    <w:rsid w:val="00C844A6"/>
    <w:rsid w:val="00C846B0"/>
    <w:rsid w:val="00C84B65"/>
    <w:rsid w:val="00C84B77"/>
    <w:rsid w:val="00C84FA7"/>
    <w:rsid w:val="00C84FEA"/>
    <w:rsid w:val="00C85334"/>
    <w:rsid w:val="00C8535C"/>
    <w:rsid w:val="00C8550A"/>
    <w:rsid w:val="00C857CC"/>
    <w:rsid w:val="00C85A12"/>
    <w:rsid w:val="00C85C96"/>
    <w:rsid w:val="00C863E0"/>
    <w:rsid w:val="00C8643A"/>
    <w:rsid w:val="00C86483"/>
    <w:rsid w:val="00C8669E"/>
    <w:rsid w:val="00C868F4"/>
    <w:rsid w:val="00C86C12"/>
    <w:rsid w:val="00C86C9E"/>
    <w:rsid w:val="00C86EBF"/>
    <w:rsid w:val="00C86EF5"/>
    <w:rsid w:val="00C86FC2"/>
    <w:rsid w:val="00C87248"/>
    <w:rsid w:val="00C872C8"/>
    <w:rsid w:val="00C87462"/>
    <w:rsid w:val="00C878BA"/>
    <w:rsid w:val="00C878E0"/>
    <w:rsid w:val="00C879BA"/>
    <w:rsid w:val="00C87AF0"/>
    <w:rsid w:val="00C87B32"/>
    <w:rsid w:val="00C87B47"/>
    <w:rsid w:val="00C87C31"/>
    <w:rsid w:val="00C87E25"/>
    <w:rsid w:val="00C87E9D"/>
    <w:rsid w:val="00C87EC9"/>
    <w:rsid w:val="00C87F2B"/>
    <w:rsid w:val="00C90285"/>
    <w:rsid w:val="00C906AD"/>
    <w:rsid w:val="00C906D6"/>
    <w:rsid w:val="00C90841"/>
    <w:rsid w:val="00C90B6C"/>
    <w:rsid w:val="00C90BD7"/>
    <w:rsid w:val="00C90D1E"/>
    <w:rsid w:val="00C90DAB"/>
    <w:rsid w:val="00C90F29"/>
    <w:rsid w:val="00C91046"/>
    <w:rsid w:val="00C9139B"/>
    <w:rsid w:val="00C9157F"/>
    <w:rsid w:val="00C915D4"/>
    <w:rsid w:val="00C91615"/>
    <w:rsid w:val="00C91743"/>
    <w:rsid w:val="00C9183B"/>
    <w:rsid w:val="00C91848"/>
    <w:rsid w:val="00C91AB7"/>
    <w:rsid w:val="00C91D70"/>
    <w:rsid w:val="00C91E90"/>
    <w:rsid w:val="00C91F10"/>
    <w:rsid w:val="00C92132"/>
    <w:rsid w:val="00C92134"/>
    <w:rsid w:val="00C92238"/>
    <w:rsid w:val="00C92336"/>
    <w:rsid w:val="00C9259D"/>
    <w:rsid w:val="00C92886"/>
    <w:rsid w:val="00C9295A"/>
    <w:rsid w:val="00C929ED"/>
    <w:rsid w:val="00C92A35"/>
    <w:rsid w:val="00C92B49"/>
    <w:rsid w:val="00C931E0"/>
    <w:rsid w:val="00C933E9"/>
    <w:rsid w:val="00C935A8"/>
    <w:rsid w:val="00C93769"/>
    <w:rsid w:val="00C9386A"/>
    <w:rsid w:val="00C938E4"/>
    <w:rsid w:val="00C93A8D"/>
    <w:rsid w:val="00C93AE5"/>
    <w:rsid w:val="00C93B4C"/>
    <w:rsid w:val="00C93CE6"/>
    <w:rsid w:val="00C93D81"/>
    <w:rsid w:val="00C93ED0"/>
    <w:rsid w:val="00C93FBE"/>
    <w:rsid w:val="00C94044"/>
    <w:rsid w:val="00C94093"/>
    <w:rsid w:val="00C940D0"/>
    <w:rsid w:val="00C94149"/>
    <w:rsid w:val="00C94332"/>
    <w:rsid w:val="00C9446E"/>
    <w:rsid w:val="00C94541"/>
    <w:rsid w:val="00C94746"/>
    <w:rsid w:val="00C94832"/>
    <w:rsid w:val="00C94CEB"/>
    <w:rsid w:val="00C9504D"/>
    <w:rsid w:val="00C95055"/>
    <w:rsid w:val="00C950ED"/>
    <w:rsid w:val="00C95229"/>
    <w:rsid w:val="00C954E8"/>
    <w:rsid w:val="00C955DB"/>
    <w:rsid w:val="00C95778"/>
    <w:rsid w:val="00C95857"/>
    <w:rsid w:val="00C958FD"/>
    <w:rsid w:val="00C95900"/>
    <w:rsid w:val="00C95CB1"/>
    <w:rsid w:val="00C95CDD"/>
    <w:rsid w:val="00C95D3E"/>
    <w:rsid w:val="00C95D62"/>
    <w:rsid w:val="00C95DDD"/>
    <w:rsid w:val="00C95EBC"/>
    <w:rsid w:val="00C95EF5"/>
    <w:rsid w:val="00C961D8"/>
    <w:rsid w:val="00C96307"/>
    <w:rsid w:val="00C963AC"/>
    <w:rsid w:val="00C964B0"/>
    <w:rsid w:val="00C964B7"/>
    <w:rsid w:val="00C96564"/>
    <w:rsid w:val="00C966EA"/>
    <w:rsid w:val="00C96793"/>
    <w:rsid w:val="00C96887"/>
    <w:rsid w:val="00C96D8A"/>
    <w:rsid w:val="00C96DD0"/>
    <w:rsid w:val="00C97069"/>
    <w:rsid w:val="00C9708F"/>
    <w:rsid w:val="00C970D0"/>
    <w:rsid w:val="00C97315"/>
    <w:rsid w:val="00C973D6"/>
    <w:rsid w:val="00C973E6"/>
    <w:rsid w:val="00C97712"/>
    <w:rsid w:val="00C97CA0"/>
    <w:rsid w:val="00CA0277"/>
    <w:rsid w:val="00CA0543"/>
    <w:rsid w:val="00CA05C2"/>
    <w:rsid w:val="00CA0696"/>
    <w:rsid w:val="00CA0787"/>
    <w:rsid w:val="00CA0A33"/>
    <w:rsid w:val="00CA0A8C"/>
    <w:rsid w:val="00CA0AD1"/>
    <w:rsid w:val="00CA0E55"/>
    <w:rsid w:val="00CA0F2B"/>
    <w:rsid w:val="00CA1327"/>
    <w:rsid w:val="00CA1546"/>
    <w:rsid w:val="00CA16B6"/>
    <w:rsid w:val="00CA17E6"/>
    <w:rsid w:val="00CA186D"/>
    <w:rsid w:val="00CA18E3"/>
    <w:rsid w:val="00CA1902"/>
    <w:rsid w:val="00CA1A60"/>
    <w:rsid w:val="00CA1BA2"/>
    <w:rsid w:val="00CA1D6C"/>
    <w:rsid w:val="00CA1DEB"/>
    <w:rsid w:val="00CA1FF9"/>
    <w:rsid w:val="00CA2003"/>
    <w:rsid w:val="00CA2020"/>
    <w:rsid w:val="00CA20B8"/>
    <w:rsid w:val="00CA2240"/>
    <w:rsid w:val="00CA2506"/>
    <w:rsid w:val="00CA27C9"/>
    <w:rsid w:val="00CA288F"/>
    <w:rsid w:val="00CA2BAE"/>
    <w:rsid w:val="00CA2EBF"/>
    <w:rsid w:val="00CA2ED0"/>
    <w:rsid w:val="00CA2ED6"/>
    <w:rsid w:val="00CA3193"/>
    <w:rsid w:val="00CA3246"/>
    <w:rsid w:val="00CA3285"/>
    <w:rsid w:val="00CA33A3"/>
    <w:rsid w:val="00CA3519"/>
    <w:rsid w:val="00CA35A9"/>
    <w:rsid w:val="00CA3685"/>
    <w:rsid w:val="00CA36C8"/>
    <w:rsid w:val="00CA379D"/>
    <w:rsid w:val="00CA3821"/>
    <w:rsid w:val="00CA3874"/>
    <w:rsid w:val="00CA3A81"/>
    <w:rsid w:val="00CA3B4E"/>
    <w:rsid w:val="00CA3E8B"/>
    <w:rsid w:val="00CA3F32"/>
    <w:rsid w:val="00CA4359"/>
    <w:rsid w:val="00CA446E"/>
    <w:rsid w:val="00CA45AA"/>
    <w:rsid w:val="00CA47AE"/>
    <w:rsid w:val="00CA4988"/>
    <w:rsid w:val="00CA49D6"/>
    <w:rsid w:val="00CA4AC2"/>
    <w:rsid w:val="00CA4B34"/>
    <w:rsid w:val="00CA4CD4"/>
    <w:rsid w:val="00CA4D12"/>
    <w:rsid w:val="00CA4E5E"/>
    <w:rsid w:val="00CA4FFE"/>
    <w:rsid w:val="00CA522E"/>
    <w:rsid w:val="00CA56D0"/>
    <w:rsid w:val="00CA5832"/>
    <w:rsid w:val="00CA58DC"/>
    <w:rsid w:val="00CA5C36"/>
    <w:rsid w:val="00CA5EA8"/>
    <w:rsid w:val="00CA6157"/>
    <w:rsid w:val="00CA6506"/>
    <w:rsid w:val="00CA659B"/>
    <w:rsid w:val="00CA65CC"/>
    <w:rsid w:val="00CA69DC"/>
    <w:rsid w:val="00CA6B6F"/>
    <w:rsid w:val="00CA6C15"/>
    <w:rsid w:val="00CA6DF7"/>
    <w:rsid w:val="00CA6E24"/>
    <w:rsid w:val="00CA6F47"/>
    <w:rsid w:val="00CA6F85"/>
    <w:rsid w:val="00CA713C"/>
    <w:rsid w:val="00CA720F"/>
    <w:rsid w:val="00CA743F"/>
    <w:rsid w:val="00CA7547"/>
    <w:rsid w:val="00CA7940"/>
    <w:rsid w:val="00CA7B88"/>
    <w:rsid w:val="00CA7C34"/>
    <w:rsid w:val="00CA7D33"/>
    <w:rsid w:val="00CA7E51"/>
    <w:rsid w:val="00CA7EE1"/>
    <w:rsid w:val="00CA7FC6"/>
    <w:rsid w:val="00CA7FD0"/>
    <w:rsid w:val="00CB004B"/>
    <w:rsid w:val="00CB0302"/>
    <w:rsid w:val="00CB0542"/>
    <w:rsid w:val="00CB069F"/>
    <w:rsid w:val="00CB0846"/>
    <w:rsid w:val="00CB09B5"/>
    <w:rsid w:val="00CB0A50"/>
    <w:rsid w:val="00CB0A52"/>
    <w:rsid w:val="00CB0AD6"/>
    <w:rsid w:val="00CB0D7A"/>
    <w:rsid w:val="00CB0E56"/>
    <w:rsid w:val="00CB1172"/>
    <w:rsid w:val="00CB16C1"/>
    <w:rsid w:val="00CB17CE"/>
    <w:rsid w:val="00CB1B53"/>
    <w:rsid w:val="00CB1C18"/>
    <w:rsid w:val="00CB1F41"/>
    <w:rsid w:val="00CB2781"/>
    <w:rsid w:val="00CB2A51"/>
    <w:rsid w:val="00CB2BA8"/>
    <w:rsid w:val="00CB2DAA"/>
    <w:rsid w:val="00CB2E27"/>
    <w:rsid w:val="00CB2E78"/>
    <w:rsid w:val="00CB2F69"/>
    <w:rsid w:val="00CB3037"/>
    <w:rsid w:val="00CB33C9"/>
    <w:rsid w:val="00CB3458"/>
    <w:rsid w:val="00CB3527"/>
    <w:rsid w:val="00CB3547"/>
    <w:rsid w:val="00CB361E"/>
    <w:rsid w:val="00CB375E"/>
    <w:rsid w:val="00CB3782"/>
    <w:rsid w:val="00CB37A1"/>
    <w:rsid w:val="00CB38EB"/>
    <w:rsid w:val="00CB397B"/>
    <w:rsid w:val="00CB3ABA"/>
    <w:rsid w:val="00CB3AF2"/>
    <w:rsid w:val="00CB3D0F"/>
    <w:rsid w:val="00CB3E08"/>
    <w:rsid w:val="00CB3E47"/>
    <w:rsid w:val="00CB3F5B"/>
    <w:rsid w:val="00CB4128"/>
    <w:rsid w:val="00CB42A5"/>
    <w:rsid w:val="00CB431B"/>
    <w:rsid w:val="00CB4386"/>
    <w:rsid w:val="00CB43B3"/>
    <w:rsid w:val="00CB4705"/>
    <w:rsid w:val="00CB4707"/>
    <w:rsid w:val="00CB473C"/>
    <w:rsid w:val="00CB4B06"/>
    <w:rsid w:val="00CB4B9D"/>
    <w:rsid w:val="00CB4CC1"/>
    <w:rsid w:val="00CB4E3D"/>
    <w:rsid w:val="00CB4EC0"/>
    <w:rsid w:val="00CB4F53"/>
    <w:rsid w:val="00CB53AF"/>
    <w:rsid w:val="00CB5432"/>
    <w:rsid w:val="00CB5751"/>
    <w:rsid w:val="00CB5931"/>
    <w:rsid w:val="00CB5C6A"/>
    <w:rsid w:val="00CB5E4B"/>
    <w:rsid w:val="00CB5F99"/>
    <w:rsid w:val="00CB6054"/>
    <w:rsid w:val="00CB6556"/>
    <w:rsid w:val="00CB65C3"/>
    <w:rsid w:val="00CB6889"/>
    <w:rsid w:val="00CB691D"/>
    <w:rsid w:val="00CB6F53"/>
    <w:rsid w:val="00CB6F60"/>
    <w:rsid w:val="00CB74E1"/>
    <w:rsid w:val="00CB7778"/>
    <w:rsid w:val="00CB777F"/>
    <w:rsid w:val="00CB7A02"/>
    <w:rsid w:val="00CB7DF2"/>
    <w:rsid w:val="00CB7F71"/>
    <w:rsid w:val="00CC006D"/>
    <w:rsid w:val="00CC035A"/>
    <w:rsid w:val="00CC04E5"/>
    <w:rsid w:val="00CC06A3"/>
    <w:rsid w:val="00CC0748"/>
    <w:rsid w:val="00CC079A"/>
    <w:rsid w:val="00CC083B"/>
    <w:rsid w:val="00CC091F"/>
    <w:rsid w:val="00CC0C47"/>
    <w:rsid w:val="00CC0CAC"/>
    <w:rsid w:val="00CC0DF0"/>
    <w:rsid w:val="00CC0E50"/>
    <w:rsid w:val="00CC1451"/>
    <w:rsid w:val="00CC16EA"/>
    <w:rsid w:val="00CC196E"/>
    <w:rsid w:val="00CC19BF"/>
    <w:rsid w:val="00CC1A73"/>
    <w:rsid w:val="00CC1B73"/>
    <w:rsid w:val="00CC1F57"/>
    <w:rsid w:val="00CC2076"/>
    <w:rsid w:val="00CC2323"/>
    <w:rsid w:val="00CC23B3"/>
    <w:rsid w:val="00CC25A3"/>
    <w:rsid w:val="00CC26B9"/>
    <w:rsid w:val="00CC26D4"/>
    <w:rsid w:val="00CC26FA"/>
    <w:rsid w:val="00CC27A2"/>
    <w:rsid w:val="00CC2B59"/>
    <w:rsid w:val="00CC2BDA"/>
    <w:rsid w:val="00CC2D74"/>
    <w:rsid w:val="00CC311F"/>
    <w:rsid w:val="00CC35A0"/>
    <w:rsid w:val="00CC371B"/>
    <w:rsid w:val="00CC3725"/>
    <w:rsid w:val="00CC37DF"/>
    <w:rsid w:val="00CC3A38"/>
    <w:rsid w:val="00CC3B84"/>
    <w:rsid w:val="00CC3C0E"/>
    <w:rsid w:val="00CC3C23"/>
    <w:rsid w:val="00CC3CD3"/>
    <w:rsid w:val="00CC3E35"/>
    <w:rsid w:val="00CC41F4"/>
    <w:rsid w:val="00CC479C"/>
    <w:rsid w:val="00CC4905"/>
    <w:rsid w:val="00CC4A29"/>
    <w:rsid w:val="00CC4AE0"/>
    <w:rsid w:val="00CC4AF1"/>
    <w:rsid w:val="00CC4D8A"/>
    <w:rsid w:val="00CC4ED3"/>
    <w:rsid w:val="00CC4F7A"/>
    <w:rsid w:val="00CC50C4"/>
    <w:rsid w:val="00CC523B"/>
    <w:rsid w:val="00CC5B48"/>
    <w:rsid w:val="00CC5E29"/>
    <w:rsid w:val="00CC5EDC"/>
    <w:rsid w:val="00CC5F5F"/>
    <w:rsid w:val="00CC6053"/>
    <w:rsid w:val="00CC614A"/>
    <w:rsid w:val="00CC6168"/>
    <w:rsid w:val="00CC61B4"/>
    <w:rsid w:val="00CC634D"/>
    <w:rsid w:val="00CC637C"/>
    <w:rsid w:val="00CC66BB"/>
    <w:rsid w:val="00CC66FA"/>
    <w:rsid w:val="00CC6887"/>
    <w:rsid w:val="00CC6C15"/>
    <w:rsid w:val="00CC6CF6"/>
    <w:rsid w:val="00CC7168"/>
    <w:rsid w:val="00CC7254"/>
    <w:rsid w:val="00CC73E1"/>
    <w:rsid w:val="00CC741B"/>
    <w:rsid w:val="00CC75D6"/>
    <w:rsid w:val="00CC772F"/>
    <w:rsid w:val="00CC793E"/>
    <w:rsid w:val="00CC7B7B"/>
    <w:rsid w:val="00CC7C5A"/>
    <w:rsid w:val="00CC7CDF"/>
    <w:rsid w:val="00CC7CE9"/>
    <w:rsid w:val="00CC7D30"/>
    <w:rsid w:val="00CD00D1"/>
    <w:rsid w:val="00CD0166"/>
    <w:rsid w:val="00CD031B"/>
    <w:rsid w:val="00CD0373"/>
    <w:rsid w:val="00CD03E6"/>
    <w:rsid w:val="00CD0583"/>
    <w:rsid w:val="00CD08DB"/>
    <w:rsid w:val="00CD09D0"/>
    <w:rsid w:val="00CD0BB8"/>
    <w:rsid w:val="00CD0C75"/>
    <w:rsid w:val="00CD0CB2"/>
    <w:rsid w:val="00CD0E19"/>
    <w:rsid w:val="00CD0EC4"/>
    <w:rsid w:val="00CD0EFA"/>
    <w:rsid w:val="00CD1052"/>
    <w:rsid w:val="00CD1070"/>
    <w:rsid w:val="00CD1074"/>
    <w:rsid w:val="00CD1360"/>
    <w:rsid w:val="00CD1363"/>
    <w:rsid w:val="00CD1381"/>
    <w:rsid w:val="00CD1753"/>
    <w:rsid w:val="00CD177A"/>
    <w:rsid w:val="00CD179A"/>
    <w:rsid w:val="00CD1804"/>
    <w:rsid w:val="00CD1AF8"/>
    <w:rsid w:val="00CD1B30"/>
    <w:rsid w:val="00CD1B68"/>
    <w:rsid w:val="00CD1FB8"/>
    <w:rsid w:val="00CD26C0"/>
    <w:rsid w:val="00CD2734"/>
    <w:rsid w:val="00CD2735"/>
    <w:rsid w:val="00CD28DD"/>
    <w:rsid w:val="00CD2AF1"/>
    <w:rsid w:val="00CD2CF1"/>
    <w:rsid w:val="00CD2D59"/>
    <w:rsid w:val="00CD2F93"/>
    <w:rsid w:val="00CD2FD1"/>
    <w:rsid w:val="00CD3145"/>
    <w:rsid w:val="00CD3371"/>
    <w:rsid w:val="00CD33E2"/>
    <w:rsid w:val="00CD3529"/>
    <w:rsid w:val="00CD37C1"/>
    <w:rsid w:val="00CD38D0"/>
    <w:rsid w:val="00CD3CDA"/>
    <w:rsid w:val="00CD3CF8"/>
    <w:rsid w:val="00CD3E37"/>
    <w:rsid w:val="00CD423B"/>
    <w:rsid w:val="00CD42DB"/>
    <w:rsid w:val="00CD42FF"/>
    <w:rsid w:val="00CD44B7"/>
    <w:rsid w:val="00CD46F8"/>
    <w:rsid w:val="00CD4AE5"/>
    <w:rsid w:val="00CD4B95"/>
    <w:rsid w:val="00CD4CC7"/>
    <w:rsid w:val="00CD5021"/>
    <w:rsid w:val="00CD50E3"/>
    <w:rsid w:val="00CD51A7"/>
    <w:rsid w:val="00CD5305"/>
    <w:rsid w:val="00CD5A0E"/>
    <w:rsid w:val="00CD5B3C"/>
    <w:rsid w:val="00CD5FB5"/>
    <w:rsid w:val="00CD641E"/>
    <w:rsid w:val="00CD664E"/>
    <w:rsid w:val="00CD6651"/>
    <w:rsid w:val="00CD6694"/>
    <w:rsid w:val="00CD66B9"/>
    <w:rsid w:val="00CD66BF"/>
    <w:rsid w:val="00CD67A9"/>
    <w:rsid w:val="00CD69C9"/>
    <w:rsid w:val="00CD6C21"/>
    <w:rsid w:val="00CD6C51"/>
    <w:rsid w:val="00CD6C8B"/>
    <w:rsid w:val="00CD7187"/>
    <w:rsid w:val="00CD74A0"/>
    <w:rsid w:val="00CD74B1"/>
    <w:rsid w:val="00CD7652"/>
    <w:rsid w:val="00CD7710"/>
    <w:rsid w:val="00CD7760"/>
    <w:rsid w:val="00CD783E"/>
    <w:rsid w:val="00CD7972"/>
    <w:rsid w:val="00CD79FC"/>
    <w:rsid w:val="00CD7B26"/>
    <w:rsid w:val="00CD7BD3"/>
    <w:rsid w:val="00CE0158"/>
    <w:rsid w:val="00CE0220"/>
    <w:rsid w:val="00CE0378"/>
    <w:rsid w:val="00CE0405"/>
    <w:rsid w:val="00CE04E9"/>
    <w:rsid w:val="00CE0640"/>
    <w:rsid w:val="00CE0912"/>
    <w:rsid w:val="00CE0CB8"/>
    <w:rsid w:val="00CE0CE9"/>
    <w:rsid w:val="00CE0EB8"/>
    <w:rsid w:val="00CE0EF5"/>
    <w:rsid w:val="00CE125B"/>
    <w:rsid w:val="00CE1399"/>
    <w:rsid w:val="00CE1675"/>
    <w:rsid w:val="00CE1768"/>
    <w:rsid w:val="00CE1875"/>
    <w:rsid w:val="00CE1889"/>
    <w:rsid w:val="00CE1B12"/>
    <w:rsid w:val="00CE1C50"/>
    <w:rsid w:val="00CE1CCC"/>
    <w:rsid w:val="00CE1E02"/>
    <w:rsid w:val="00CE1E65"/>
    <w:rsid w:val="00CE21F1"/>
    <w:rsid w:val="00CE2319"/>
    <w:rsid w:val="00CE2650"/>
    <w:rsid w:val="00CE286D"/>
    <w:rsid w:val="00CE2876"/>
    <w:rsid w:val="00CE28F6"/>
    <w:rsid w:val="00CE2AFF"/>
    <w:rsid w:val="00CE2B5D"/>
    <w:rsid w:val="00CE2C80"/>
    <w:rsid w:val="00CE2CE4"/>
    <w:rsid w:val="00CE2E16"/>
    <w:rsid w:val="00CE2F8E"/>
    <w:rsid w:val="00CE3066"/>
    <w:rsid w:val="00CE31F0"/>
    <w:rsid w:val="00CE333B"/>
    <w:rsid w:val="00CE3567"/>
    <w:rsid w:val="00CE3716"/>
    <w:rsid w:val="00CE3965"/>
    <w:rsid w:val="00CE39FD"/>
    <w:rsid w:val="00CE3B0B"/>
    <w:rsid w:val="00CE3CFA"/>
    <w:rsid w:val="00CE3E76"/>
    <w:rsid w:val="00CE3FE8"/>
    <w:rsid w:val="00CE4135"/>
    <w:rsid w:val="00CE4202"/>
    <w:rsid w:val="00CE436A"/>
    <w:rsid w:val="00CE4374"/>
    <w:rsid w:val="00CE4420"/>
    <w:rsid w:val="00CE4430"/>
    <w:rsid w:val="00CE4521"/>
    <w:rsid w:val="00CE4541"/>
    <w:rsid w:val="00CE466F"/>
    <w:rsid w:val="00CE4692"/>
    <w:rsid w:val="00CE46EF"/>
    <w:rsid w:val="00CE4E24"/>
    <w:rsid w:val="00CE52A3"/>
    <w:rsid w:val="00CE5302"/>
    <w:rsid w:val="00CE5673"/>
    <w:rsid w:val="00CE5AEA"/>
    <w:rsid w:val="00CE5C19"/>
    <w:rsid w:val="00CE605D"/>
    <w:rsid w:val="00CE62FA"/>
    <w:rsid w:val="00CE65F8"/>
    <w:rsid w:val="00CE670C"/>
    <w:rsid w:val="00CE6ACF"/>
    <w:rsid w:val="00CE6B82"/>
    <w:rsid w:val="00CE6DAB"/>
    <w:rsid w:val="00CE6E3C"/>
    <w:rsid w:val="00CE6E50"/>
    <w:rsid w:val="00CE6EE9"/>
    <w:rsid w:val="00CE7348"/>
    <w:rsid w:val="00CE73CD"/>
    <w:rsid w:val="00CE7574"/>
    <w:rsid w:val="00CE75C0"/>
    <w:rsid w:val="00CE77F4"/>
    <w:rsid w:val="00CE7B2A"/>
    <w:rsid w:val="00CE7E71"/>
    <w:rsid w:val="00CE7F86"/>
    <w:rsid w:val="00CF0091"/>
    <w:rsid w:val="00CF0181"/>
    <w:rsid w:val="00CF02E8"/>
    <w:rsid w:val="00CF08E1"/>
    <w:rsid w:val="00CF0A91"/>
    <w:rsid w:val="00CF0C78"/>
    <w:rsid w:val="00CF0D63"/>
    <w:rsid w:val="00CF0EF7"/>
    <w:rsid w:val="00CF0F13"/>
    <w:rsid w:val="00CF16C9"/>
    <w:rsid w:val="00CF191B"/>
    <w:rsid w:val="00CF1C6E"/>
    <w:rsid w:val="00CF2175"/>
    <w:rsid w:val="00CF2456"/>
    <w:rsid w:val="00CF2477"/>
    <w:rsid w:val="00CF2B49"/>
    <w:rsid w:val="00CF2B8C"/>
    <w:rsid w:val="00CF2D22"/>
    <w:rsid w:val="00CF3164"/>
    <w:rsid w:val="00CF33A0"/>
    <w:rsid w:val="00CF3488"/>
    <w:rsid w:val="00CF351B"/>
    <w:rsid w:val="00CF365A"/>
    <w:rsid w:val="00CF373B"/>
    <w:rsid w:val="00CF3769"/>
    <w:rsid w:val="00CF3E18"/>
    <w:rsid w:val="00CF3E44"/>
    <w:rsid w:val="00CF3E66"/>
    <w:rsid w:val="00CF4007"/>
    <w:rsid w:val="00CF4010"/>
    <w:rsid w:val="00CF4102"/>
    <w:rsid w:val="00CF4430"/>
    <w:rsid w:val="00CF456D"/>
    <w:rsid w:val="00CF46F0"/>
    <w:rsid w:val="00CF482C"/>
    <w:rsid w:val="00CF51B6"/>
    <w:rsid w:val="00CF51C0"/>
    <w:rsid w:val="00CF5455"/>
    <w:rsid w:val="00CF55EF"/>
    <w:rsid w:val="00CF5617"/>
    <w:rsid w:val="00CF572D"/>
    <w:rsid w:val="00CF57B2"/>
    <w:rsid w:val="00CF58F1"/>
    <w:rsid w:val="00CF5B7B"/>
    <w:rsid w:val="00CF67E3"/>
    <w:rsid w:val="00CF699B"/>
    <w:rsid w:val="00CF6B4F"/>
    <w:rsid w:val="00CF739D"/>
    <w:rsid w:val="00CF73D9"/>
    <w:rsid w:val="00CF75CA"/>
    <w:rsid w:val="00CF764A"/>
    <w:rsid w:val="00CF7883"/>
    <w:rsid w:val="00CF78F7"/>
    <w:rsid w:val="00CF7CBF"/>
    <w:rsid w:val="00CF7D77"/>
    <w:rsid w:val="00CF7F64"/>
    <w:rsid w:val="00CF7F91"/>
    <w:rsid w:val="00D00281"/>
    <w:rsid w:val="00D0044F"/>
    <w:rsid w:val="00D00455"/>
    <w:rsid w:val="00D005B9"/>
    <w:rsid w:val="00D006F8"/>
    <w:rsid w:val="00D00751"/>
    <w:rsid w:val="00D00798"/>
    <w:rsid w:val="00D007BD"/>
    <w:rsid w:val="00D009EE"/>
    <w:rsid w:val="00D00B90"/>
    <w:rsid w:val="00D00D57"/>
    <w:rsid w:val="00D010E4"/>
    <w:rsid w:val="00D01103"/>
    <w:rsid w:val="00D01434"/>
    <w:rsid w:val="00D016EE"/>
    <w:rsid w:val="00D018A4"/>
    <w:rsid w:val="00D01EAF"/>
    <w:rsid w:val="00D01F29"/>
    <w:rsid w:val="00D021D1"/>
    <w:rsid w:val="00D02227"/>
    <w:rsid w:val="00D0226D"/>
    <w:rsid w:val="00D02337"/>
    <w:rsid w:val="00D02362"/>
    <w:rsid w:val="00D02595"/>
    <w:rsid w:val="00D026A0"/>
    <w:rsid w:val="00D026AA"/>
    <w:rsid w:val="00D02714"/>
    <w:rsid w:val="00D0282E"/>
    <w:rsid w:val="00D028BC"/>
    <w:rsid w:val="00D02B10"/>
    <w:rsid w:val="00D02EE8"/>
    <w:rsid w:val="00D03108"/>
    <w:rsid w:val="00D03402"/>
    <w:rsid w:val="00D034AF"/>
    <w:rsid w:val="00D03519"/>
    <w:rsid w:val="00D03583"/>
    <w:rsid w:val="00D035BB"/>
    <w:rsid w:val="00D036B8"/>
    <w:rsid w:val="00D0378C"/>
    <w:rsid w:val="00D038B0"/>
    <w:rsid w:val="00D038C0"/>
    <w:rsid w:val="00D03B9A"/>
    <w:rsid w:val="00D03CED"/>
    <w:rsid w:val="00D03D6F"/>
    <w:rsid w:val="00D04038"/>
    <w:rsid w:val="00D0407D"/>
    <w:rsid w:val="00D041D8"/>
    <w:rsid w:val="00D04398"/>
    <w:rsid w:val="00D04557"/>
    <w:rsid w:val="00D049C8"/>
    <w:rsid w:val="00D04BB4"/>
    <w:rsid w:val="00D04EB1"/>
    <w:rsid w:val="00D04F08"/>
    <w:rsid w:val="00D050BA"/>
    <w:rsid w:val="00D051A7"/>
    <w:rsid w:val="00D054EF"/>
    <w:rsid w:val="00D055A6"/>
    <w:rsid w:val="00D05609"/>
    <w:rsid w:val="00D056EC"/>
    <w:rsid w:val="00D059BE"/>
    <w:rsid w:val="00D05A0D"/>
    <w:rsid w:val="00D05C1D"/>
    <w:rsid w:val="00D05CB3"/>
    <w:rsid w:val="00D05CFE"/>
    <w:rsid w:val="00D05D04"/>
    <w:rsid w:val="00D05DB5"/>
    <w:rsid w:val="00D05E28"/>
    <w:rsid w:val="00D05F38"/>
    <w:rsid w:val="00D05F5D"/>
    <w:rsid w:val="00D05FC9"/>
    <w:rsid w:val="00D061B4"/>
    <w:rsid w:val="00D061FB"/>
    <w:rsid w:val="00D06428"/>
    <w:rsid w:val="00D0657F"/>
    <w:rsid w:val="00D065D6"/>
    <w:rsid w:val="00D06855"/>
    <w:rsid w:val="00D071FE"/>
    <w:rsid w:val="00D07267"/>
    <w:rsid w:val="00D0734B"/>
    <w:rsid w:val="00D0738B"/>
    <w:rsid w:val="00D075CE"/>
    <w:rsid w:val="00D07623"/>
    <w:rsid w:val="00D07711"/>
    <w:rsid w:val="00D077E3"/>
    <w:rsid w:val="00D07814"/>
    <w:rsid w:val="00D0782D"/>
    <w:rsid w:val="00D079F1"/>
    <w:rsid w:val="00D07E79"/>
    <w:rsid w:val="00D07EF2"/>
    <w:rsid w:val="00D10046"/>
    <w:rsid w:val="00D10124"/>
    <w:rsid w:val="00D10293"/>
    <w:rsid w:val="00D103C0"/>
    <w:rsid w:val="00D104CC"/>
    <w:rsid w:val="00D10B10"/>
    <w:rsid w:val="00D10B50"/>
    <w:rsid w:val="00D10C90"/>
    <w:rsid w:val="00D10CF9"/>
    <w:rsid w:val="00D10D35"/>
    <w:rsid w:val="00D10D7D"/>
    <w:rsid w:val="00D10F69"/>
    <w:rsid w:val="00D113C1"/>
    <w:rsid w:val="00D11465"/>
    <w:rsid w:val="00D115A0"/>
    <w:rsid w:val="00D11610"/>
    <w:rsid w:val="00D1191C"/>
    <w:rsid w:val="00D11BAE"/>
    <w:rsid w:val="00D11D38"/>
    <w:rsid w:val="00D1226F"/>
    <w:rsid w:val="00D12336"/>
    <w:rsid w:val="00D12594"/>
    <w:rsid w:val="00D12657"/>
    <w:rsid w:val="00D127D6"/>
    <w:rsid w:val="00D12A5E"/>
    <w:rsid w:val="00D12AAB"/>
    <w:rsid w:val="00D12B87"/>
    <w:rsid w:val="00D13233"/>
    <w:rsid w:val="00D133BB"/>
    <w:rsid w:val="00D13541"/>
    <w:rsid w:val="00D1361F"/>
    <w:rsid w:val="00D139ED"/>
    <w:rsid w:val="00D13A77"/>
    <w:rsid w:val="00D13E19"/>
    <w:rsid w:val="00D13F54"/>
    <w:rsid w:val="00D145AD"/>
    <w:rsid w:val="00D1463C"/>
    <w:rsid w:val="00D14D2C"/>
    <w:rsid w:val="00D15141"/>
    <w:rsid w:val="00D15185"/>
    <w:rsid w:val="00D15370"/>
    <w:rsid w:val="00D1538E"/>
    <w:rsid w:val="00D153C0"/>
    <w:rsid w:val="00D15460"/>
    <w:rsid w:val="00D155B9"/>
    <w:rsid w:val="00D1592D"/>
    <w:rsid w:val="00D15997"/>
    <w:rsid w:val="00D15C71"/>
    <w:rsid w:val="00D15D61"/>
    <w:rsid w:val="00D15E23"/>
    <w:rsid w:val="00D1611F"/>
    <w:rsid w:val="00D1627F"/>
    <w:rsid w:val="00D163B1"/>
    <w:rsid w:val="00D163B9"/>
    <w:rsid w:val="00D164A3"/>
    <w:rsid w:val="00D16536"/>
    <w:rsid w:val="00D165A8"/>
    <w:rsid w:val="00D165BD"/>
    <w:rsid w:val="00D1664B"/>
    <w:rsid w:val="00D166FF"/>
    <w:rsid w:val="00D1676A"/>
    <w:rsid w:val="00D169C3"/>
    <w:rsid w:val="00D16BBE"/>
    <w:rsid w:val="00D16EDE"/>
    <w:rsid w:val="00D16F31"/>
    <w:rsid w:val="00D1721A"/>
    <w:rsid w:val="00D1725F"/>
    <w:rsid w:val="00D172FB"/>
    <w:rsid w:val="00D17613"/>
    <w:rsid w:val="00D178CD"/>
    <w:rsid w:val="00D179E2"/>
    <w:rsid w:val="00D17ADB"/>
    <w:rsid w:val="00D17B07"/>
    <w:rsid w:val="00D17B36"/>
    <w:rsid w:val="00D17CC0"/>
    <w:rsid w:val="00D17D26"/>
    <w:rsid w:val="00D17E8B"/>
    <w:rsid w:val="00D20129"/>
    <w:rsid w:val="00D201C5"/>
    <w:rsid w:val="00D203B1"/>
    <w:rsid w:val="00D20556"/>
    <w:rsid w:val="00D20655"/>
    <w:rsid w:val="00D20710"/>
    <w:rsid w:val="00D20988"/>
    <w:rsid w:val="00D20B3E"/>
    <w:rsid w:val="00D20FCF"/>
    <w:rsid w:val="00D21122"/>
    <w:rsid w:val="00D217DF"/>
    <w:rsid w:val="00D218A0"/>
    <w:rsid w:val="00D21C67"/>
    <w:rsid w:val="00D21E1E"/>
    <w:rsid w:val="00D21EFE"/>
    <w:rsid w:val="00D2209C"/>
    <w:rsid w:val="00D2257A"/>
    <w:rsid w:val="00D225D9"/>
    <w:rsid w:val="00D2267F"/>
    <w:rsid w:val="00D226E1"/>
    <w:rsid w:val="00D2288F"/>
    <w:rsid w:val="00D228B4"/>
    <w:rsid w:val="00D229D5"/>
    <w:rsid w:val="00D22B58"/>
    <w:rsid w:val="00D22D9D"/>
    <w:rsid w:val="00D22FA2"/>
    <w:rsid w:val="00D2301E"/>
    <w:rsid w:val="00D232AA"/>
    <w:rsid w:val="00D233AE"/>
    <w:rsid w:val="00D23422"/>
    <w:rsid w:val="00D234F8"/>
    <w:rsid w:val="00D238AD"/>
    <w:rsid w:val="00D238E5"/>
    <w:rsid w:val="00D239F1"/>
    <w:rsid w:val="00D23C34"/>
    <w:rsid w:val="00D23D43"/>
    <w:rsid w:val="00D23EC4"/>
    <w:rsid w:val="00D24079"/>
    <w:rsid w:val="00D24608"/>
    <w:rsid w:val="00D24781"/>
    <w:rsid w:val="00D247CD"/>
    <w:rsid w:val="00D24822"/>
    <w:rsid w:val="00D249FF"/>
    <w:rsid w:val="00D24AFE"/>
    <w:rsid w:val="00D24EEE"/>
    <w:rsid w:val="00D2523B"/>
    <w:rsid w:val="00D25514"/>
    <w:rsid w:val="00D25577"/>
    <w:rsid w:val="00D2584C"/>
    <w:rsid w:val="00D2591A"/>
    <w:rsid w:val="00D2594D"/>
    <w:rsid w:val="00D259A6"/>
    <w:rsid w:val="00D259C1"/>
    <w:rsid w:val="00D25ADD"/>
    <w:rsid w:val="00D25C0E"/>
    <w:rsid w:val="00D25CB6"/>
    <w:rsid w:val="00D25E02"/>
    <w:rsid w:val="00D25E20"/>
    <w:rsid w:val="00D25E64"/>
    <w:rsid w:val="00D25F06"/>
    <w:rsid w:val="00D262C5"/>
    <w:rsid w:val="00D2640B"/>
    <w:rsid w:val="00D2669E"/>
    <w:rsid w:val="00D26772"/>
    <w:rsid w:val="00D269F9"/>
    <w:rsid w:val="00D26BC5"/>
    <w:rsid w:val="00D26F0B"/>
    <w:rsid w:val="00D26F18"/>
    <w:rsid w:val="00D26F80"/>
    <w:rsid w:val="00D27276"/>
    <w:rsid w:val="00D27501"/>
    <w:rsid w:val="00D27711"/>
    <w:rsid w:val="00D278AD"/>
    <w:rsid w:val="00D27A42"/>
    <w:rsid w:val="00D27A80"/>
    <w:rsid w:val="00D27BD8"/>
    <w:rsid w:val="00D3018B"/>
    <w:rsid w:val="00D301C8"/>
    <w:rsid w:val="00D3023B"/>
    <w:rsid w:val="00D3025B"/>
    <w:rsid w:val="00D30752"/>
    <w:rsid w:val="00D30806"/>
    <w:rsid w:val="00D308E8"/>
    <w:rsid w:val="00D308EA"/>
    <w:rsid w:val="00D309C7"/>
    <w:rsid w:val="00D30CB3"/>
    <w:rsid w:val="00D30DA0"/>
    <w:rsid w:val="00D30F71"/>
    <w:rsid w:val="00D30FCA"/>
    <w:rsid w:val="00D31068"/>
    <w:rsid w:val="00D310B7"/>
    <w:rsid w:val="00D31150"/>
    <w:rsid w:val="00D3141C"/>
    <w:rsid w:val="00D31437"/>
    <w:rsid w:val="00D31B19"/>
    <w:rsid w:val="00D31C8E"/>
    <w:rsid w:val="00D31E51"/>
    <w:rsid w:val="00D31F45"/>
    <w:rsid w:val="00D31F7C"/>
    <w:rsid w:val="00D31F8D"/>
    <w:rsid w:val="00D320ED"/>
    <w:rsid w:val="00D32336"/>
    <w:rsid w:val="00D3238C"/>
    <w:rsid w:val="00D323BB"/>
    <w:rsid w:val="00D32417"/>
    <w:rsid w:val="00D3265C"/>
    <w:rsid w:val="00D32760"/>
    <w:rsid w:val="00D3280A"/>
    <w:rsid w:val="00D32CF5"/>
    <w:rsid w:val="00D32ED8"/>
    <w:rsid w:val="00D33044"/>
    <w:rsid w:val="00D330F4"/>
    <w:rsid w:val="00D333C1"/>
    <w:rsid w:val="00D3350C"/>
    <w:rsid w:val="00D33529"/>
    <w:rsid w:val="00D336A0"/>
    <w:rsid w:val="00D33927"/>
    <w:rsid w:val="00D33960"/>
    <w:rsid w:val="00D33976"/>
    <w:rsid w:val="00D33A40"/>
    <w:rsid w:val="00D33A42"/>
    <w:rsid w:val="00D33A86"/>
    <w:rsid w:val="00D33AB7"/>
    <w:rsid w:val="00D33B76"/>
    <w:rsid w:val="00D33B9C"/>
    <w:rsid w:val="00D33C7E"/>
    <w:rsid w:val="00D33D37"/>
    <w:rsid w:val="00D33D41"/>
    <w:rsid w:val="00D33DC2"/>
    <w:rsid w:val="00D33E62"/>
    <w:rsid w:val="00D343FF"/>
    <w:rsid w:val="00D344D0"/>
    <w:rsid w:val="00D34699"/>
    <w:rsid w:val="00D347FC"/>
    <w:rsid w:val="00D34956"/>
    <w:rsid w:val="00D34A71"/>
    <w:rsid w:val="00D34A9D"/>
    <w:rsid w:val="00D34AC7"/>
    <w:rsid w:val="00D34EB8"/>
    <w:rsid w:val="00D34EF0"/>
    <w:rsid w:val="00D34F66"/>
    <w:rsid w:val="00D35495"/>
    <w:rsid w:val="00D354E0"/>
    <w:rsid w:val="00D3591E"/>
    <w:rsid w:val="00D35A67"/>
    <w:rsid w:val="00D35C42"/>
    <w:rsid w:val="00D35D9F"/>
    <w:rsid w:val="00D3622B"/>
    <w:rsid w:val="00D364F7"/>
    <w:rsid w:val="00D36628"/>
    <w:rsid w:val="00D3673E"/>
    <w:rsid w:val="00D36BE7"/>
    <w:rsid w:val="00D36D41"/>
    <w:rsid w:val="00D36F96"/>
    <w:rsid w:val="00D37128"/>
    <w:rsid w:val="00D374EE"/>
    <w:rsid w:val="00D3767F"/>
    <w:rsid w:val="00D37717"/>
    <w:rsid w:val="00D37780"/>
    <w:rsid w:val="00D37AA6"/>
    <w:rsid w:val="00D37B14"/>
    <w:rsid w:val="00D37D29"/>
    <w:rsid w:val="00D37E9A"/>
    <w:rsid w:val="00D40076"/>
    <w:rsid w:val="00D4011E"/>
    <w:rsid w:val="00D40166"/>
    <w:rsid w:val="00D401BD"/>
    <w:rsid w:val="00D4042A"/>
    <w:rsid w:val="00D408CE"/>
    <w:rsid w:val="00D4096C"/>
    <w:rsid w:val="00D40C49"/>
    <w:rsid w:val="00D40F2B"/>
    <w:rsid w:val="00D4139C"/>
    <w:rsid w:val="00D413CF"/>
    <w:rsid w:val="00D4171C"/>
    <w:rsid w:val="00D41D25"/>
    <w:rsid w:val="00D41E09"/>
    <w:rsid w:val="00D41EB8"/>
    <w:rsid w:val="00D41ECC"/>
    <w:rsid w:val="00D420D8"/>
    <w:rsid w:val="00D4219D"/>
    <w:rsid w:val="00D4233A"/>
    <w:rsid w:val="00D42664"/>
    <w:rsid w:val="00D4290E"/>
    <w:rsid w:val="00D42AAB"/>
    <w:rsid w:val="00D42BF6"/>
    <w:rsid w:val="00D42C3C"/>
    <w:rsid w:val="00D431A3"/>
    <w:rsid w:val="00D434DA"/>
    <w:rsid w:val="00D436E6"/>
    <w:rsid w:val="00D439AF"/>
    <w:rsid w:val="00D43BC3"/>
    <w:rsid w:val="00D43C81"/>
    <w:rsid w:val="00D43E8A"/>
    <w:rsid w:val="00D43F5B"/>
    <w:rsid w:val="00D43F92"/>
    <w:rsid w:val="00D448AA"/>
    <w:rsid w:val="00D44942"/>
    <w:rsid w:val="00D449D6"/>
    <w:rsid w:val="00D44C7F"/>
    <w:rsid w:val="00D44EA3"/>
    <w:rsid w:val="00D44FF7"/>
    <w:rsid w:val="00D451BD"/>
    <w:rsid w:val="00D46076"/>
    <w:rsid w:val="00D461FE"/>
    <w:rsid w:val="00D462D2"/>
    <w:rsid w:val="00D462F0"/>
    <w:rsid w:val="00D467B5"/>
    <w:rsid w:val="00D468B0"/>
    <w:rsid w:val="00D46AD5"/>
    <w:rsid w:val="00D46CF2"/>
    <w:rsid w:val="00D46D75"/>
    <w:rsid w:val="00D46F98"/>
    <w:rsid w:val="00D47136"/>
    <w:rsid w:val="00D47231"/>
    <w:rsid w:val="00D474D0"/>
    <w:rsid w:val="00D474D2"/>
    <w:rsid w:val="00D475E2"/>
    <w:rsid w:val="00D477CF"/>
    <w:rsid w:val="00D47CDE"/>
    <w:rsid w:val="00D47FDB"/>
    <w:rsid w:val="00D47FEF"/>
    <w:rsid w:val="00D50091"/>
    <w:rsid w:val="00D502D3"/>
    <w:rsid w:val="00D504C0"/>
    <w:rsid w:val="00D50505"/>
    <w:rsid w:val="00D50552"/>
    <w:rsid w:val="00D5065E"/>
    <w:rsid w:val="00D506AB"/>
    <w:rsid w:val="00D50C41"/>
    <w:rsid w:val="00D50E76"/>
    <w:rsid w:val="00D50FF9"/>
    <w:rsid w:val="00D51166"/>
    <w:rsid w:val="00D5158A"/>
    <w:rsid w:val="00D51623"/>
    <w:rsid w:val="00D51657"/>
    <w:rsid w:val="00D5185B"/>
    <w:rsid w:val="00D51B1F"/>
    <w:rsid w:val="00D51F5D"/>
    <w:rsid w:val="00D5206C"/>
    <w:rsid w:val="00D520F4"/>
    <w:rsid w:val="00D5210D"/>
    <w:rsid w:val="00D52118"/>
    <w:rsid w:val="00D52416"/>
    <w:rsid w:val="00D5253A"/>
    <w:rsid w:val="00D525DE"/>
    <w:rsid w:val="00D526D0"/>
    <w:rsid w:val="00D52845"/>
    <w:rsid w:val="00D528A4"/>
    <w:rsid w:val="00D528A5"/>
    <w:rsid w:val="00D528B4"/>
    <w:rsid w:val="00D529EE"/>
    <w:rsid w:val="00D52C42"/>
    <w:rsid w:val="00D52D57"/>
    <w:rsid w:val="00D52E7B"/>
    <w:rsid w:val="00D5340B"/>
    <w:rsid w:val="00D5359C"/>
    <w:rsid w:val="00D5365A"/>
    <w:rsid w:val="00D53C31"/>
    <w:rsid w:val="00D53D58"/>
    <w:rsid w:val="00D53DA6"/>
    <w:rsid w:val="00D53ECA"/>
    <w:rsid w:val="00D53F53"/>
    <w:rsid w:val="00D53FF4"/>
    <w:rsid w:val="00D54236"/>
    <w:rsid w:val="00D54285"/>
    <w:rsid w:val="00D5468E"/>
    <w:rsid w:val="00D549D1"/>
    <w:rsid w:val="00D549EE"/>
    <w:rsid w:val="00D54C02"/>
    <w:rsid w:val="00D54DE5"/>
    <w:rsid w:val="00D54F3D"/>
    <w:rsid w:val="00D54F90"/>
    <w:rsid w:val="00D54FD2"/>
    <w:rsid w:val="00D55163"/>
    <w:rsid w:val="00D554E2"/>
    <w:rsid w:val="00D55717"/>
    <w:rsid w:val="00D5599C"/>
    <w:rsid w:val="00D55CE8"/>
    <w:rsid w:val="00D55DB9"/>
    <w:rsid w:val="00D55FDA"/>
    <w:rsid w:val="00D5605D"/>
    <w:rsid w:val="00D56362"/>
    <w:rsid w:val="00D56566"/>
    <w:rsid w:val="00D565CD"/>
    <w:rsid w:val="00D566C2"/>
    <w:rsid w:val="00D56840"/>
    <w:rsid w:val="00D56932"/>
    <w:rsid w:val="00D56A44"/>
    <w:rsid w:val="00D56CD8"/>
    <w:rsid w:val="00D56E8E"/>
    <w:rsid w:val="00D56EEE"/>
    <w:rsid w:val="00D56FC8"/>
    <w:rsid w:val="00D5703B"/>
    <w:rsid w:val="00D5706A"/>
    <w:rsid w:val="00D57100"/>
    <w:rsid w:val="00D571C2"/>
    <w:rsid w:val="00D57303"/>
    <w:rsid w:val="00D573F6"/>
    <w:rsid w:val="00D574AA"/>
    <w:rsid w:val="00D574B9"/>
    <w:rsid w:val="00D5766D"/>
    <w:rsid w:val="00D576D4"/>
    <w:rsid w:val="00D576D9"/>
    <w:rsid w:val="00D57723"/>
    <w:rsid w:val="00D577A4"/>
    <w:rsid w:val="00D57D26"/>
    <w:rsid w:val="00D60061"/>
    <w:rsid w:val="00D600DF"/>
    <w:rsid w:val="00D60345"/>
    <w:rsid w:val="00D606AA"/>
    <w:rsid w:val="00D606AD"/>
    <w:rsid w:val="00D6095A"/>
    <w:rsid w:val="00D60BBE"/>
    <w:rsid w:val="00D60FF0"/>
    <w:rsid w:val="00D61166"/>
    <w:rsid w:val="00D611CF"/>
    <w:rsid w:val="00D611F7"/>
    <w:rsid w:val="00D61A05"/>
    <w:rsid w:val="00D61A31"/>
    <w:rsid w:val="00D61AEE"/>
    <w:rsid w:val="00D61B2E"/>
    <w:rsid w:val="00D61B3C"/>
    <w:rsid w:val="00D61E83"/>
    <w:rsid w:val="00D61EE6"/>
    <w:rsid w:val="00D61F96"/>
    <w:rsid w:val="00D62353"/>
    <w:rsid w:val="00D62446"/>
    <w:rsid w:val="00D625E0"/>
    <w:rsid w:val="00D62663"/>
    <w:rsid w:val="00D629CF"/>
    <w:rsid w:val="00D62ABA"/>
    <w:rsid w:val="00D62B4B"/>
    <w:rsid w:val="00D62CB0"/>
    <w:rsid w:val="00D62EA1"/>
    <w:rsid w:val="00D62F90"/>
    <w:rsid w:val="00D630C3"/>
    <w:rsid w:val="00D6311C"/>
    <w:rsid w:val="00D6336E"/>
    <w:rsid w:val="00D633FA"/>
    <w:rsid w:val="00D63784"/>
    <w:rsid w:val="00D63789"/>
    <w:rsid w:val="00D63CCC"/>
    <w:rsid w:val="00D63EA5"/>
    <w:rsid w:val="00D63F10"/>
    <w:rsid w:val="00D64013"/>
    <w:rsid w:val="00D64079"/>
    <w:rsid w:val="00D64188"/>
    <w:rsid w:val="00D6418B"/>
    <w:rsid w:val="00D6422B"/>
    <w:rsid w:val="00D645E7"/>
    <w:rsid w:val="00D64679"/>
    <w:rsid w:val="00D646B1"/>
    <w:rsid w:val="00D64C1C"/>
    <w:rsid w:val="00D64C4B"/>
    <w:rsid w:val="00D64F56"/>
    <w:rsid w:val="00D64F84"/>
    <w:rsid w:val="00D65308"/>
    <w:rsid w:val="00D65A45"/>
    <w:rsid w:val="00D65D60"/>
    <w:rsid w:val="00D65E8A"/>
    <w:rsid w:val="00D66085"/>
    <w:rsid w:val="00D6651D"/>
    <w:rsid w:val="00D66531"/>
    <w:rsid w:val="00D66A48"/>
    <w:rsid w:val="00D66E22"/>
    <w:rsid w:val="00D66FB3"/>
    <w:rsid w:val="00D670C9"/>
    <w:rsid w:val="00D6725D"/>
    <w:rsid w:val="00D673BC"/>
    <w:rsid w:val="00D6740E"/>
    <w:rsid w:val="00D675C4"/>
    <w:rsid w:val="00D676FE"/>
    <w:rsid w:val="00D67A55"/>
    <w:rsid w:val="00D67F3F"/>
    <w:rsid w:val="00D67FEF"/>
    <w:rsid w:val="00D7039D"/>
    <w:rsid w:val="00D7052E"/>
    <w:rsid w:val="00D70593"/>
    <w:rsid w:val="00D705EB"/>
    <w:rsid w:val="00D70671"/>
    <w:rsid w:val="00D70B2C"/>
    <w:rsid w:val="00D70C87"/>
    <w:rsid w:val="00D70CF6"/>
    <w:rsid w:val="00D7110C"/>
    <w:rsid w:val="00D713D6"/>
    <w:rsid w:val="00D71439"/>
    <w:rsid w:val="00D71751"/>
    <w:rsid w:val="00D71A4E"/>
    <w:rsid w:val="00D722F9"/>
    <w:rsid w:val="00D72433"/>
    <w:rsid w:val="00D725FF"/>
    <w:rsid w:val="00D72676"/>
    <w:rsid w:val="00D7291C"/>
    <w:rsid w:val="00D72C0F"/>
    <w:rsid w:val="00D72CFC"/>
    <w:rsid w:val="00D72D7F"/>
    <w:rsid w:val="00D72EA2"/>
    <w:rsid w:val="00D73228"/>
    <w:rsid w:val="00D73438"/>
    <w:rsid w:val="00D7378A"/>
    <w:rsid w:val="00D737E9"/>
    <w:rsid w:val="00D73B31"/>
    <w:rsid w:val="00D73C7D"/>
    <w:rsid w:val="00D73DC1"/>
    <w:rsid w:val="00D74023"/>
    <w:rsid w:val="00D742D1"/>
    <w:rsid w:val="00D743DB"/>
    <w:rsid w:val="00D7465B"/>
    <w:rsid w:val="00D74693"/>
    <w:rsid w:val="00D74791"/>
    <w:rsid w:val="00D74877"/>
    <w:rsid w:val="00D74CEA"/>
    <w:rsid w:val="00D74D13"/>
    <w:rsid w:val="00D74D63"/>
    <w:rsid w:val="00D74D8C"/>
    <w:rsid w:val="00D74E04"/>
    <w:rsid w:val="00D75119"/>
    <w:rsid w:val="00D75642"/>
    <w:rsid w:val="00D75687"/>
    <w:rsid w:val="00D757C2"/>
    <w:rsid w:val="00D75819"/>
    <w:rsid w:val="00D758A4"/>
    <w:rsid w:val="00D75967"/>
    <w:rsid w:val="00D75C04"/>
    <w:rsid w:val="00D75C2F"/>
    <w:rsid w:val="00D75D41"/>
    <w:rsid w:val="00D75DEA"/>
    <w:rsid w:val="00D75F95"/>
    <w:rsid w:val="00D764D9"/>
    <w:rsid w:val="00D768B7"/>
    <w:rsid w:val="00D76942"/>
    <w:rsid w:val="00D775E9"/>
    <w:rsid w:val="00D77626"/>
    <w:rsid w:val="00D776F2"/>
    <w:rsid w:val="00D777A3"/>
    <w:rsid w:val="00D77916"/>
    <w:rsid w:val="00D77E11"/>
    <w:rsid w:val="00D77E3C"/>
    <w:rsid w:val="00D77F77"/>
    <w:rsid w:val="00D804D4"/>
    <w:rsid w:val="00D80583"/>
    <w:rsid w:val="00D8080E"/>
    <w:rsid w:val="00D8083D"/>
    <w:rsid w:val="00D8089C"/>
    <w:rsid w:val="00D8094C"/>
    <w:rsid w:val="00D809A2"/>
    <w:rsid w:val="00D80A78"/>
    <w:rsid w:val="00D80BD3"/>
    <w:rsid w:val="00D80E61"/>
    <w:rsid w:val="00D810D1"/>
    <w:rsid w:val="00D81123"/>
    <w:rsid w:val="00D81233"/>
    <w:rsid w:val="00D812D5"/>
    <w:rsid w:val="00D812F0"/>
    <w:rsid w:val="00D81422"/>
    <w:rsid w:val="00D815BD"/>
    <w:rsid w:val="00D81B21"/>
    <w:rsid w:val="00D81BB3"/>
    <w:rsid w:val="00D81F3F"/>
    <w:rsid w:val="00D82007"/>
    <w:rsid w:val="00D8203F"/>
    <w:rsid w:val="00D8204C"/>
    <w:rsid w:val="00D8223D"/>
    <w:rsid w:val="00D82913"/>
    <w:rsid w:val="00D8299A"/>
    <w:rsid w:val="00D82A4D"/>
    <w:rsid w:val="00D82DFC"/>
    <w:rsid w:val="00D830EF"/>
    <w:rsid w:val="00D833B8"/>
    <w:rsid w:val="00D834E6"/>
    <w:rsid w:val="00D83567"/>
    <w:rsid w:val="00D835BE"/>
    <w:rsid w:val="00D8368D"/>
    <w:rsid w:val="00D8381C"/>
    <w:rsid w:val="00D83A14"/>
    <w:rsid w:val="00D83B7E"/>
    <w:rsid w:val="00D83CD7"/>
    <w:rsid w:val="00D841B7"/>
    <w:rsid w:val="00D842A1"/>
    <w:rsid w:val="00D8435C"/>
    <w:rsid w:val="00D8458A"/>
    <w:rsid w:val="00D84958"/>
    <w:rsid w:val="00D8497D"/>
    <w:rsid w:val="00D84E74"/>
    <w:rsid w:val="00D84EB4"/>
    <w:rsid w:val="00D84FE7"/>
    <w:rsid w:val="00D8504B"/>
    <w:rsid w:val="00D85172"/>
    <w:rsid w:val="00D85248"/>
    <w:rsid w:val="00D853D9"/>
    <w:rsid w:val="00D8540C"/>
    <w:rsid w:val="00D8553E"/>
    <w:rsid w:val="00D85561"/>
    <w:rsid w:val="00D855AF"/>
    <w:rsid w:val="00D85707"/>
    <w:rsid w:val="00D858F8"/>
    <w:rsid w:val="00D85B5F"/>
    <w:rsid w:val="00D85E50"/>
    <w:rsid w:val="00D85E6E"/>
    <w:rsid w:val="00D860ED"/>
    <w:rsid w:val="00D86137"/>
    <w:rsid w:val="00D86470"/>
    <w:rsid w:val="00D8670D"/>
    <w:rsid w:val="00D867F7"/>
    <w:rsid w:val="00D8688B"/>
    <w:rsid w:val="00D868A3"/>
    <w:rsid w:val="00D868C9"/>
    <w:rsid w:val="00D869C3"/>
    <w:rsid w:val="00D86B21"/>
    <w:rsid w:val="00D86CB5"/>
    <w:rsid w:val="00D87454"/>
    <w:rsid w:val="00D87475"/>
    <w:rsid w:val="00D87565"/>
    <w:rsid w:val="00D87679"/>
    <w:rsid w:val="00D876B9"/>
    <w:rsid w:val="00D8778D"/>
    <w:rsid w:val="00D87813"/>
    <w:rsid w:val="00D901D6"/>
    <w:rsid w:val="00D902E7"/>
    <w:rsid w:val="00D905A2"/>
    <w:rsid w:val="00D90C54"/>
    <w:rsid w:val="00D90D15"/>
    <w:rsid w:val="00D90D78"/>
    <w:rsid w:val="00D90EBC"/>
    <w:rsid w:val="00D90F2B"/>
    <w:rsid w:val="00D91181"/>
    <w:rsid w:val="00D913B0"/>
    <w:rsid w:val="00D913BC"/>
    <w:rsid w:val="00D91B36"/>
    <w:rsid w:val="00D91D7B"/>
    <w:rsid w:val="00D92209"/>
    <w:rsid w:val="00D922FD"/>
    <w:rsid w:val="00D923B7"/>
    <w:rsid w:val="00D9246E"/>
    <w:rsid w:val="00D92491"/>
    <w:rsid w:val="00D926FB"/>
    <w:rsid w:val="00D927FA"/>
    <w:rsid w:val="00D929D8"/>
    <w:rsid w:val="00D92AE6"/>
    <w:rsid w:val="00D92D60"/>
    <w:rsid w:val="00D92DDC"/>
    <w:rsid w:val="00D92F6F"/>
    <w:rsid w:val="00D93285"/>
    <w:rsid w:val="00D9347F"/>
    <w:rsid w:val="00D93819"/>
    <w:rsid w:val="00D938E9"/>
    <w:rsid w:val="00D93957"/>
    <w:rsid w:val="00D93A04"/>
    <w:rsid w:val="00D93BAF"/>
    <w:rsid w:val="00D93F88"/>
    <w:rsid w:val="00D942A1"/>
    <w:rsid w:val="00D9461E"/>
    <w:rsid w:val="00D94839"/>
    <w:rsid w:val="00D94AD0"/>
    <w:rsid w:val="00D94C38"/>
    <w:rsid w:val="00D94C83"/>
    <w:rsid w:val="00D94CFD"/>
    <w:rsid w:val="00D94E20"/>
    <w:rsid w:val="00D94E50"/>
    <w:rsid w:val="00D94E9E"/>
    <w:rsid w:val="00D951BD"/>
    <w:rsid w:val="00D952F7"/>
    <w:rsid w:val="00D95342"/>
    <w:rsid w:val="00D9547E"/>
    <w:rsid w:val="00D95489"/>
    <w:rsid w:val="00D9554C"/>
    <w:rsid w:val="00D95588"/>
    <w:rsid w:val="00D95824"/>
    <w:rsid w:val="00D95877"/>
    <w:rsid w:val="00D95A13"/>
    <w:rsid w:val="00D95A9A"/>
    <w:rsid w:val="00D96075"/>
    <w:rsid w:val="00D9610F"/>
    <w:rsid w:val="00D961D1"/>
    <w:rsid w:val="00D96572"/>
    <w:rsid w:val="00D9670D"/>
    <w:rsid w:val="00D96B33"/>
    <w:rsid w:val="00D96D7C"/>
    <w:rsid w:val="00D9706C"/>
    <w:rsid w:val="00D9761B"/>
    <w:rsid w:val="00D9767B"/>
    <w:rsid w:val="00D97691"/>
    <w:rsid w:val="00D9797A"/>
    <w:rsid w:val="00D979FE"/>
    <w:rsid w:val="00D97A24"/>
    <w:rsid w:val="00D97FAC"/>
    <w:rsid w:val="00DA0111"/>
    <w:rsid w:val="00DA021F"/>
    <w:rsid w:val="00DA03D9"/>
    <w:rsid w:val="00DA0849"/>
    <w:rsid w:val="00DA0959"/>
    <w:rsid w:val="00DA0A34"/>
    <w:rsid w:val="00DA0D5B"/>
    <w:rsid w:val="00DA0E81"/>
    <w:rsid w:val="00DA0EFB"/>
    <w:rsid w:val="00DA1155"/>
    <w:rsid w:val="00DA1327"/>
    <w:rsid w:val="00DA1573"/>
    <w:rsid w:val="00DA15D8"/>
    <w:rsid w:val="00DA15F4"/>
    <w:rsid w:val="00DA16A3"/>
    <w:rsid w:val="00DA18B4"/>
    <w:rsid w:val="00DA1978"/>
    <w:rsid w:val="00DA1B86"/>
    <w:rsid w:val="00DA1F34"/>
    <w:rsid w:val="00DA208A"/>
    <w:rsid w:val="00DA21C2"/>
    <w:rsid w:val="00DA21CE"/>
    <w:rsid w:val="00DA2206"/>
    <w:rsid w:val="00DA2883"/>
    <w:rsid w:val="00DA2AEE"/>
    <w:rsid w:val="00DA2C39"/>
    <w:rsid w:val="00DA2DB5"/>
    <w:rsid w:val="00DA2E03"/>
    <w:rsid w:val="00DA2FAF"/>
    <w:rsid w:val="00DA3494"/>
    <w:rsid w:val="00DA36C2"/>
    <w:rsid w:val="00DA3786"/>
    <w:rsid w:val="00DA396B"/>
    <w:rsid w:val="00DA3BB3"/>
    <w:rsid w:val="00DA3C47"/>
    <w:rsid w:val="00DA3E79"/>
    <w:rsid w:val="00DA4093"/>
    <w:rsid w:val="00DA4193"/>
    <w:rsid w:val="00DA433D"/>
    <w:rsid w:val="00DA43AE"/>
    <w:rsid w:val="00DA43EE"/>
    <w:rsid w:val="00DA471A"/>
    <w:rsid w:val="00DA47E5"/>
    <w:rsid w:val="00DA49CB"/>
    <w:rsid w:val="00DA4BD1"/>
    <w:rsid w:val="00DA4C50"/>
    <w:rsid w:val="00DA4D3A"/>
    <w:rsid w:val="00DA4E8F"/>
    <w:rsid w:val="00DA5029"/>
    <w:rsid w:val="00DA52E8"/>
    <w:rsid w:val="00DA5300"/>
    <w:rsid w:val="00DA5325"/>
    <w:rsid w:val="00DA5481"/>
    <w:rsid w:val="00DA54FB"/>
    <w:rsid w:val="00DA559A"/>
    <w:rsid w:val="00DA5676"/>
    <w:rsid w:val="00DA5AA8"/>
    <w:rsid w:val="00DA60BF"/>
    <w:rsid w:val="00DA6263"/>
    <w:rsid w:val="00DA650A"/>
    <w:rsid w:val="00DA6750"/>
    <w:rsid w:val="00DA6B19"/>
    <w:rsid w:val="00DA6B77"/>
    <w:rsid w:val="00DA6DAC"/>
    <w:rsid w:val="00DA6DD9"/>
    <w:rsid w:val="00DA6E1A"/>
    <w:rsid w:val="00DA6F83"/>
    <w:rsid w:val="00DA701B"/>
    <w:rsid w:val="00DA7043"/>
    <w:rsid w:val="00DA723C"/>
    <w:rsid w:val="00DA733F"/>
    <w:rsid w:val="00DA7408"/>
    <w:rsid w:val="00DA75A2"/>
    <w:rsid w:val="00DA78CC"/>
    <w:rsid w:val="00DA796F"/>
    <w:rsid w:val="00DA79BC"/>
    <w:rsid w:val="00DA7B1E"/>
    <w:rsid w:val="00DA7B3D"/>
    <w:rsid w:val="00DA7BBE"/>
    <w:rsid w:val="00DA7BE2"/>
    <w:rsid w:val="00DA7CB0"/>
    <w:rsid w:val="00DA7F7C"/>
    <w:rsid w:val="00DB024B"/>
    <w:rsid w:val="00DB06E9"/>
    <w:rsid w:val="00DB07C5"/>
    <w:rsid w:val="00DB0947"/>
    <w:rsid w:val="00DB0CD6"/>
    <w:rsid w:val="00DB0CE0"/>
    <w:rsid w:val="00DB11CD"/>
    <w:rsid w:val="00DB11D1"/>
    <w:rsid w:val="00DB12E8"/>
    <w:rsid w:val="00DB155A"/>
    <w:rsid w:val="00DB1758"/>
    <w:rsid w:val="00DB19E2"/>
    <w:rsid w:val="00DB19EC"/>
    <w:rsid w:val="00DB1A41"/>
    <w:rsid w:val="00DB1AC3"/>
    <w:rsid w:val="00DB1DDD"/>
    <w:rsid w:val="00DB230E"/>
    <w:rsid w:val="00DB2380"/>
    <w:rsid w:val="00DB239D"/>
    <w:rsid w:val="00DB26DC"/>
    <w:rsid w:val="00DB2AF4"/>
    <w:rsid w:val="00DB2CF6"/>
    <w:rsid w:val="00DB2EA0"/>
    <w:rsid w:val="00DB3664"/>
    <w:rsid w:val="00DB3853"/>
    <w:rsid w:val="00DB3903"/>
    <w:rsid w:val="00DB3AD8"/>
    <w:rsid w:val="00DB3B23"/>
    <w:rsid w:val="00DB3C73"/>
    <w:rsid w:val="00DB423C"/>
    <w:rsid w:val="00DB452D"/>
    <w:rsid w:val="00DB46F7"/>
    <w:rsid w:val="00DB4BB0"/>
    <w:rsid w:val="00DB4D55"/>
    <w:rsid w:val="00DB5180"/>
    <w:rsid w:val="00DB538B"/>
    <w:rsid w:val="00DB56F0"/>
    <w:rsid w:val="00DB5B4D"/>
    <w:rsid w:val="00DB5E94"/>
    <w:rsid w:val="00DB5FA7"/>
    <w:rsid w:val="00DB6250"/>
    <w:rsid w:val="00DB64D5"/>
    <w:rsid w:val="00DB6526"/>
    <w:rsid w:val="00DB68BF"/>
    <w:rsid w:val="00DB68E2"/>
    <w:rsid w:val="00DB6919"/>
    <w:rsid w:val="00DB6D54"/>
    <w:rsid w:val="00DB6D6C"/>
    <w:rsid w:val="00DB6DED"/>
    <w:rsid w:val="00DB6F0D"/>
    <w:rsid w:val="00DB7244"/>
    <w:rsid w:val="00DB7303"/>
    <w:rsid w:val="00DB7489"/>
    <w:rsid w:val="00DB75D8"/>
    <w:rsid w:val="00DB787B"/>
    <w:rsid w:val="00DB78F2"/>
    <w:rsid w:val="00DB7E2D"/>
    <w:rsid w:val="00DC0032"/>
    <w:rsid w:val="00DC02B5"/>
    <w:rsid w:val="00DC051C"/>
    <w:rsid w:val="00DC0777"/>
    <w:rsid w:val="00DC0A9D"/>
    <w:rsid w:val="00DC0B2A"/>
    <w:rsid w:val="00DC0E2E"/>
    <w:rsid w:val="00DC107F"/>
    <w:rsid w:val="00DC12CE"/>
    <w:rsid w:val="00DC159C"/>
    <w:rsid w:val="00DC15C3"/>
    <w:rsid w:val="00DC18B0"/>
    <w:rsid w:val="00DC1D63"/>
    <w:rsid w:val="00DC1D65"/>
    <w:rsid w:val="00DC1DC3"/>
    <w:rsid w:val="00DC2199"/>
    <w:rsid w:val="00DC2212"/>
    <w:rsid w:val="00DC2434"/>
    <w:rsid w:val="00DC2903"/>
    <w:rsid w:val="00DC2DAF"/>
    <w:rsid w:val="00DC32E5"/>
    <w:rsid w:val="00DC338B"/>
    <w:rsid w:val="00DC345C"/>
    <w:rsid w:val="00DC3473"/>
    <w:rsid w:val="00DC356E"/>
    <w:rsid w:val="00DC3768"/>
    <w:rsid w:val="00DC38E1"/>
    <w:rsid w:val="00DC38F2"/>
    <w:rsid w:val="00DC3B99"/>
    <w:rsid w:val="00DC3C6F"/>
    <w:rsid w:val="00DC3F74"/>
    <w:rsid w:val="00DC40B8"/>
    <w:rsid w:val="00DC430D"/>
    <w:rsid w:val="00DC4380"/>
    <w:rsid w:val="00DC4780"/>
    <w:rsid w:val="00DC4829"/>
    <w:rsid w:val="00DC4941"/>
    <w:rsid w:val="00DC4A0B"/>
    <w:rsid w:val="00DC4AD6"/>
    <w:rsid w:val="00DC4CFF"/>
    <w:rsid w:val="00DC4D2C"/>
    <w:rsid w:val="00DC4E78"/>
    <w:rsid w:val="00DC4E8C"/>
    <w:rsid w:val="00DC4EE9"/>
    <w:rsid w:val="00DC4F24"/>
    <w:rsid w:val="00DC501E"/>
    <w:rsid w:val="00DC51C0"/>
    <w:rsid w:val="00DC53E1"/>
    <w:rsid w:val="00DC5556"/>
    <w:rsid w:val="00DC5854"/>
    <w:rsid w:val="00DC58BA"/>
    <w:rsid w:val="00DC5910"/>
    <w:rsid w:val="00DC5E2B"/>
    <w:rsid w:val="00DC6061"/>
    <w:rsid w:val="00DC6086"/>
    <w:rsid w:val="00DC61DB"/>
    <w:rsid w:val="00DC6245"/>
    <w:rsid w:val="00DC6299"/>
    <w:rsid w:val="00DC632F"/>
    <w:rsid w:val="00DC6439"/>
    <w:rsid w:val="00DC64BD"/>
    <w:rsid w:val="00DC6841"/>
    <w:rsid w:val="00DC688B"/>
    <w:rsid w:val="00DC68D5"/>
    <w:rsid w:val="00DC69C6"/>
    <w:rsid w:val="00DC6A9E"/>
    <w:rsid w:val="00DC7022"/>
    <w:rsid w:val="00DC7232"/>
    <w:rsid w:val="00DC73A1"/>
    <w:rsid w:val="00DC7564"/>
    <w:rsid w:val="00DC77FC"/>
    <w:rsid w:val="00DC78AE"/>
    <w:rsid w:val="00DC7973"/>
    <w:rsid w:val="00DC7B60"/>
    <w:rsid w:val="00DC7B6D"/>
    <w:rsid w:val="00DC7E3F"/>
    <w:rsid w:val="00DC7EBE"/>
    <w:rsid w:val="00DC7FD4"/>
    <w:rsid w:val="00DD00EA"/>
    <w:rsid w:val="00DD0218"/>
    <w:rsid w:val="00DD03B5"/>
    <w:rsid w:val="00DD0B0E"/>
    <w:rsid w:val="00DD0B57"/>
    <w:rsid w:val="00DD100B"/>
    <w:rsid w:val="00DD1055"/>
    <w:rsid w:val="00DD122B"/>
    <w:rsid w:val="00DD1306"/>
    <w:rsid w:val="00DD1328"/>
    <w:rsid w:val="00DD132C"/>
    <w:rsid w:val="00DD1506"/>
    <w:rsid w:val="00DD16E0"/>
    <w:rsid w:val="00DD173A"/>
    <w:rsid w:val="00DD1BEC"/>
    <w:rsid w:val="00DD1D04"/>
    <w:rsid w:val="00DD1DAD"/>
    <w:rsid w:val="00DD1F20"/>
    <w:rsid w:val="00DD210F"/>
    <w:rsid w:val="00DD2147"/>
    <w:rsid w:val="00DD219D"/>
    <w:rsid w:val="00DD22E9"/>
    <w:rsid w:val="00DD262F"/>
    <w:rsid w:val="00DD26AE"/>
    <w:rsid w:val="00DD273A"/>
    <w:rsid w:val="00DD2839"/>
    <w:rsid w:val="00DD2A91"/>
    <w:rsid w:val="00DD2CA5"/>
    <w:rsid w:val="00DD2CD3"/>
    <w:rsid w:val="00DD313C"/>
    <w:rsid w:val="00DD324F"/>
    <w:rsid w:val="00DD3256"/>
    <w:rsid w:val="00DD3289"/>
    <w:rsid w:val="00DD328F"/>
    <w:rsid w:val="00DD32D3"/>
    <w:rsid w:val="00DD3644"/>
    <w:rsid w:val="00DD3717"/>
    <w:rsid w:val="00DD3888"/>
    <w:rsid w:val="00DD3C61"/>
    <w:rsid w:val="00DD3E02"/>
    <w:rsid w:val="00DD3F6B"/>
    <w:rsid w:val="00DD3FDF"/>
    <w:rsid w:val="00DD3FEF"/>
    <w:rsid w:val="00DD42A9"/>
    <w:rsid w:val="00DD4304"/>
    <w:rsid w:val="00DD43A1"/>
    <w:rsid w:val="00DD44E3"/>
    <w:rsid w:val="00DD4636"/>
    <w:rsid w:val="00DD4660"/>
    <w:rsid w:val="00DD4925"/>
    <w:rsid w:val="00DD4C6C"/>
    <w:rsid w:val="00DD4C6F"/>
    <w:rsid w:val="00DD545B"/>
    <w:rsid w:val="00DD54A9"/>
    <w:rsid w:val="00DD5784"/>
    <w:rsid w:val="00DD588B"/>
    <w:rsid w:val="00DD599B"/>
    <w:rsid w:val="00DD5B92"/>
    <w:rsid w:val="00DD5C2E"/>
    <w:rsid w:val="00DD5E7C"/>
    <w:rsid w:val="00DD5F80"/>
    <w:rsid w:val="00DD5F91"/>
    <w:rsid w:val="00DD6127"/>
    <w:rsid w:val="00DD61DE"/>
    <w:rsid w:val="00DD62F8"/>
    <w:rsid w:val="00DD683F"/>
    <w:rsid w:val="00DD6B2C"/>
    <w:rsid w:val="00DD6CA2"/>
    <w:rsid w:val="00DD6CCB"/>
    <w:rsid w:val="00DD717A"/>
    <w:rsid w:val="00DD757D"/>
    <w:rsid w:val="00DD772C"/>
    <w:rsid w:val="00DD7745"/>
    <w:rsid w:val="00DD7831"/>
    <w:rsid w:val="00DD7875"/>
    <w:rsid w:val="00DD788B"/>
    <w:rsid w:val="00DD7BC1"/>
    <w:rsid w:val="00DD7C4D"/>
    <w:rsid w:val="00DE029F"/>
    <w:rsid w:val="00DE0531"/>
    <w:rsid w:val="00DE0A94"/>
    <w:rsid w:val="00DE0C94"/>
    <w:rsid w:val="00DE0D09"/>
    <w:rsid w:val="00DE0F71"/>
    <w:rsid w:val="00DE1200"/>
    <w:rsid w:val="00DE13D1"/>
    <w:rsid w:val="00DE1626"/>
    <w:rsid w:val="00DE17AB"/>
    <w:rsid w:val="00DE1AD3"/>
    <w:rsid w:val="00DE1AF5"/>
    <w:rsid w:val="00DE1B98"/>
    <w:rsid w:val="00DE1BB0"/>
    <w:rsid w:val="00DE1E30"/>
    <w:rsid w:val="00DE1F9D"/>
    <w:rsid w:val="00DE1FA2"/>
    <w:rsid w:val="00DE2060"/>
    <w:rsid w:val="00DE20ED"/>
    <w:rsid w:val="00DE211D"/>
    <w:rsid w:val="00DE21B4"/>
    <w:rsid w:val="00DE24B5"/>
    <w:rsid w:val="00DE2560"/>
    <w:rsid w:val="00DE28D3"/>
    <w:rsid w:val="00DE2B5A"/>
    <w:rsid w:val="00DE2C90"/>
    <w:rsid w:val="00DE2DFE"/>
    <w:rsid w:val="00DE3180"/>
    <w:rsid w:val="00DE33EF"/>
    <w:rsid w:val="00DE34E2"/>
    <w:rsid w:val="00DE34E4"/>
    <w:rsid w:val="00DE363F"/>
    <w:rsid w:val="00DE3999"/>
    <w:rsid w:val="00DE3C8A"/>
    <w:rsid w:val="00DE421F"/>
    <w:rsid w:val="00DE4481"/>
    <w:rsid w:val="00DE44B0"/>
    <w:rsid w:val="00DE468B"/>
    <w:rsid w:val="00DE4F83"/>
    <w:rsid w:val="00DE5048"/>
    <w:rsid w:val="00DE5070"/>
    <w:rsid w:val="00DE50D0"/>
    <w:rsid w:val="00DE527C"/>
    <w:rsid w:val="00DE5520"/>
    <w:rsid w:val="00DE569E"/>
    <w:rsid w:val="00DE5A73"/>
    <w:rsid w:val="00DE5C7A"/>
    <w:rsid w:val="00DE5EDC"/>
    <w:rsid w:val="00DE6179"/>
    <w:rsid w:val="00DE6182"/>
    <w:rsid w:val="00DE62FC"/>
    <w:rsid w:val="00DE67C0"/>
    <w:rsid w:val="00DE6A7D"/>
    <w:rsid w:val="00DE6C99"/>
    <w:rsid w:val="00DE6CDE"/>
    <w:rsid w:val="00DE6E8D"/>
    <w:rsid w:val="00DE7051"/>
    <w:rsid w:val="00DE7505"/>
    <w:rsid w:val="00DE7590"/>
    <w:rsid w:val="00DE7AB2"/>
    <w:rsid w:val="00DE7B0A"/>
    <w:rsid w:val="00DE7BC2"/>
    <w:rsid w:val="00DE7D9F"/>
    <w:rsid w:val="00DE7E80"/>
    <w:rsid w:val="00DE7F31"/>
    <w:rsid w:val="00DE7F99"/>
    <w:rsid w:val="00DF0108"/>
    <w:rsid w:val="00DF0135"/>
    <w:rsid w:val="00DF095D"/>
    <w:rsid w:val="00DF0A02"/>
    <w:rsid w:val="00DF0C03"/>
    <w:rsid w:val="00DF0C65"/>
    <w:rsid w:val="00DF0D26"/>
    <w:rsid w:val="00DF0DD6"/>
    <w:rsid w:val="00DF0EB4"/>
    <w:rsid w:val="00DF0EEC"/>
    <w:rsid w:val="00DF124E"/>
    <w:rsid w:val="00DF13AA"/>
    <w:rsid w:val="00DF14FB"/>
    <w:rsid w:val="00DF1A00"/>
    <w:rsid w:val="00DF1A8B"/>
    <w:rsid w:val="00DF1D93"/>
    <w:rsid w:val="00DF1DCF"/>
    <w:rsid w:val="00DF1F3B"/>
    <w:rsid w:val="00DF1FEF"/>
    <w:rsid w:val="00DF203B"/>
    <w:rsid w:val="00DF2188"/>
    <w:rsid w:val="00DF2265"/>
    <w:rsid w:val="00DF23D5"/>
    <w:rsid w:val="00DF241D"/>
    <w:rsid w:val="00DF263C"/>
    <w:rsid w:val="00DF26FE"/>
    <w:rsid w:val="00DF2758"/>
    <w:rsid w:val="00DF296F"/>
    <w:rsid w:val="00DF2A6F"/>
    <w:rsid w:val="00DF2E3F"/>
    <w:rsid w:val="00DF2E8A"/>
    <w:rsid w:val="00DF37B6"/>
    <w:rsid w:val="00DF3A98"/>
    <w:rsid w:val="00DF3E07"/>
    <w:rsid w:val="00DF3E1E"/>
    <w:rsid w:val="00DF3E23"/>
    <w:rsid w:val="00DF3EA0"/>
    <w:rsid w:val="00DF4381"/>
    <w:rsid w:val="00DF43C3"/>
    <w:rsid w:val="00DF43CD"/>
    <w:rsid w:val="00DF444B"/>
    <w:rsid w:val="00DF4483"/>
    <w:rsid w:val="00DF4645"/>
    <w:rsid w:val="00DF479F"/>
    <w:rsid w:val="00DF4805"/>
    <w:rsid w:val="00DF499E"/>
    <w:rsid w:val="00DF4B07"/>
    <w:rsid w:val="00DF4C2E"/>
    <w:rsid w:val="00DF4ED2"/>
    <w:rsid w:val="00DF4F98"/>
    <w:rsid w:val="00DF52E8"/>
    <w:rsid w:val="00DF5463"/>
    <w:rsid w:val="00DF5591"/>
    <w:rsid w:val="00DF5889"/>
    <w:rsid w:val="00DF5A61"/>
    <w:rsid w:val="00DF5A69"/>
    <w:rsid w:val="00DF5B8D"/>
    <w:rsid w:val="00DF5BBF"/>
    <w:rsid w:val="00DF5DBD"/>
    <w:rsid w:val="00DF6000"/>
    <w:rsid w:val="00DF61A1"/>
    <w:rsid w:val="00DF6429"/>
    <w:rsid w:val="00DF645E"/>
    <w:rsid w:val="00DF6507"/>
    <w:rsid w:val="00DF6719"/>
    <w:rsid w:val="00DF686E"/>
    <w:rsid w:val="00DF6B33"/>
    <w:rsid w:val="00DF6C9C"/>
    <w:rsid w:val="00DF6D19"/>
    <w:rsid w:val="00DF6E0D"/>
    <w:rsid w:val="00DF6F0B"/>
    <w:rsid w:val="00DF6F10"/>
    <w:rsid w:val="00DF74B4"/>
    <w:rsid w:val="00DF78D7"/>
    <w:rsid w:val="00DF7946"/>
    <w:rsid w:val="00DF79E6"/>
    <w:rsid w:val="00DF7B01"/>
    <w:rsid w:val="00DF7C1F"/>
    <w:rsid w:val="00DF7D81"/>
    <w:rsid w:val="00DF7DCD"/>
    <w:rsid w:val="00DF7E28"/>
    <w:rsid w:val="00E004C4"/>
    <w:rsid w:val="00E00861"/>
    <w:rsid w:val="00E00923"/>
    <w:rsid w:val="00E009D1"/>
    <w:rsid w:val="00E00B57"/>
    <w:rsid w:val="00E00C8F"/>
    <w:rsid w:val="00E00DDF"/>
    <w:rsid w:val="00E00E1D"/>
    <w:rsid w:val="00E011AD"/>
    <w:rsid w:val="00E011E4"/>
    <w:rsid w:val="00E012CC"/>
    <w:rsid w:val="00E01437"/>
    <w:rsid w:val="00E015EC"/>
    <w:rsid w:val="00E01728"/>
    <w:rsid w:val="00E01A6A"/>
    <w:rsid w:val="00E01BE4"/>
    <w:rsid w:val="00E01CBC"/>
    <w:rsid w:val="00E01CD6"/>
    <w:rsid w:val="00E01FD4"/>
    <w:rsid w:val="00E0207A"/>
    <w:rsid w:val="00E022DC"/>
    <w:rsid w:val="00E02366"/>
    <w:rsid w:val="00E02460"/>
    <w:rsid w:val="00E02624"/>
    <w:rsid w:val="00E0280B"/>
    <w:rsid w:val="00E028F4"/>
    <w:rsid w:val="00E02A86"/>
    <w:rsid w:val="00E02B2D"/>
    <w:rsid w:val="00E02B44"/>
    <w:rsid w:val="00E02CF8"/>
    <w:rsid w:val="00E03021"/>
    <w:rsid w:val="00E032F6"/>
    <w:rsid w:val="00E0331E"/>
    <w:rsid w:val="00E034D8"/>
    <w:rsid w:val="00E03606"/>
    <w:rsid w:val="00E037F3"/>
    <w:rsid w:val="00E03943"/>
    <w:rsid w:val="00E03B46"/>
    <w:rsid w:val="00E03B96"/>
    <w:rsid w:val="00E03C29"/>
    <w:rsid w:val="00E03D41"/>
    <w:rsid w:val="00E04111"/>
    <w:rsid w:val="00E041AD"/>
    <w:rsid w:val="00E0439F"/>
    <w:rsid w:val="00E04645"/>
    <w:rsid w:val="00E047A7"/>
    <w:rsid w:val="00E048A0"/>
    <w:rsid w:val="00E049A5"/>
    <w:rsid w:val="00E04ACC"/>
    <w:rsid w:val="00E04B17"/>
    <w:rsid w:val="00E04B3F"/>
    <w:rsid w:val="00E04F3E"/>
    <w:rsid w:val="00E050FA"/>
    <w:rsid w:val="00E0541C"/>
    <w:rsid w:val="00E0548F"/>
    <w:rsid w:val="00E0563D"/>
    <w:rsid w:val="00E05795"/>
    <w:rsid w:val="00E058FE"/>
    <w:rsid w:val="00E059BF"/>
    <w:rsid w:val="00E05C86"/>
    <w:rsid w:val="00E065D3"/>
    <w:rsid w:val="00E066B1"/>
    <w:rsid w:val="00E06818"/>
    <w:rsid w:val="00E06831"/>
    <w:rsid w:val="00E068B0"/>
    <w:rsid w:val="00E06D51"/>
    <w:rsid w:val="00E06D83"/>
    <w:rsid w:val="00E06EE3"/>
    <w:rsid w:val="00E06EFF"/>
    <w:rsid w:val="00E06F43"/>
    <w:rsid w:val="00E07256"/>
    <w:rsid w:val="00E074D3"/>
    <w:rsid w:val="00E07A8B"/>
    <w:rsid w:val="00E07C83"/>
    <w:rsid w:val="00E07D92"/>
    <w:rsid w:val="00E1010B"/>
    <w:rsid w:val="00E1011A"/>
    <w:rsid w:val="00E10287"/>
    <w:rsid w:val="00E10292"/>
    <w:rsid w:val="00E1044F"/>
    <w:rsid w:val="00E10775"/>
    <w:rsid w:val="00E108AA"/>
    <w:rsid w:val="00E10FC5"/>
    <w:rsid w:val="00E1102A"/>
    <w:rsid w:val="00E110DC"/>
    <w:rsid w:val="00E11368"/>
    <w:rsid w:val="00E11A04"/>
    <w:rsid w:val="00E11B9D"/>
    <w:rsid w:val="00E11D44"/>
    <w:rsid w:val="00E11E28"/>
    <w:rsid w:val="00E11F73"/>
    <w:rsid w:val="00E12025"/>
    <w:rsid w:val="00E12119"/>
    <w:rsid w:val="00E1237A"/>
    <w:rsid w:val="00E12410"/>
    <w:rsid w:val="00E12650"/>
    <w:rsid w:val="00E12ED3"/>
    <w:rsid w:val="00E12F54"/>
    <w:rsid w:val="00E12F5E"/>
    <w:rsid w:val="00E13043"/>
    <w:rsid w:val="00E1326E"/>
    <w:rsid w:val="00E13302"/>
    <w:rsid w:val="00E13562"/>
    <w:rsid w:val="00E1357B"/>
    <w:rsid w:val="00E135B1"/>
    <w:rsid w:val="00E135CB"/>
    <w:rsid w:val="00E136EF"/>
    <w:rsid w:val="00E1388F"/>
    <w:rsid w:val="00E13B3D"/>
    <w:rsid w:val="00E13D5C"/>
    <w:rsid w:val="00E13E38"/>
    <w:rsid w:val="00E13E63"/>
    <w:rsid w:val="00E13EF2"/>
    <w:rsid w:val="00E13F2D"/>
    <w:rsid w:val="00E140F1"/>
    <w:rsid w:val="00E141F1"/>
    <w:rsid w:val="00E142DF"/>
    <w:rsid w:val="00E143FD"/>
    <w:rsid w:val="00E146B4"/>
    <w:rsid w:val="00E148DB"/>
    <w:rsid w:val="00E14A9F"/>
    <w:rsid w:val="00E14C2D"/>
    <w:rsid w:val="00E14CD9"/>
    <w:rsid w:val="00E14E13"/>
    <w:rsid w:val="00E14FD8"/>
    <w:rsid w:val="00E14FE6"/>
    <w:rsid w:val="00E15101"/>
    <w:rsid w:val="00E15216"/>
    <w:rsid w:val="00E15275"/>
    <w:rsid w:val="00E153E4"/>
    <w:rsid w:val="00E1565F"/>
    <w:rsid w:val="00E157F4"/>
    <w:rsid w:val="00E15B02"/>
    <w:rsid w:val="00E15D36"/>
    <w:rsid w:val="00E15DF9"/>
    <w:rsid w:val="00E15F8D"/>
    <w:rsid w:val="00E16101"/>
    <w:rsid w:val="00E16123"/>
    <w:rsid w:val="00E16182"/>
    <w:rsid w:val="00E163F6"/>
    <w:rsid w:val="00E16515"/>
    <w:rsid w:val="00E167B4"/>
    <w:rsid w:val="00E167F1"/>
    <w:rsid w:val="00E1690A"/>
    <w:rsid w:val="00E16912"/>
    <w:rsid w:val="00E16B5B"/>
    <w:rsid w:val="00E16C6E"/>
    <w:rsid w:val="00E16D6E"/>
    <w:rsid w:val="00E16DD9"/>
    <w:rsid w:val="00E16E7A"/>
    <w:rsid w:val="00E16EA1"/>
    <w:rsid w:val="00E16EF0"/>
    <w:rsid w:val="00E16EF4"/>
    <w:rsid w:val="00E16F52"/>
    <w:rsid w:val="00E1705D"/>
    <w:rsid w:val="00E17335"/>
    <w:rsid w:val="00E1786D"/>
    <w:rsid w:val="00E17B91"/>
    <w:rsid w:val="00E17C79"/>
    <w:rsid w:val="00E17E85"/>
    <w:rsid w:val="00E17FAE"/>
    <w:rsid w:val="00E20074"/>
    <w:rsid w:val="00E2018F"/>
    <w:rsid w:val="00E20225"/>
    <w:rsid w:val="00E20673"/>
    <w:rsid w:val="00E2070F"/>
    <w:rsid w:val="00E207CD"/>
    <w:rsid w:val="00E207DD"/>
    <w:rsid w:val="00E20823"/>
    <w:rsid w:val="00E2092B"/>
    <w:rsid w:val="00E20B33"/>
    <w:rsid w:val="00E2102C"/>
    <w:rsid w:val="00E210F3"/>
    <w:rsid w:val="00E212D6"/>
    <w:rsid w:val="00E213BB"/>
    <w:rsid w:val="00E21455"/>
    <w:rsid w:val="00E214CA"/>
    <w:rsid w:val="00E2155D"/>
    <w:rsid w:val="00E2174E"/>
    <w:rsid w:val="00E217FB"/>
    <w:rsid w:val="00E2186C"/>
    <w:rsid w:val="00E21953"/>
    <w:rsid w:val="00E2197A"/>
    <w:rsid w:val="00E21B0B"/>
    <w:rsid w:val="00E21E14"/>
    <w:rsid w:val="00E21F12"/>
    <w:rsid w:val="00E221E3"/>
    <w:rsid w:val="00E2247A"/>
    <w:rsid w:val="00E224DB"/>
    <w:rsid w:val="00E2268D"/>
    <w:rsid w:val="00E22709"/>
    <w:rsid w:val="00E227CC"/>
    <w:rsid w:val="00E22BCF"/>
    <w:rsid w:val="00E22C23"/>
    <w:rsid w:val="00E22CFA"/>
    <w:rsid w:val="00E22D77"/>
    <w:rsid w:val="00E23186"/>
    <w:rsid w:val="00E232C5"/>
    <w:rsid w:val="00E2338D"/>
    <w:rsid w:val="00E2345A"/>
    <w:rsid w:val="00E2378D"/>
    <w:rsid w:val="00E237DC"/>
    <w:rsid w:val="00E23989"/>
    <w:rsid w:val="00E23AB9"/>
    <w:rsid w:val="00E23D15"/>
    <w:rsid w:val="00E23D98"/>
    <w:rsid w:val="00E23DEA"/>
    <w:rsid w:val="00E23EEB"/>
    <w:rsid w:val="00E23FED"/>
    <w:rsid w:val="00E242AD"/>
    <w:rsid w:val="00E2445A"/>
    <w:rsid w:val="00E2458A"/>
    <w:rsid w:val="00E24603"/>
    <w:rsid w:val="00E248B1"/>
    <w:rsid w:val="00E249D7"/>
    <w:rsid w:val="00E251E8"/>
    <w:rsid w:val="00E25560"/>
    <w:rsid w:val="00E256DD"/>
    <w:rsid w:val="00E25769"/>
    <w:rsid w:val="00E25AE7"/>
    <w:rsid w:val="00E25B0A"/>
    <w:rsid w:val="00E25B12"/>
    <w:rsid w:val="00E25D20"/>
    <w:rsid w:val="00E25D40"/>
    <w:rsid w:val="00E25D64"/>
    <w:rsid w:val="00E25D80"/>
    <w:rsid w:val="00E25E44"/>
    <w:rsid w:val="00E25F32"/>
    <w:rsid w:val="00E26138"/>
    <w:rsid w:val="00E263D6"/>
    <w:rsid w:val="00E268BB"/>
    <w:rsid w:val="00E26AB3"/>
    <w:rsid w:val="00E26B8E"/>
    <w:rsid w:val="00E26C1A"/>
    <w:rsid w:val="00E26D3C"/>
    <w:rsid w:val="00E26D97"/>
    <w:rsid w:val="00E27109"/>
    <w:rsid w:val="00E272A7"/>
    <w:rsid w:val="00E2763D"/>
    <w:rsid w:val="00E27672"/>
    <w:rsid w:val="00E276C4"/>
    <w:rsid w:val="00E27702"/>
    <w:rsid w:val="00E27716"/>
    <w:rsid w:val="00E27998"/>
    <w:rsid w:val="00E27AC9"/>
    <w:rsid w:val="00E27BBF"/>
    <w:rsid w:val="00E27E7F"/>
    <w:rsid w:val="00E3024C"/>
    <w:rsid w:val="00E303B2"/>
    <w:rsid w:val="00E3046E"/>
    <w:rsid w:val="00E305B2"/>
    <w:rsid w:val="00E30752"/>
    <w:rsid w:val="00E30A5F"/>
    <w:rsid w:val="00E30B1A"/>
    <w:rsid w:val="00E3110D"/>
    <w:rsid w:val="00E31124"/>
    <w:rsid w:val="00E31188"/>
    <w:rsid w:val="00E3120D"/>
    <w:rsid w:val="00E3127E"/>
    <w:rsid w:val="00E31390"/>
    <w:rsid w:val="00E313F0"/>
    <w:rsid w:val="00E31499"/>
    <w:rsid w:val="00E31601"/>
    <w:rsid w:val="00E3176C"/>
    <w:rsid w:val="00E319C2"/>
    <w:rsid w:val="00E319C9"/>
    <w:rsid w:val="00E31D0B"/>
    <w:rsid w:val="00E31E62"/>
    <w:rsid w:val="00E31FF9"/>
    <w:rsid w:val="00E3211E"/>
    <w:rsid w:val="00E323EA"/>
    <w:rsid w:val="00E32A35"/>
    <w:rsid w:val="00E32C66"/>
    <w:rsid w:val="00E332FC"/>
    <w:rsid w:val="00E3333F"/>
    <w:rsid w:val="00E336C7"/>
    <w:rsid w:val="00E3378A"/>
    <w:rsid w:val="00E33B4C"/>
    <w:rsid w:val="00E33D38"/>
    <w:rsid w:val="00E33D3F"/>
    <w:rsid w:val="00E33DAD"/>
    <w:rsid w:val="00E33DCC"/>
    <w:rsid w:val="00E33F30"/>
    <w:rsid w:val="00E34265"/>
    <w:rsid w:val="00E34280"/>
    <w:rsid w:val="00E3448F"/>
    <w:rsid w:val="00E34751"/>
    <w:rsid w:val="00E34864"/>
    <w:rsid w:val="00E34DC7"/>
    <w:rsid w:val="00E3525D"/>
    <w:rsid w:val="00E3589E"/>
    <w:rsid w:val="00E359E8"/>
    <w:rsid w:val="00E35B0E"/>
    <w:rsid w:val="00E35C20"/>
    <w:rsid w:val="00E36207"/>
    <w:rsid w:val="00E362CB"/>
    <w:rsid w:val="00E365B3"/>
    <w:rsid w:val="00E36856"/>
    <w:rsid w:val="00E36971"/>
    <w:rsid w:val="00E36D66"/>
    <w:rsid w:val="00E36E63"/>
    <w:rsid w:val="00E3705F"/>
    <w:rsid w:val="00E371E7"/>
    <w:rsid w:val="00E371F1"/>
    <w:rsid w:val="00E374E4"/>
    <w:rsid w:val="00E375FC"/>
    <w:rsid w:val="00E376AA"/>
    <w:rsid w:val="00E377F1"/>
    <w:rsid w:val="00E37897"/>
    <w:rsid w:val="00E37A3F"/>
    <w:rsid w:val="00E37A43"/>
    <w:rsid w:val="00E4000A"/>
    <w:rsid w:val="00E401D0"/>
    <w:rsid w:val="00E401F5"/>
    <w:rsid w:val="00E40320"/>
    <w:rsid w:val="00E405B6"/>
    <w:rsid w:val="00E4070F"/>
    <w:rsid w:val="00E407C8"/>
    <w:rsid w:val="00E40866"/>
    <w:rsid w:val="00E40CFD"/>
    <w:rsid w:val="00E40FE3"/>
    <w:rsid w:val="00E410DB"/>
    <w:rsid w:val="00E41178"/>
    <w:rsid w:val="00E411C3"/>
    <w:rsid w:val="00E4130D"/>
    <w:rsid w:val="00E413A3"/>
    <w:rsid w:val="00E41486"/>
    <w:rsid w:val="00E414AC"/>
    <w:rsid w:val="00E418CA"/>
    <w:rsid w:val="00E41911"/>
    <w:rsid w:val="00E419B2"/>
    <w:rsid w:val="00E41CFD"/>
    <w:rsid w:val="00E41E1B"/>
    <w:rsid w:val="00E41EDF"/>
    <w:rsid w:val="00E4205C"/>
    <w:rsid w:val="00E4231E"/>
    <w:rsid w:val="00E42463"/>
    <w:rsid w:val="00E42881"/>
    <w:rsid w:val="00E429B9"/>
    <w:rsid w:val="00E42A86"/>
    <w:rsid w:val="00E42B7E"/>
    <w:rsid w:val="00E42BAE"/>
    <w:rsid w:val="00E42C33"/>
    <w:rsid w:val="00E42D2E"/>
    <w:rsid w:val="00E42DB8"/>
    <w:rsid w:val="00E42F4A"/>
    <w:rsid w:val="00E430F3"/>
    <w:rsid w:val="00E4327C"/>
    <w:rsid w:val="00E43488"/>
    <w:rsid w:val="00E43609"/>
    <w:rsid w:val="00E436A7"/>
    <w:rsid w:val="00E43BA6"/>
    <w:rsid w:val="00E43BDA"/>
    <w:rsid w:val="00E43C41"/>
    <w:rsid w:val="00E43D02"/>
    <w:rsid w:val="00E43D95"/>
    <w:rsid w:val="00E43E09"/>
    <w:rsid w:val="00E448AB"/>
    <w:rsid w:val="00E44927"/>
    <w:rsid w:val="00E44B50"/>
    <w:rsid w:val="00E44D58"/>
    <w:rsid w:val="00E44D62"/>
    <w:rsid w:val="00E45095"/>
    <w:rsid w:val="00E45360"/>
    <w:rsid w:val="00E45456"/>
    <w:rsid w:val="00E455C7"/>
    <w:rsid w:val="00E4561F"/>
    <w:rsid w:val="00E4579C"/>
    <w:rsid w:val="00E45A12"/>
    <w:rsid w:val="00E45AB3"/>
    <w:rsid w:val="00E45C07"/>
    <w:rsid w:val="00E45DD8"/>
    <w:rsid w:val="00E46088"/>
    <w:rsid w:val="00E46680"/>
    <w:rsid w:val="00E467E1"/>
    <w:rsid w:val="00E468B2"/>
    <w:rsid w:val="00E469FE"/>
    <w:rsid w:val="00E46A01"/>
    <w:rsid w:val="00E46C18"/>
    <w:rsid w:val="00E46D37"/>
    <w:rsid w:val="00E46D71"/>
    <w:rsid w:val="00E46D9B"/>
    <w:rsid w:val="00E47256"/>
    <w:rsid w:val="00E473FF"/>
    <w:rsid w:val="00E4746D"/>
    <w:rsid w:val="00E4774F"/>
    <w:rsid w:val="00E4775B"/>
    <w:rsid w:val="00E47AC6"/>
    <w:rsid w:val="00E47E7B"/>
    <w:rsid w:val="00E50141"/>
    <w:rsid w:val="00E503A9"/>
    <w:rsid w:val="00E5044D"/>
    <w:rsid w:val="00E50560"/>
    <w:rsid w:val="00E506A6"/>
    <w:rsid w:val="00E508A8"/>
    <w:rsid w:val="00E50C56"/>
    <w:rsid w:val="00E50CC9"/>
    <w:rsid w:val="00E50E9C"/>
    <w:rsid w:val="00E50EDC"/>
    <w:rsid w:val="00E50F06"/>
    <w:rsid w:val="00E5105D"/>
    <w:rsid w:val="00E51198"/>
    <w:rsid w:val="00E51337"/>
    <w:rsid w:val="00E5146B"/>
    <w:rsid w:val="00E5149A"/>
    <w:rsid w:val="00E514F7"/>
    <w:rsid w:val="00E51553"/>
    <w:rsid w:val="00E516D1"/>
    <w:rsid w:val="00E51867"/>
    <w:rsid w:val="00E51954"/>
    <w:rsid w:val="00E51982"/>
    <w:rsid w:val="00E51BDD"/>
    <w:rsid w:val="00E51C31"/>
    <w:rsid w:val="00E5202F"/>
    <w:rsid w:val="00E521E2"/>
    <w:rsid w:val="00E52777"/>
    <w:rsid w:val="00E5277A"/>
    <w:rsid w:val="00E52CF8"/>
    <w:rsid w:val="00E52EFF"/>
    <w:rsid w:val="00E530D8"/>
    <w:rsid w:val="00E5324C"/>
    <w:rsid w:val="00E53286"/>
    <w:rsid w:val="00E53304"/>
    <w:rsid w:val="00E53308"/>
    <w:rsid w:val="00E53592"/>
    <w:rsid w:val="00E537BD"/>
    <w:rsid w:val="00E53B3F"/>
    <w:rsid w:val="00E53BA4"/>
    <w:rsid w:val="00E53C4D"/>
    <w:rsid w:val="00E53F4A"/>
    <w:rsid w:val="00E54008"/>
    <w:rsid w:val="00E540EE"/>
    <w:rsid w:val="00E54399"/>
    <w:rsid w:val="00E544B7"/>
    <w:rsid w:val="00E5458C"/>
    <w:rsid w:val="00E54797"/>
    <w:rsid w:val="00E549DE"/>
    <w:rsid w:val="00E54CF7"/>
    <w:rsid w:val="00E54E4A"/>
    <w:rsid w:val="00E556AF"/>
    <w:rsid w:val="00E557F7"/>
    <w:rsid w:val="00E55AA2"/>
    <w:rsid w:val="00E55B11"/>
    <w:rsid w:val="00E55B9C"/>
    <w:rsid w:val="00E55C56"/>
    <w:rsid w:val="00E5625D"/>
    <w:rsid w:val="00E563AA"/>
    <w:rsid w:val="00E56561"/>
    <w:rsid w:val="00E56594"/>
    <w:rsid w:val="00E56655"/>
    <w:rsid w:val="00E566F3"/>
    <w:rsid w:val="00E5690D"/>
    <w:rsid w:val="00E56A58"/>
    <w:rsid w:val="00E56E07"/>
    <w:rsid w:val="00E56F14"/>
    <w:rsid w:val="00E5720A"/>
    <w:rsid w:val="00E57738"/>
    <w:rsid w:val="00E578E5"/>
    <w:rsid w:val="00E57993"/>
    <w:rsid w:val="00E57AA5"/>
    <w:rsid w:val="00E57B0C"/>
    <w:rsid w:val="00E57D17"/>
    <w:rsid w:val="00E57E35"/>
    <w:rsid w:val="00E57EBB"/>
    <w:rsid w:val="00E600F1"/>
    <w:rsid w:val="00E60120"/>
    <w:rsid w:val="00E6027B"/>
    <w:rsid w:val="00E603A7"/>
    <w:rsid w:val="00E604FA"/>
    <w:rsid w:val="00E6095C"/>
    <w:rsid w:val="00E60E2C"/>
    <w:rsid w:val="00E6103A"/>
    <w:rsid w:val="00E61104"/>
    <w:rsid w:val="00E61331"/>
    <w:rsid w:val="00E614B2"/>
    <w:rsid w:val="00E61564"/>
    <w:rsid w:val="00E615F1"/>
    <w:rsid w:val="00E616DE"/>
    <w:rsid w:val="00E61B43"/>
    <w:rsid w:val="00E61B4F"/>
    <w:rsid w:val="00E61BAC"/>
    <w:rsid w:val="00E61D24"/>
    <w:rsid w:val="00E61DB8"/>
    <w:rsid w:val="00E61E25"/>
    <w:rsid w:val="00E620ED"/>
    <w:rsid w:val="00E6247A"/>
    <w:rsid w:val="00E626B0"/>
    <w:rsid w:val="00E62744"/>
    <w:rsid w:val="00E62931"/>
    <w:rsid w:val="00E62966"/>
    <w:rsid w:val="00E62D62"/>
    <w:rsid w:val="00E62E0F"/>
    <w:rsid w:val="00E62E5D"/>
    <w:rsid w:val="00E62F20"/>
    <w:rsid w:val="00E62FE3"/>
    <w:rsid w:val="00E630A3"/>
    <w:rsid w:val="00E633E3"/>
    <w:rsid w:val="00E63538"/>
    <w:rsid w:val="00E63558"/>
    <w:rsid w:val="00E635EC"/>
    <w:rsid w:val="00E63B72"/>
    <w:rsid w:val="00E63F62"/>
    <w:rsid w:val="00E640D6"/>
    <w:rsid w:val="00E6435C"/>
    <w:rsid w:val="00E64640"/>
    <w:rsid w:val="00E646BF"/>
    <w:rsid w:val="00E64B51"/>
    <w:rsid w:val="00E64C17"/>
    <w:rsid w:val="00E654F0"/>
    <w:rsid w:val="00E6590A"/>
    <w:rsid w:val="00E65C05"/>
    <w:rsid w:val="00E65C99"/>
    <w:rsid w:val="00E65DC1"/>
    <w:rsid w:val="00E65F7D"/>
    <w:rsid w:val="00E6609F"/>
    <w:rsid w:val="00E661CD"/>
    <w:rsid w:val="00E663A3"/>
    <w:rsid w:val="00E668CF"/>
    <w:rsid w:val="00E66902"/>
    <w:rsid w:val="00E6694A"/>
    <w:rsid w:val="00E66B4F"/>
    <w:rsid w:val="00E670D9"/>
    <w:rsid w:val="00E6725D"/>
    <w:rsid w:val="00E67473"/>
    <w:rsid w:val="00E676AD"/>
    <w:rsid w:val="00E67777"/>
    <w:rsid w:val="00E67843"/>
    <w:rsid w:val="00E67982"/>
    <w:rsid w:val="00E67B47"/>
    <w:rsid w:val="00E67C93"/>
    <w:rsid w:val="00E67E11"/>
    <w:rsid w:val="00E67EF0"/>
    <w:rsid w:val="00E67F1A"/>
    <w:rsid w:val="00E702D5"/>
    <w:rsid w:val="00E702F5"/>
    <w:rsid w:val="00E70366"/>
    <w:rsid w:val="00E70397"/>
    <w:rsid w:val="00E7047A"/>
    <w:rsid w:val="00E707CB"/>
    <w:rsid w:val="00E7080B"/>
    <w:rsid w:val="00E70D4F"/>
    <w:rsid w:val="00E70DB7"/>
    <w:rsid w:val="00E70FC7"/>
    <w:rsid w:val="00E7126D"/>
    <w:rsid w:val="00E71296"/>
    <w:rsid w:val="00E71381"/>
    <w:rsid w:val="00E7248F"/>
    <w:rsid w:val="00E7255E"/>
    <w:rsid w:val="00E725C1"/>
    <w:rsid w:val="00E727E1"/>
    <w:rsid w:val="00E72838"/>
    <w:rsid w:val="00E7284A"/>
    <w:rsid w:val="00E7288D"/>
    <w:rsid w:val="00E72893"/>
    <w:rsid w:val="00E72934"/>
    <w:rsid w:val="00E729CC"/>
    <w:rsid w:val="00E72A94"/>
    <w:rsid w:val="00E72BE4"/>
    <w:rsid w:val="00E72D4E"/>
    <w:rsid w:val="00E72E53"/>
    <w:rsid w:val="00E730A4"/>
    <w:rsid w:val="00E730C1"/>
    <w:rsid w:val="00E731D7"/>
    <w:rsid w:val="00E7361B"/>
    <w:rsid w:val="00E73775"/>
    <w:rsid w:val="00E73872"/>
    <w:rsid w:val="00E73A52"/>
    <w:rsid w:val="00E74557"/>
    <w:rsid w:val="00E74B08"/>
    <w:rsid w:val="00E74B33"/>
    <w:rsid w:val="00E74F46"/>
    <w:rsid w:val="00E74F80"/>
    <w:rsid w:val="00E75052"/>
    <w:rsid w:val="00E75158"/>
    <w:rsid w:val="00E75173"/>
    <w:rsid w:val="00E7518A"/>
    <w:rsid w:val="00E7532F"/>
    <w:rsid w:val="00E753B0"/>
    <w:rsid w:val="00E753CA"/>
    <w:rsid w:val="00E756CA"/>
    <w:rsid w:val="00E7572A"/>
    <w:rsid w:val="00E75F4C"/>
    <w:rsid w:val="00E75F5E"/>
    <w:rsid w:val="00E75F71"/>
    <w:rsid w:val="00E761F0"/>
    <w:rsid w:val="00E763D4"/>
    <w:rsid w:val="00E76542"/>
    <w:rsid w:val="00E76601"/>
    <w:rsid w:val="00E7663A"/>
    <w:rsid w:val="00E76A78"/>
    <w:rsid w:val="00E76A84"/>
    <w:rsid w:val="00E76B2F"/>
    <w:rsid w:val="00E76B6F"/>
    <w:rsid w:val="00E76CED"/>
    <w:rsid w:val="00E76D7E"/>
    <w:rsid w:val="00E77164"/>
    <w:rsid w:val="00E774C1"/>
    <w:rsid w:val="00E77694"/>
    <w:rsid w:val="00E77865"/>
    <w:rsid w:val="00E778E2"/>
    <w:rsid w:val="00E77A30"/>
    <w:rsid w:val="00E77D69"/>
    <w:rsid w:val="00E77F08"/>
    <w:rsid w:val="00E80360"/>
    <w:rsid w:val="00E804C9"/>
    <w:rsid w:val="00E80881"/>
    <w:rsid w:val="00E808BA"/>
    <w:rsid w:val="00E80BEE"/>
    <w:rsid w:val="00E80EE1"/>
    <w:rsid w:val="00E811FA"/>
    <w:rsid w:val="00E8193C"/>
    <w:rsid w:val="00E81A06"/>
    <w:rsid w:val="00E81B2A"/>
    <w:rsid w:val="00E81BBF"/>
    <w:rsid w:val="00E81CB6"/>
    <w:rsid w:val="00E81EB0"/>
    <w:rsid w:val="00E81EB5"/>
    <w:rsid w:val="00E81F40"/>
    <w:rsid w:val="00E81F68"/>
    <w:rsid w:val="00E82121"/>
    <w:rsid w:val="00E82239"/>
    <w:rsid w:val="00E8228A"/>
    <w:rsid w:val="00E8242D"/>
    <w:rsid w:val="00E82583"/>
    <w:rsid w:val="00E82880"/>
    <w:rsid w:val="00E828FB"/>
    <w:rsid w:val="00E82927"/>
    <w:rsid w:val="00E82B44"/>
    <w:rsid w:val="00E82BD9"/>
    <w:rsid w:val="00E82D79"/>
    <w:rsid w:val="00E82DA8"/>
    <w:rsid w:val="00E82F02"/>
    <w:rsid w:val="00E830F1"/>
    <w:rsid w:val="00E838D2"/>
    <w:rsid w:val="00E8395D"/>
    <w:rsid w:val="00E83A01"/>
    <w:rsid w:val="00E83A25"/>
    <w:rsid w:val="00E83B8E"/>
    <w:rsid w:val="00E83BE7"/>
    <w:rsid w:val="00E83E5C"/>
    <w:rsid w:val="00E8408A"/>
    <w:rsid w:val="00E84492"/>
    <w:rsid w:val="00E84531"/>
    <w:rsid w:val="00E8461F"/>
    <w:rsid w:val="00E84714"/>
    <w:rsid w:val="00E84919"/>
    <w:rsid w:val="00E84A3E"/>
    <w:rsid w:val="00E84BD0"/>
    <w:rsid w:val="00E84BE4"/>
    <w:rsid w:val="00E850A0"/>
    <w:rsid w:val="00E85209"/>
    <w:rsid w:val="00E8531B"/>
    <w:rsid w:val="00E8548A"/>
    <w:rsid w:val="00E857C9"/>
    <w:rsid w:val="00E86075"/>
    <w:rsid w:val="00E862E3"/>
    <w:rsid w:val="00E86360"/>
    <w:rsid w:val="00E86367"/>
    <w:rsid w:val="00E864AF"/>
    <w:rsid w:val="00E864F6"/>
    <w:rsid w:val="00E867E3"/>
    <w:rsid w:val="00E86C81"/>
    <w:rsid w:val="00E870D5"/>
    <w:rsid w:val="00E871A9"/>
    <w:rsid w:val="00E871B3"/>
    <w:rsid w:val="00E87265"/>
    <w:rsid w:val="00E87454"/>
    <w:rsid w:val="00E87527"/>
    <w:rsid w:val="00E87540"/>
    <w:rsid w:val="00E8783F"/>
    <w:rsid w:val="00E87B00"/>
    <w:rsid w:val="00E87BC2"/>
    <w:rsid w:val="00E87F56"/>
    <w:rsid w:val="00E901B7"/>
    <w:rsid w:val="00E9051B"/>
    <w:rsid w:val="00E90637"/>
    <w:rsid w:val="00E906AA"/>
    <w:rsid w:val="00E90BE0"/>
    <w:rsid w:val="00E90BFC"/>
    <w:rsid w:val="00E90C2B"/>
    <w:rsid w:val="00E90C51"/>
    <w:rsid w:val="00E90CA5"/>
    <w:rsid w:val="00E90E49"/>
    <w:rsid w:val="00E90E4A"/>
    <w:rsid w:val="00E90ED5"/>
    <w:rsid w:val="00E90EF5"/>
    <w:rsid w:val="00E910CF"/>
    <w:rsid w:val="00E910F5"/>
    <w:rsid w:val="00E91228"/>
    <w:rsid w:val="00E91487"/>
    <w:rsid w:val="00E916C8"/>
    <w:rsid w:val="00E9180E"/>
    <w:rsid w:val="00E91917"/>
    <w:rsid w:val="00E91E8F"/>
    <w:rsid w:val="00E921DB"/>
    <w:rsid w:val="00E921F4"/>
    <w:rsid w:val="00E9227A"/>
    <w:rsid w:val="00E922B5"/>
    <w:rsid w:val="00E925D3"/>
    <w:rsid w:val="00E926B6"/>
    <w:rsid w:val="00E928A2"/>
    <w:rsid w:val="00E929ED"/>
    <w:rsid w:val="00E92BE1"/>
    <w:rsid w:val="00E92BE7"/>
    <w:rsid w:val="00E92CC3"/>
    <w:rsid w:val="00E92EF0"/>
    <w:rsid w:val="00E92F56"/>
    <w:rsid w:val="00E93032"/>
    <w:rsid w:val="00E93088"/>
    <w:rsid w:val="00E93373"/>
    <w:rsid w:val="00E9387D"/>
    <w:rsid w:val="00E93AE9"/>
    <w:rsid w:val="00E93B58"/>
    <w:rsid w:val="00E93DAC"/>
    <w:rsid w:val="00E93DB8"/>
    <w:rsid w:val="00E93DBA"/>
    <w:rsid w:val="00E9400E"/>
    <w:rsid w:val="00E94104"/>
    <w:rsid w:val="00E94F24"/>
    <w:rsid w:val="00E94F51"/>
    <w:rsid w:val="00E95381"/>
    <w:rsid w:val="00E954D9"/>
    <w:rsid w:val="00E95516"/>
    <w:rsid w:val="00E955E3"/>
    <w:rsid w:val="00E956EE"/>
    <w:rsid w:val="00E95839"/>
    <w:rsid w:val="00E9587F"/>
    <w:rsid w:val="00E9591B"/>
    <w:rsid w:val="00E9599B"/>
    <w:rsid w:val="00E95A0B"/>
    <w:rsid w:val="00E95A17"/>
    <w:rsid w:val="00E95A68"/>
    <w:rsid w:val="00E95D73"/>
    <w:rsid w:val="00E96047"/>
    <w:rsid w:val="00E96062"/>
    <w:rsid w:val="00E961A7"/>
    <w:rsid w:val="00E961C4"/>
    <w:rsid w:val="00E963F0"/>
    <w:rsid w:val="00E963F7"/>
    <w:rsid w:val="00E9655D"/>
    <w:rsid w:val="00E96663"/>
    <w:rsid w:val="00E96D2B"/>
    <w:rsid w:val="00E96D6B"/>
    <w:rsid w:val="00E96FF9"/>
    <w:rsid w:val="00E9731A"/>
    <w:rsid w:val="00E9737C"/>
    <w:rsid w:val="00E9765C"/>
    <w:rsid w:val="00E976CA"/>
    <w:rsid w:val="00E9788A"/>
    <w:rsid w:val="00E97B7B"/>
    <w:rsid w:val="00E97D1C"/>
    <w:rsid w:val="00E97D66"/>
    <w:rsid w:val="00E97E31"/>
    <w:rsid w:val="00E97F9E"/>
    <w:rsid w:val="00EA02E8"/>
    <w:rsid w:val="00EA0857"/>
    <w:rsid w:val="00EA0AA8"/>
    <w:rsid w:val="00EA0BCA"/>
    <w:rsid w:val="00EA0C66"/>
    <w:rsid w:val="00EA0CF1"/>
    <w:rsid w:val="00EA0E3D"/>
    <w:rsid w:val="00EA0E5C"/>
    <w:rsid w:val="00EA109A"/>
    <w:rsid w:val="00EA10C7"/>
    <w:rsid w:val="00EA1239"/>
    <w:rsid w:val="00EA140C"/>
    <w:rsid w:val="00EA150B"/>
    <w:rsid w:val="00EA168A"/>
    <w:rsid w:val="00EA1821"/>
    <w:rsid w:val="00EA1B06"/>
    <w:rsid w:val="00EA1C04"/>
    <w:rsid w:val="00EA2049"/>
    <w:rsid w:val="00EA23AA"/>
    <w:rsid w:val="00EA2455"/>
    <w:rsid w:val="00EA2636"/>
    <w:rsid w:val="00EA2725"/>
    <w:rsid w:val="00EA283B"/>
    <w:rsid w:val="00EA287D"/>
    <w:rsid w:val="00EA29ED"/>
    <w:rsid w:val="00EA2AA3"/>
    <w:rsid w:val="00EA2ACE"/>
    <w:rsid w:val="00EA2EE8"/>
    <w:rsid w:val="00EA3004"/>
    <w:rsid w:val="00EA30B3"/>
    <w:rsid w:val="00EA3191"/>
    <w:rsid w:val="00EA31B4"/>
    <w:rsid w:val="00EA38D6"/>
    <w:rsid w:val="00EA3A85"/>
    <w:rsid w:val="00EA3E5C"/>
    <w:rsid w:val="00EA42FD"/>
    <w:rsid w:val="00EA4376"/>
    <w:rsid w:val="00EA46BB"/>
    <w:rsid w:val="00EA4709"/>
    <w:rsid w:val="00EA49F8"/>
    <w:rsid w:val="00EA4C40"/>
    <w:rsid w:val="00EA4D11"/>
    <w:rsid w:val="00EA5D63"/>
    <w:rsid w:val="00EA5D85"/>
    <w:rsid w:val="00EA5F88"/>
    <w:rsid w:val="00EA5FD0"/>
    <w:rsid w:val="00EA6031"/>
    <w:rsid w:val="00EA605D"/>
    <w:rsid w:val="00EA65A0"/>
    <w:rsid w:val="00EA6655"/>
    <w:rsid w:val="00EA668F"/>
    <w:rsid w:val="00EA69C8"/>
    <w:rsid w:val="00EA6C98"/>
    <w:rsid w:val="00EA6EDC"/>
    <w:rsid w:val="00EA6FB4"/>
    <w:rsid w:val="00EA715A"/>
    <w:rsid w:val="00EA721B"/>
    <w:rsid w:val="00EA72BA"/>
    <w:rsid w:val="00EA774D"/>
    <w:rsid w:val="00EA77FC"/>
    <w:rsid w:val="00EA786B"/>
    <w:rsid w:val="00EA7ABE"/>
    <w:rsid w:val="00EA7B73"/>
    <w:rsid w:val="00EA7C18"/>
    <w:rsid w:val="00EA7CDE"/>
    <w:rsid w:val="00EA7E36"/>
    <w:rsid w:val="00EA7F4A"/>
    <w:rsid w:val="00EB00E7"/>
    <w:rsid w:val="00EB0216"/>
    <w:rsid w:val="00EB0496"/>
    <w:rsid w:val="00EB0689"/>
    <w:rsid w:val="00EB06ED"/>
    <w:rsid w:val="00EB0762"/>
    <w:rsid w:val="00EB0B80"/>
    <w:rsid w:val="00EB0F12"/>
    <w:rsid w:val="00EB103B"/>
    <w:rsid w:val="00EB13F7"/>
    <w:rsid w:val="00EB14AC"/>
    <w:rsid w:val="00EB1635"/>
    <w:rsid w:val="00EB1660"/>
    <w:rsid w:val="00EB1697"/>
    <w:rsid w:val="00EB17C0"/>
    <w:rsid w:val="00EB17E1"/>
    <w:rsid w:val="00EB19C5"/>
    <w:rsid w:val="00EB1A4D"/>
    <w:rsid w:val="00EB1DB1"/>
    <w:rsid w:val="00EB1ED8"/>
    <w:rsid w:val="00EB1F43"/>
    <w:rsid w:val="00EB2129"/>
    <w:rsid w:val="00EB2178"/>
    <w:rsid w:val="00EB22E4"/>
    <w:rsid w:val="00EB22FA"/>
    <w:rsid w:val="00EB25F2"/>
    <w:rsid w:val="00EB2813"/>
    <w:rsid w:val="00EB2B8C"/>
    <w:rsid w:val="00EB2CA8"/>
    <w:rsid w:val="00EB347B"/>
    <w:rsid w:val="00EB3605"/>
    <w:rsid w:val="00EB3792"/>
    <w:rsid w:val="00EB3859"/>
    <w:rsid w:val="00EB39B8"/>
    <w:rsid w:val="00EB3A74"/>
    <w:rsid w:val="00EB3BDB"/>
    <w:rsid w:val="00EB3DA9"/>
    <w:rsid w:val="00EB3FF0"/>
    <w:rsid w:val="00EB411B"/>
    <w:rsid w:val="00EB448D"/>
    <w:rsid w:val="00EB4594"/>
    <w:rsid w:val="00EB47CF"/>
    <w:rsid w:val="00EB4879"/>
    <w:rsid w:val="00EB4903"/>
    <w:rsid w:val="00EB4A79"/>
    <w:rsid w:val="00EB4B42"/>
    <w:rsid w:val="00EB4D11"/>
    <w:rsid w:val="00EB4F77"/>
    <w:rsid w:val="00EB502C"/>
    <w:rsid w:val="00EB507D"/>
    <w:rsid w:val="00EB50A0"/>
    <w:rsid w:val="00EB52C1"/>
    <w:rsid w:val="00EB5440"/>
    <w:rsid w:val="00EB5499"/>
    <w:rsid w:val="00EB5603"/>
    <w:rsid w:val="00EB5636"/>
    <w:rsid w:val="00EB569D"/>
    <w:rsid w:val="00EB580A"/>
    <w:rsid w:val="00EB58EC"/>
    <w:rsid w:val="00EB5997"/>
    <w:rsid w:val="00EB5C6C"/>
    <w:rsid w:val="00EB62CB"/>
    <w:rsid w:val="00EB6435"/>
    <w:rsid w:val="00EB64C4"/>
    <w:rsid w:val="00EB6BF3"/>
    <w:rsid w:val="00EB6E6E"/>
    <w:rsid w:val="00EB75A6"/>
    <w:rsid w:val="00EB761D"/>
    <w:rsid w:val="00EB7662"/>
    <w:rsid w:val="00EB7B4D"/>
    <w:rsid w:val="00EB7C00"/>
    <w:rsid w:val="00EB7C90"/>
    <w:rsid w:val="00EB7DBB"/>
    <w:rsid w:val="00EB7F85"/>
    <w:rsid w:val="00EC012E"/>
    <w:rsid w:val="00EC04F4"/>
    <w:rsid w:val="00EC052C"/>
    <w:rsid w:val="00EC0770"/>
    <w:rsid w:val="00EC0853"/>
    <w:rsid w:val="00EC0884"/>
    <w:rsid w:val="00EC08BD"/>
    <w:rsid w:val="00EC08D1"/>
    <w:rsid w:val="00EC09CA"/>
    <w:rsid w:val="00EC0A64"/>
    <w:rsid w:val="00EC0A6A"/>
    <w:rsid w:val="00EC0BAB"/>
    <w:rsid w:val="00EC1366"/>
    <w:rsid w:val="00EC1371"/>
    <w:rsid w:val="00EC150B"/>
    <w:rsid w:val="00EC1566"/>
    <w:rsid w:val="00EC1BA9"/>
    <w:rsid w:val="00EC1FDD"/>
    <w:rsid w:val="00EC204F"/>
    <w:rsid w:val="00EC2113"/>
    <w:rsid w:val="00EC23E1"/>
    <w:rsid w:val="00EC241E"/>
    <w:rsid w:val="00EC24C5"/>
    <w:rsid w:val="00EC24C9"/>
    <w:rsid w:val="00EC26DA"/>
    <w:rsid w:val="00EC2BDD"/>
    <w:rsid w:val="00EC2BF5"/>
    <w:rsid w:val="00EC2CED"/>
    <w:rsid w:val="00EC2FF0"/>
    <w:rsid w:val="00EC3070"/>
    <w:rsid w:val="00EC310A"/>
    <w:rsid w:val="00EC3181"/>
    <w:rsid w:val="00EC3303"/>
    <w:rsid w:val="00EC3367"/>
    <w:rsid w:val="00EC35E8"/>
    <w:rsid w:val="00EC3653"/>
    <w:rsid w:val="00EC3B2C"/>
    <w:rsid w:val="00EC43CC"/>
    <w:rsid w:val="00EC446E"/>
    <w:rsid w:val="00EC4508"/>
    <w:rsid w:val="00EC4535"/>
    <w:rsid w:val="00EC472D"/>
    <w:rsid w:val="00EC4905"/>
    <w:rsid w:val="00EC4A79"/>
    <w:rsid w:val="00EC4BC6"/>
    <w:rsid w:val="00EC50FA"/>
    <w:rsid w:val="00EC52AF"/>
    <w:rsid w:val="00EC54FE"/>
    <w:rsid w:val="00EC5679"/>
    <w:rsid w:val="00EC5D46"/>
    <w:rsid w:val="00EC5EE7"/>
    <w:rsid w:val="00EC61DC"/>
    <w:rsid w:val="00EC6234"/>
    <w:rsid w:val="00EC62AD"/>
    <w:rsid w:val="00EC65DE"/>
    <w:rsid w:val="00EC65FE"/>
    <w:rsid w:val="00EC6619"/>
    <w:rsid w:val="00EC702D"/>
    <w:rsid w:val="00EC726D"/>
    <w:rsid w:val="00EC732A"/>
    <w:rsid w:val="00EC733A"/>
    <w:rsid w:val="00EC7340"/>
    <w:rsid w:val="00EC74E7"/>
    <w:rsid w:val="00EC7635"/>
    <w:rsid w:val="00EC7834"/>
    <w:rsid w:val="00EC783E"/>
    <w:rsid w:val="00EC78FE"/>
    <w:rsid w:val="00EC7932"/>
    <w:rsid w:val="00EC7942"/>
    <w:rsid w:val="00EC7A64"/>
    <w:rsid w:val="00EC7B50"/>
    <w:rsid w:val="00EC7EA7"/>
    <w:rsid w:val="00EC7F4F"/>
    <w:rsid w:val="00ED04B8"/>
    <w:rsid w:val="00ED0509"/>
    <w:rsid w:val="00ED0552"/>
    <w:rsid w:val="00ED0C55"/>
    <w:rsid w:val="00ED0D5D"/>
    <w:rsid w:val="00ED0ED5"/>
    <w:rsid w:val="00ED1021"/>
    <w:rsid w:val="00ED118B"/>
    <w:rsid w:val="00ED1330"/>
    <w:rsid w:val="00ED1497"/>
    <w:rsid w:val="00ED17FE"/>
    <w:rsid w:val="00ED18EB"/>
    <w:rsid w:val="00ED1A13"/>
    <w:rsid w:val="00ED1E50"/>
    <w:rsid w:val="00ED206C"/>
    <w:rsid w:val="00ED20C2"/>
    <w:rsid w:val="00ED2161"/>
    <w:rsid w:val="00ED22E9"/>
    <w:rsid w:val="00ED22F7"/>
    <w:rsid w:val="00ED245E"/>
    <w:rsid w:val="00ED2543"/>
    <w:rsid w:val="00ED255F"/>
    <w:rsid w:val="00ED2D1F"/>
    <w:rsid w:val="00ED3093"/>
    <w:rsid w:val="00ED32A0"/>
    <w:rsid w:val="00ED3535"/>
    <w:rsid w:val="00ED3603"/>
    <w:rsid w:val="00ED3610"/>
    <w:rsid w:val="00ED37E8"/>
    <w:rsid w:val="00ED3838"/>
    <w:rsid w:val="00ED3B16"/>
    <w:rsid w:val="00ED3B89"/>
    <w:rsid w:val="00ED3D74"/>
    <w:rsid w:val="00ED3FF1"/>
    <w:rsid w:val="00ED4090"/>
    <w:rsid w:val="00ED4112"/>
    <w:rsid w:val="00ED41C2"/>
    <w:rsid w:val="00ED42EB"/>
    <w:rsid w:val="00ED44F7"/>
    <w:rsid w:val="00ED486F"/>
    <w:rsid w:val="00ED4CA0"/>
    <w:rsid w:val="00ED4D94"/>
    <w:rsid w:val="00ED4DB6"/>
    <w:rsid w:val="00ED4F54"/>
    <w:rsid w:val="00ED4F95"/>
    <w:rsid w:val="00ED506F"/>
    <w:rsid w:val="00ED5071"/>
    <w:rsid w:val="00ED5081"/>
    <w:rsid w:val="00ED5205"/>
    <w:rsid w:val="00ED536D"/>
    <w:rsid w:val="00ED53A5"/>
    <w:rsid w:val="00ED55B6"/>
    <w:rsid w:val="00ED5909"/>
    <w:rsid w:val="00ED5968"/>
    <w:rsid w:val="00ED5B58"/>
    <w:rsid w:val="00ED5F4B"/>
    <w:rsid w:val="00ED621B"/>
    <w:rsid w:val="00ED6236"/>
    <w:rsid w:val="00ED6323"/>
    <w:rsid w:val="00ED6356"/>
    <w:rsid w:val="00ED6385"/>
    <w:rsid w:val="00ED6507"/>
    <w:rsid w:val="00ED65EB"/>
    <w:rsid w:val="00ED669A"/>
    <w:rsid w:val="00ED66B0"/>
    <w:rsid w:val="00ED66E5"/>
    <w:rsid w:val="00ED69D0"/>
    <w:rsid w:val="00ED6A1E"/>
    <w:rsid w:val="00ED6B9C"/>
    <w:rsid w:val="00ED6F96"/>
    <w:rsid w:val="00ED7075"/>
    <w:rsid w:val="00ED7591"/>
    <w:rsid w:val="00ED767F"/>
    <w:rsid w:val="00ED76E9"/>
    <w:rsid w:val="00ED7744"/>
    <w:rsid w:val="00ED79CB"/>
    <w:rsid w:val="00ED7B62"/>
    <w:rsid w:val="00ED7E43"/>
    <w:rsid w:val="00ED7E7A"/>
    <w:rsid w:val="00ED7F0A"/>
    <w:rsid w:val="00ED7FF5"/>
    <w:rsid w:val="00EE0045"/>
    <w:rsid w:val="00EE03AE"/>
    <w:rsid w:val="00EE0461"/>
    <w:rsid w:val="00EE04D1"/>
    <w:rsid w:val="00EE075D"/>
    <w:rsid w:val="00EE08A1"/>
    <w:rsid w:val="00EE08D1"/>
    <w:rsid w:val="00EE0959"/>
    <w:rsid w:val="00EE0FD9"/>
    <w:rsid w:val="00EE10DA"/>
    <w:rsid w:val="00EE1566"/>
    <w:rsid w:val="00EE160E"/>
    <w:rsid w:val="00EE1656"/>
    <w:rsid w:val="00EE1660"/>
    <w:rsid w:val="00EE1869"/>
    <w:rsid w:val="00EE1CA6"/>
    <w:rsid w:val="00EE1D55"/>
    <w:rsid w:val="00EE2040"/>
    <w:rsid w:val="00EE2207"/>
    <w:rsid w:val="00EE23CD"/>
    <w:rsid w:val="00EE24A6"/>
    <w:rsid w:val="00EE250A"/>
    <w:rsid w:val="00EE26FC"/>
    <w:rsid w:val="00EE2CDC"/>
    <w:rsid w:val="00EE2E7B"/>
    <w:rsid w:val="00EE2EBD"/>
    <w:rsid w:val="00EE2F01"/>
    <w:rsid w:val="00EE3073"/>
    <w:rsid w:val="00EE307A"/>
    <w:rsid w:val="00EE3117"/>
    <w:rsid w:val="00EE33A1"/>
    <w:rsid w:val="00EE3477"/>
    <w:rsid w:val="00EE3BF7"/>
    <w:rsid w:val="00EE3D44"/>
    <w:rsid w:val="00EE41E9"/>
    <w:rsid w:val="00EE4220"/>
    <w:rsid w:val="00EE4571"/>
    <w:rsid w:val="00EE4582"/>
    <w:rsid w:val="00EE470D"/>
    <w:rsid w:val="00EE486F"/>
    <w:rsid w:val="00EE4885"/>
    <w:rsid w:val="00EE489E"/>
    <w:rsid w:val="00EE4AB8"/>
    <w:rsid w:val="00EE4C15"/>
    <w:rsid w:val="00EE4D14"/>
    <w:rsid w:val="00EE4D2C"/>
    <w:rsid w:val="00EE4F7C"/>
    <w:rsid w:val="00EE522A"/>
    <w:rsid w:val="00EE55B4"/>
    <w:rsid w:val="00EE55F1"/>
    <w:rsid w:val="00EE5ACE"/>
    <w:rsid w:val="00EE5DB1"/>
    <w:rsid w:val="00EE60A8"/>
    <w:rsid w:val="00EE665E"/>
    <w:rsid w:val="00EE69FD"/>
    <w:rsid w:val="00EE6C41"/>
    <w:rsid w:val="00EE7193"/>
    <w:rsid w:val="00EE729B"/>
    <w:rsid w:val="00EE72DB"/>
    <w:rsid w:val="00EE730F"/>
    <w:rsid w:val="00EE7413"/>
    <w:rsid w:val="00EE75CC"/>
    <w:rsid w:val="00EE7634"/>
    <w:rsid w:val="00EE7802"/>
    <w:rsid w:val="00EE79B4"/>
    <w:rsid w:val="00EE79BF"/>
    <w:rsid w:val="00EE7DA3"/>
    <w:rsid w:val="00EE7E54"/>
    <w:rsid w:val="00EF000E"/>
    <w:rsid w:val="00EF012F"/>
    <w:rsid w:val="00EF01F7"/>
    <w:rsid w:val="00EF0317"/>
    <w:rsid w:val="00EF03DD"/>
    <w:rsid w:val="00EF04E3"/>
    <w:rsid w:val="00EF05DC"/>
    <w:rsid w:val="00EF0762"/>
    <w:rsid w:val="00EF0BA2"/>
    <w:rsid w:val="00EF0CE7"/>
    <w:rsid w:val="00EF10EC"/>
    <w:rsid w:val="00EF13A0"/>
    <w:rsid w:val="00EF151D"/>
    <w:rsid w:val="00EF197C"/>
    <w:rsid w:val="00EF1B69"/>
    <w:rsid w:val="00EF1D79"/>
    <w:rsid w:val="00EF1EED"/>
    <w:rsid w:val="00EF25CC"/>
    <w:rsid w:val="00EF26B4"/>
    <w:rsid w:val="00EF26D0"/>
    <w:rsid w:val="00EF2765"/>
    <w:rsid w:val="00EF2906"/>
    <w:rsid w:val="00EF290F"/>
    <w:rsid w:val="00EF2A36"/>
    <w:rsid w:val="00EF2B5A"/>
    <w:rsid w:val="00EF3066"/>
    <w:rsid w:val="00EF3130"/>
    <w:rsid w:val="00EF3179"/>
    <w:rsid w:val="00EF33D3"/>
    <w:rsid w:val="00EF33DB"/>
    <w:rsid w:val="00EF348E"/>
    <w:rsid w:val="00EF370B"/>
    <w:rsid w:val="00EF3782"/>
    <w:rsid w:val="00EF3B3F"/>
    <w:rsid w:val="00EF3F5D"/>
    <w:rsid w:val="00EF403D"/>
    <w:rsid w:val="00EF4045"/>
    <w:rsid w:val="00EF4552"/>
    <w:rsid w:val="00EF4B1C"/>
    <w:rsid w:val="00EF4BA4"/>
    <w:rsid w:val="00EF4D87"/>
    <w:rsid w:val="00EF4DAC"/>
    <w:rsid w:val="00EF4FD1"/>
    <w:rsid w:val="00EF51F9"/>
    <w:rsid w:val="00EF52CA"/>
    <w:rsid w:val="00EF585B"/>
    <w:rsid w:val="00EF5875"/>
    <w:rsid w:val="00EF590B"/>
    <w:rsid w:val="00EF59BA"/>
    <w:rsid w:val="00EF5A2C"/>
    <w:rsid w:val="00EF5F1B"/>
    <w:rsid w:val="00EF61B2"/>
    <w:rsid w:val="00EF62CA"/>
    <w:rsid w:val="00EF6426"/>
    <w:rsid w:val="00EF6541"/>
    <w:rsid w:val="00EF65F7"/>
    <w:rsid w:val="00EF6651"/>
    <w:rsid w:val="00EF6A54"/>
    <w:rsid w:val="00EF6C78"/>
    <w:rsid w:val="00EF6CCE"/>
    <w:rsid w:val="00EF6CDD"/>
    <w:rsid w:val="00EF6CFD"/>
    <w:rsid w:val="00EF6D9F"/>
    <w:rsid w:val="00EF7034"/>
    <w:rsid w:val="00EF715B"/>
    <w:rsid w:val="00EF71F1"/>
    <w:rsid w:val="00EF738F"/>
    <w:rsid w:val="00EF746A"/>
    <w:rsid w:val="00EF7503"/>
    <w:rsid w:val="00EF7508"/>
    <w:rsid w:val="00EF7567"/>
    <w:rsid w:val="00EF78D9"/>
    <w:rsid w:val="00EF78DD"/>
    <w:rsid w:val="00EF7950"/>
    <w:rsid w:val="00EF7A6A"/>
    <w:rsid w:val="00EF7C3E"/>
    <w:rsid w:val="00F00685"/>
    <w:rsid w:val="00F00832"/>
    <w:rsid w:val="00F008C5"/>
    <w:rsid w:val="00F011A4"/>
    <w:rsid w:val="00F0130B"/>
    <w:rsid w:val="00F013C3"/>
    <w:rsid w:val="00F014F5"/>
    <w:rsid w:val="00F0151E"/>
    <w:rsid w:val="00F01B15"/>
    <w:rsid w:val="00F01B84"/>
    <w:rsid w:val="00F01D49"/>
    <w:rsid w:val="00F01EBF"/>
    <w:rsid w:val="00F01F1C"/>
    <w:rsid w:val="00F01F59"/>
    <w:rsid w:val="00F020C1"/>
    <w:rsid w:val="00F02286"/>
    <w:rsid w:val="00F022B6"/>
    <w:rsid w:val="00F02355"/>
    <w:rsid w:val="00F026DD"/>
    <w:rsid w:val="00F028FD"/>
    <w:rsid w:val="00F02A0A"/>
    <w:rsid w:val="00F02B4F"/>
    <w:rsid w:val="00F02EEF"/>
    <w:rsid w:val="00F03150"/>
    <w:rsid w:val="00F0365F"/>
    <w:rsid w:val="00F03766"/>
    <w:rsid w:val="00F03B9F"/>
    <w:rsid w:val="00F03ED8"/>
    <w:rsid w:val="00F04205"/>
    <w:rsid w:val="00F0435D"/>
    <w:rsid w:val="00F0438F"/>
    <w:rsid w:val="00F043C5"/>
    <w:rsid w:val="00F04595"/>
    <w:rsid w:val="00F045A2"/>
    <w:rsid w:val="00F04C41"/>
    <w:rsid w:val="00F04CBD"/>
    <w:rsid w:val="00F04DED"/>
    <w:rsid w:val="00F0508D"/>
    <w:rsid w:val="00F050DD"/>
    <w:rsid w:val="00F051A4"/>
    <w:rsid w:val="00F05245"/>
    <w:rsid w:val="00F05569"/>
    <w:rsid w:val="00F05785"/>
    <w:rsid w:val="00F0594E"/>
    <w:rsid w:val="00F05A62"/>
    <w:rsid w:val="00F05B1C"/>
    <w:rsid w:val="00F05C26"/>
    <w:rsid w:val="00F05E77"/>
    <w:rsid w:val="00F05FDB"/>
    <w:rsid w:val="00F06260"/>
    <w:rsid w:val="00F062D7"/>
    <w:rsid w:val="00F06371"/>
    <w:rsid w:val="00F0648E"/>
    <w:rsid w:val="00F065A2"/>
    <w:rsid w:val="00F06C76"/>
    <w:rsid w:val="00F06CA0"/>
    <w:rsid w:val="00F06CE6"/>
    <w:rsid w:val="00F06DE3"/>
    <w:rsid w:val="00F06E9F"/>
    <w:rsid w:val="00F072B3"/>
    <w:rsid w:val="00F07410"/>
    <w:rsid w:val="00F0752A"/>
    <w:rsid w:val="00F0764B"/>
    <w:rsid w:val="00F0765D"/>
    <w:rsid w:val="00F07B24"/>
    <w:rsid w:val="00F07D39"/>
    <w:rsid w:val="00F10072"/>
    <w:rsid w:val="00F1013F"/>
    <w:rsid w:val="00F101C3"/>
    <w:rsid w:val="00F101EC"/>
    <w:rsid w:val="00F1067A"/>
    <w:rsid w:val="00F10A4D"/>
    <w:rsid w:val="00F10E07"/>
    <w:rsid w:val="00F10FFA"/>
    <w:rsid w:val="00F11070"/>
    <w:rsid w:val="00F11086"/>
    <w:rsid w:val="00F111D3"/>
    <w:rsid w:val="00F112D6"/>
    <w:rsid w:val="00F115C5"/>
    <w:rsid w:val="00F116A2"/>
    <w:rsid w:val="00F116DC"/>
    <w:rsid w:val="00F1193A"/>
    <w:rsid w:val="00F11B4D"/>
    <w:rsid w:val="00F11D1F"/>
    <w:rsid w:val="00F11F9B"/>
    <w:rsid w:val="00F11FB0"/>
    <w:rsid w:val="00F122AE"/>
    <w:rsid w:val="00F1231D"/>
    <w:rsid w:val="00F1236E"/>
    <w:rsid w:val="00F1241A"/>
    <w:rsid w:val="00F1257D"/>
    <w:rsid w:val="00F12739"/>
    <w:rsid w:val="00F12F50"/>
    <w:rsid w:val="00F131B1"/>
    <w:rsid w:val="00F131BC"/>
    <w:rsid w:val="00F131C7"/>
    <w:rsid w:val="00F1336F"/>
    <w:rsid w:val="00F133A9"/>
    <w:rsid w:val="00F135D6"/>
    <w:rsid w:val="00F137A9"/>
    <w:rsid w:val="00F13AE2"/>
    <w:rsid w:val="00F13B02"/>
    <w:rsid w:val="00F14014"/>
    <w:rsid w:val="00F14031"/>
    <w:rsid w:val="00F1431C"/>
    <w:rsid w:val="00F143F5"/>
    <w:rsid w:val="00F14408"/>
    <w:rsid w:val="00F144EC"/>
    <w:rsid w:val="00F14619"/>
    <w:rsid w:val="00F14759"/>
    <w:rsid w:val="00F14AB0"/>
    <w:rsid w:val="00F14E42"/>
    <w:rsid w:val="00F150D1"/>
    <w:rsid w:val="00F15130"/>
    <w:rsid w:val="00F15958"/>
    <w:rsid w:val="00F15A69"/>
    <w:rsid w:val="00F15A6E"/>
    <w:rsid w:val="00F15B05"/>
    <w:rsid w:val="00F15ED7"/>
    <w:rsid w:val="00F15F34"/>
    <w:rsid w:val="00F15F88"/>
    <w:rsid w:val="00F16027"/>
    <w:rsid w:val="00F1602C"/>
    <w:rsid w:val="00F16035"/>
    <w:rsid w:val="00F16111"/>
    <w:rsid w:val="00F16345"/>
    <w:rsid w:val="00F1643F"/>
    <w:rsid w:val="00F164B9"/>
    <w:rsid w:val="00F165F9"/>
    <w:rsid w:val="00F1683C"/>
    <w:rsid w:val="00F1684F"/>
    <w:rsid w:val="00F16B51"/>
    <w:rsid w:val="00F16D3C"/>
    <w:rsid w:val="00F1703F"/>
    <w:rsid w:val="00F17075"/>
    <w:rsid w:val="00F1711E"/>
    <w:rsid w:val="00F17245"/>
    <w:rsid w:val="00F173EE"/>
    <w:rsid w:val="00F1784F"/>
    <w:rsid w:val="00F17C1D"/>
    <w:rsid w:val="00F17DEA"/>
    <w:rsid w:val="00F17F1B"/>
    <w:rsid w:val="00F20289"/>
    <w:rsid w:val="00F203B5"/>
    <w:rsid w:val="00F20766"/>
    <w:rsid w:val="00F20B7A"/>
    <w:rsid w:val="00F20C73"/>
    <w:rsid w:val="00F20E63"/>
    <w:rsid w:val="00F20FE2"/>
    <w:rsid w:val="00F2114A"/>
    <w:rsid w:val="00F2167D"/>
    <w:rsid w:val="00F218E7"/>
    <w:rsid w:val="00F2198C"/>
    <w:rsid w:val="00F219E8"/>
    <w:rsid w:val="00F21B3B"/>
    <w:rsid w:val="00F21CAF"/>
    <w:rsid w:val="00F21CF5"/>
    <w:rsid w:val="00F21EFD"/>
    <w:rsid w:val="00F220AD"/>
    <w:rsid w:val="00F223F2"/>
    <w:rsid w:val="00F22407"/>
    <w:rsid w:val="00F227CB"/>
    <w:rsid w:val="00F22B90"/>
    <w:rsid w:val="00F22BBC"/>
    <w:rsid w:val="00F22E2C"/>
    <w:rsid w:val="00F23102"/>
    <w:rsid w:val="00F23130"/>
    <w:rsid w:val="00F23696"/>
    <w:rsid w:val="00F237F4"/>
    <w:rsid w:val="00F23B36"/>
    <w:rsid w:val="00F23B39"/>
    <w:rsid w:val="00F23B68"/>
    <w:rsid w:val="00F23D9B"/>
    <w:rsid w:val="00F23E58"/>
    <w:rsid w:val="00F24020"/>
    <w:rsid w:val="00F24488"/>
    <w:rsid w:val="00F2472E"/>
    <w:rsid w:val="00F24795"/>
    <w:rsid w:val="00F248F8"/>
    <w:rsid w:val="00F24C59"/>
    <w:rsid w:val="00F24CC4"/>
    <w:rsid w:val="00F24D18"/>
    <w:rsid w:val="00F24EFC"/>
    <w:rsid w:val="00F25248"/>
    <w:rsid w:val="00F25541"/>
    <w:rsid w:val="00F255BA"/>
    <w:rsid w:val="00F25712"/>
    <w:rsid w:val="00F25753"/>
    <w:rsid w:val="00F25C0E"/>
    <w:rsid w:val="00F2629B"/>
    <w:rsid w:val="00F2655C"/>
    <w:rsid w:val="00F265A6"/>
    <w:rsid w:val="00F265FF"/>
    <w:rsid w:val="00F26742"/>
    <w:rsid w:val="00F267EF"/>
    <w:rsid w:val="00F26876"/>
    <w:rsid w:val="00F268F8"/>
    <w:rsid w:val="00F26D86"/>
    <w:rsid w:val="00F26F60"/>
    <w:rsid w:val="00F2706A"/>
    <w:rsid w:val="00F270CF"/>
    <w:rsid w:val="00F2714C"/>
    <w:rsid w:val="00F27160"/>
    <w:rsid w:val="00F274FA"/>
    <w:rsid w:val="00F27ADE"/>
    <w:rsid w:val="00F27C6B"/>
    <w:rsid w:val="00F27CB5"/>
    <w:rsid w:val="00F30131"/>
    <w:rsid w:val="00F30354"/>
    <w:rsid w:val="00F3058E"/>
    <w:rsid w:val="00F30620"/>
    <w:rsid w:val="00F30832"/>
    <w:rsid w:val="00F308BB"/>
    <w:rsid w:val="00F309D2"/>
    <w:rsid w:val="00F30BB3"/>
    <w:rsid w:val="00F31098"/>
    <w:rsid w:val="00F31214"/>
    <w:rsid w:val="00F315C3"/>
    <w:rsid w:val="00F3160E"/>
    <w:rsid w:val="00F3164E"/>
    <w:rsid w:val="00F316CB"/>
    <w:rsid w:val="00F31804"/>
    <w:rsid w:val="00F31AF7"/>
    <w:rsid w:val="00F31CE6"/>
    <w:rsid w:val="00F31DB6"/>
    <w:rsid w:val="00F31EEF"/>
    <w:rsid w:val="00F31FFA"/>
    <w:rsid w:val="00F32283"/>
    <w:rsid w:val="00F3229D"/>
    <w:rsid w:val="00F32450"/>
    <w:rsid w:val="00F32481"/>
    <w:rsid w:val="00F32519"/>
    <w:rsid w:val="00F3263C"/>
    <w:rsid w:val="00F327D2"/>
    <w:rsid w:val="00F32B26"/>
    <w:rsid w:val="00F32D37"/>
    <w:rsid w:val="00F32E0A"/>
    <w:rsid w:val="00F336A4"/>
    <w:rsid w:val="00F33893"/>
    <w:rsid w:val="00F33938"/>
    <w:rsid w:val="00F33947"/>
    <w:rsid w:val="00F33DFC"/>
    <w:rsid w:val="00F33F67"/>
    <w:rsid w:val="00F33FF6"/>
    <w:rsid w:val="00F341D8"/>
    <w:rsid w:val="00F3442F"/>
    <w:rsid w:val="00F34472"/>
    <w:rsid w:val="00F346D6"/>
    <w:rsid w:val="00F3477F"/>
    <w:rsid w:val="00F348A0"/>
    <w:rsid w:val="00F34A8F"/>
    <w:rsid w:val="00F34B02"/>
    <w:rsid w:val="00F34E49"/>
    <w:rsid w:val="00F351CF"/>
    <w:rsid w:val="00F352E6"/>
    <w:rsid w:val="00F3536C"/>
    <w:rsid w:val="00F354E3"/>
    <w:rsid w:val="00F356F1"/>
    <w:rsid w:val="00F35869"/>
    <w:rsid w:val="00F35E7B"/>
    <w:rsid w:val="00F35EF8"/>
    <w:rsid w:val="00F35F4E"/>
    <w:rsid w:val="00F360F1"/>
    <w:rsid w:val="00F36176"/>
    <w:rsid w:val="00F36208"/>
    <w:rsid w:val="00F36233"/>
    <w:rsid w:val="00F362B7"/>
    <w:rsid w:val="00F3638E"/>
    <w:rsid w:val="00F36524"/>
    <w:rsid w:val="00F36774"/>
    <w:rsid w:val="00F3686F"/>
    <w:rsid w:val="00F36896"/>
    <w:rsid w:val="00F36957"/>
    <w:rsid w:val="00F369AC"/>
    <w:rsid w:val="00F36A44"/>
    <w:rsid w:val="00F37050"/>
    <w:rsid w:val="00F37260"/>
    <w:rsid w:val="00F37790"/>
    <w:rsid w:val="00F377D7"/>
    <w:rsid w:val="00F37859"/>
    <w:rsid w:val="00F3792B"/>
    <w:rsid w:val="00F37BCC"/>
    <w:rsid w:val="00F37C5F"/>
    <w:rsid w:val="00F37DA0"/>
    <w:rsid w:val="00F37FD5"/>
    <w:rsid w:val="00F4038D"/>
    <w:rsid w:val="00F40443"/>
    <w:rsid w:val="00F40478"/>
    <w:rsid w:val="00F40BBC"/>
    <w:rsid w:val="00F40CB9"/>
    <w:rsid w:val="00F40ECC"/>
    <w:rsid w:val="00F40F1E"/>
    <w:rsid w:val="00F4115A"/>
    <w:rsid w:val="00F41226"/>
    <w:rsid w:val="00F4132B"/>
    <w:rsid w:val="00F41850"/>
    <w:rsid w:val="00F41945"/>
    <w:rsid w:val="00F41C28"/>
    <w:rsid w:val="00F42015"/>
    <w:rsid w:val="00F42159"/>
    <w:rsid w:val="00F42494"/>
    <w:rsid w:val="00F425CD"/>
    <w:rsid w:val="00F42832"/>
    <w:rsid w:val="00F42A2C"/>
    <w:rsid w:val="00F42EC0"/>
    <w:rsid w:val="00F43196"/>
    <w:rsid w:val="00F43765"/>
    <w:rsid w:val="00F43804"/>
    <w:rsid w:val="00F43B00"/>
    <w:rsid w:val="00F43C50"/>
    <w:rsid w:val="00F43E89"/>
    <w:rsid w:val="00F43EBD"/>
    <w:rsid w:val="00F43F87"/>
    <w:rsid w:val="00F440EB"/>
    <w:rsid w:val="00F44119"/>
    <w:rsid w:val="00F44314"/>
    <w:rsid w:val="00F4456E"/>
    <w:rsid w:val="00F44750"/>
    <w:rsid w:val="00F4483A"/>
    <w:rsid w:val="00F44A0C"/>
    <w:rsid w:val="00F44B22"/>
    <w:rsid w:val="00F44B34"/>
    <w:rsid w:val="00F44DBB"/>
    <w:rsid w:val="00F44EE2"/>
    <w:rsid w:val="00F4519C"/>
    <w:rsid w:val="00F45497"/>
    <w:rsid w:val="00F456AF"/>
    <w:rsid w:val="00F4573D"/>
    <w:rsid w:val="00F45A52"/>
    <w:rsid w:val="00F45C64"/>
    <w:rsid w:val="00F45CC6"/>
    <w:rsid w:val="00F45CEF"/>
    <w:rsid w:val="00F45E24"/>
    <w:rsid w:val="00F45FC6"/>
    <w:rsid w:val="00F461FA"/>
    <w:rsid w:val="00F4621B"/>
    <w:rsid w:val="00F464B3"/>
    <w:rsid w:val="00F46752"/>
    <w:rsid w:val="00F4684E"/>
    <w:rsid w:val="00F46A73"/>
    <w:rsid w:val="00F46CA6"/>
    <w:rsid w:val="00F46CDA"/>
    <w:rsid w:val="00F46EB9"/>
    <w:rsid w:val="00F4706C"/>
    <w:rsid w:val="00F47204"/>
    <w:rsid w:val="00F47430"/>
    <w:rsid w:val="00F475A6"/>
    <w:rsid w:val="00F4780D"/>
    <w:rsid w:val="00F47924"/>
    <w:rsid w:val="00F47975"/>
    <w:rsid w:val="00F47BC6"/>
    <w:rsid w:val="00F47BFE"/>
    <w:rsid w:val="00F47CA8"/>
    <w:rsid w:val="00F47CD0"/>
    <w:rsid w:val="00F50381"/>
    <w:rsid w:val="00F50667"/>
    <w:rsid w:val="00F50853"/>
    <w:rsid w:val="00F50963"/>
    <w:rsid w:val="00F50A6A"/>
    <w:rsid w:val="00F50C88"/>
    <w:rsid w:val="00F50E3A"/>
    <w:rsid w:val="00F50EDB"/>
    <w:rsid w:val="00F50F1E"/>
    <w:rsid w:val="00F51017"/>
    <w:rsid w:val="00F51137"/>
    <w:rsid w:val="00F51156"/>
    <w:rsid w:val="00F51353"/>
    <w:rsid w:val="00F514CA"/>
    <w:rsid w:val="00F5152C"/>
    <w:rsid w:val="00F51550"/>
    <w:rsid w:val="00F51555"/>
    <w:rsid w:val="00F51662"/>
    <w:rsid w:val="00F51988"/>
    <w:rsid w:val="00F51B4B"/>
    <w:rsid w:val="00F51C33"/>
    <w:rsid w:val="00F522BF"/>
    <w:rsid w:val="00F523EF"/>
    <w:rsid w:val="00F526F7"/>
    <w:rsid w:val="00F529C1"/>
    <w:rsid w:val="00F52B54"/>
    <w:rsid w:val="00F52F77"/>
    <w:rsid w:val="00F530BC"/>
    <w:rsid w:val="00F534AD"/>
    <w:rsid w:val="00F534BE"/>
    <w:rsid w:val="00F535DF"/>
    <w:rsid w:val="00F53833"/>
    <w:rsid w:val="00F53A58"/>
    <w:rsid w:val="00F53EE3"/>
    <w:rsid w:val="00F53F8C"/>
    <w:rsid w:val="00F53FED"/>
    <w:rsid w:val="00F54316"/>
    <w:rsid w:val="00F54368"/>
    <w:rsid w:val="00F545D8"/>
    <w:rsid w:val="00F54A1B"/>
    <w:rsid w:val="00F54D04"/>
    <w:rsid w:val="00F54F45"/>
    <w:rsid w:val="00F54F9D"/>
    <w:rsid w:val="00F54FD1"/>
    <w:rsid w:val="00F551CD"/>
    <w:rsid w:val="00F55292"/>
    <w:rsid w:val="00F55667"/>
    <w:rsid w:val="00F5585E"/>
    <w:rsid w:val="00F558B3"/>
    <w:rsid w:val="00F558D4"/>
    <w:rsid w:val="00F5590A"/>
    <w:rsid w:val="00F559B7"/>
    <w:rsid w:val="00F55ABB"/>
    <w:rsid w:val="00F55E12"/>
    <w:rsid w:val="00F55E24"/>
    <w:rsid w:val="00F55FB3"/>
    <w:rsid w:val="00F562AD"/>
    <w:rsid w:val="00F563C7"/>
    <w:rsid w:val="00F5651A"/>
    <w:rsid w:val="00F565DC"/>
    <w:rsid w:val="00F567FF"/>
    <w:rsid w:val="00F56A01"/>
    <w:rsid w:val="00F56BCF"/>
    <w:rsid w:val="00F56C23"/>
    <w:rsid w:val="00F56EFC"/>
    <w:rsid w:val="00F571DA"/>
    <w:rsid w:val="00F5720F"/>
    <w:rsid w:val="00F57242"/>
    <w:rsid w:val="00F573AD"/>
    <w:rsid w:val="00F577EF"/>
    <w:rsid w:val="00F578BD"/>
    <w:rsid w:val="00F579D1"/>
    <w:rsid w:val="00F579FB"/>
    <w:rsid w:val="00F57BF0"/>
    <w:rsid w:val="00F57F6D"/>
    <w:rsid w:val="00F57FE7"/>
    <w:rsid w:val="00F601CF"/>
    <w:rsid w:val="00F60520"/>
    <w:rsid w:val="00F605F4"/>
    <w:rsid w:val="00F60B30"/>
    <w:rsid w:val="00F60E07"/>
    <w:rsid w:val="00F60EB9"/>
    <w:rsid w:val="00F60F94"/>
    <w:rsid w:val="00F610D6"/>
    <w:rsid w:val="00F61162"/>
    <w:rsid w:val="00F6135A"/>
    <w:rsid w:val="00F61519"/>
    <w:rsid w:val="00F6156D"/>
    <w:rsid w:val="00F61B80"/>
    <w:rsid w:val="00F61BF6"/>
    <w:rsid w:val="00F61C24"/>
    <w:rsid w:val="00F61C5E"/>
    <w:rsid w:val="00F61D02"/>
    <w:rsid w:val="00F62097"/>
    <w:rsid w:val="00F62105"/>
    <w:rsid w:val="00F62A3D"/>
    <w:rsid w:val="00F62BBA"/>
    <w:rsid w:val="00F62CA5"/>
    <w:rsid w:val="00F62D5E"/>
    <w:rsid w:val="00F62E53"/>
    <w:rsid w:val="00F62F58"/>
    <w:rsid w:val="00F62F6C"/>
    <w:rsid w:val="00F634F2"/>
    <w:rsid w:val="00F635C5"/>
    <w:rsid w:val="00F63648"/>
    <w:rsid w:val="00F63656"/>
    <w:rsid w:val="00F6384B"/>
    <w:rsid w:val="00F63957"/>
    <w:rsid w:val="00F63ABA"/>
    <w:rsid w:val="00F63B04"/>
    <w:rsid w:val="00F63CA2"/>
    <w:rsid w:val="00F63DB8"/>
    <w:rsid w:val="00F63F33"/>
    <w:rsid w:val="00F6414C"/>
    <w:rsid w:val="00F64275"/>
    <w:rsid w:val="00F64357"/>
    <w:rsid w:val="00F643FC"/>
    <w:rsid w:val="00F6453F"/>
    <w:rsid w:val="00F64601"/>
    <w:rsid w:val="00F6473B"/>
    <w:rsid w:val="00F64755"/>
    <w:rsid w:val="00F6476D"/>
    <w:rsid w:val="00F64E34"/>
    <w:rsid w:val="00F6529D"/>
    <w:rsid w:val="00F6542E"/>
    <w:rsid w:val="00F6544C"/>
    <w:rsid w:val="00F654DB"/>
    <w:rsid w:val="00F6551D"/>
    <w:rsid w:val="00F65591"/>
    <w:rsid w:val="00F65699"/>
    <w:rsid w:val="00F6579B"/>
    <w:rsid w:val="00F657EA"/>
    <w:rsid w:val="00F6580B"/>
    <w:rsid w:val="00F6586E"/>
    <w:rsid w:val="00F6597F"/>
    <w:rsid w:val="00F65A05"/>
    <w:rsid w:val="00F65A1E"/>
    <w:rsid w:val="00F65A54"/>
    <w:rsid w:val="00F65C0B"/>
    <w:rsid w:val="00F65EE4"/>
    <w:rsid w:val="00F65F46"/>
    <w:rsid w:val="00F6643C"/>
    <w:rsid w:val="00F66690"/>
    <w:rsid w:val="00F666EB"/>
    <w:rsid w:val="00F66B06"/>
    <w:rsid w:val="00F66BF7"/>
    <w:rsid w:val="00F66D68"/>
    <w:rsid w:val="00F66EA2"/>
    <w:rsid w:val="00F66F6A"/>
    <w:rsid w:val="00F67243"/>
    <w:rsid w:val="00F67615"/>
    <w:rsid w:val="00F679E9"/>
    <w:rsid w:val="00F67A7F"/>
    <w:rsid w:val="00F67A86"/>
    <w:rsid w:val="00F67D19"/>
    <w:rsid w:val="00F67E7F"/>
    <w:rsid w:val="00F67ED4"/>
    <w:rsid w:val="00F67FF4"/>
    <w:rsid w:val="00F70140"/>
    <w:rsid w:val="00F70378"/>
    <w:rsid w:val="00F70394"/>
    <w:rsid w:val="00F70742"/>
    <w:rsid w:val="00F70840"/>
    <w:rsid w:val="00F70D29"/>
    <w:rsid w:val="00F7126F"/>
    <w:rsid w:val="00F71337"/>
    <w:rsid w:val="00F716D7"/>
    <w:rsid w:val="00F716F2"/>
    <w:rsid w:val="00F7181F"/>
    <w:rsid w:val="00F71A3A"/>
    <w:rsid w:val="00F71AE7"/>
    <w:rsid w:val="00F71ED6"/>
    <w:rsid w:val="00F71FB8"/>
    <w:rsid w:val="00F72477"/>
    <w:rsid w:val="00F724F0"/>
    <w:rsid w:val="00F7251A"/>
    <w:rsid w:val="00F725A7"/>
    <w:rsid w:val="00F72929"/>
    <w:rsid w:val="00F72997"/>
    <w:rsid w:val="00F72A06"/>
    <w:rsid w:val="00F72C70"/>
    <w:rsid w:val="00F72D7A"/>
    <w:rsid w:val="00F72E43"/>
    <w:rsid w:val="00F73143"/>
    <w:rsid w:val="00F73503"/>
    <w:rsid w:val="00F735A9"/>
    <w:rsid w:val="00F739E3"/>
    <w:rsid w:val="00F73A55"/>
    <w:rsid w:val="00F73B8F"/>
    <w:rsid w:val="00F73BEF"/>
    <w:rsid w:val="00F73E18"/>
    <w:rsid w:val="00F74136"/>
    <w:rsid w:val="00F741FB"/>
    <w:rsid w:val="00F744E7"/>
    <w:rsid w:val="00F74600"/>
    <w:rsid w:val="00F7497B"/>
    <w:rsid w:val="00F74AB7"/>
    <w:rsid w:val="00F74F7C"/>
    <w:rsid w:val="00F7503A"/>
    <w:rsid w:val="00F752D7"/>
    <w:rsid w:val="00F75687"/>
    <w:rsid w:val="00F756A1"/>
    <w:rsid w:val="00F75A5B"/>
    <w:rsid w:val="00F75CA7"/>
    <w:rsid w:val="00F75D0A"/>
    <w:rsid w:val="00F75D13"/>
    <w:rsid w:val="00F76420"/>
    <w:rsid w:val="00F7661F"/>
    <w:rsid w:val="00F76753"/>
    <w:rsid w:val="00F76E76"/>
    <w:rsid w:val="00F76ECB"/>
    <w:rsid w:val="00F77149"/>
    <w:rsid w:val="00F771AA"/>
    <w:rsid w:val="00F77250"/>
    <w:rsid w:val="00F7747E"/>
    <w:rsid w:val="00F774CD"/>
    <w:rsid w:val="00F777AC"/>
    <w:rsid w:val="00F77DB0"/>
    <w:rsid w:val="00F77EAA"/>
    <w:rsid w:val="00F77F07"/>
    <w:rsid w:val="00F80021"/>
    <w:rsid w:val="00F80524"/>
    <w:rsid w:val="00F80824"/>
    <w:rsid w:val="00F80C16"/>
    <w:rsid w:val="00F80DA4"/>
    <w:rsid w:val="00F80E6E"/>
    <w:rsid w:val="00F80EC4"/>
    <w:rsid w:val="00F81145"/>
    <w:rsid w:val="00F8123E"/>
    <w:rsid w:val="00F81291"/>
    <w:rsid w:val="00F8134A"/>
    <w:rsid w:val="00F81445"/>
    <w:rsid w:val="00F814AD"/>
    <w:rsid w:val="00F81525"/>
    <w:rsid w:val="00F81633"/>
    <w:rsid w:val="00F81665"/>
    <w:rsid w:val="00F81800"/>
    <w:rsid w:val="00F81940"/>
    <w:rsid w:val="00F81A81"/>
    <w:rsid w:val="00F81BB3"/>
    <w:rsid w:val="00F81DDD"/>
    <w:rsid w:val="00F8219C"/>
    <w:rsid w:val="00F822C7"/>
    <w:rsid w:val="00F822D8"/>
    <w:rsid w:val="00F822E1"/>
    <w:rsid w:val="00F82405"/>
    <w:rsid w:val="00F824EF"/>
    <w:rsid w:val="00F82539"/>
    <w:rsid w:val="00F82715"/>
    <w:rsid w:val="00F829A0"/>
    <w:rsid w:val="00F82D09"/>
    <w:rsid w:val="00F82ECF"/>
    <w:rsid w:val="00F82EF5"/>
    <w:rsid w:val="00F834AA"/>
    <w:rsid w:val="00F835BD"/>
    <w:rsid w:val="00F837DD"/>
    <w:rsid w:val="00F8385D"/>
    <w:rsid w:val="00F8388A"/>
    <w:rsid w:val="00F839D7"/>
    <w:rsid w:val="00F83ACE"/>
    <w:rsid w:val="00F83E95"/>
    <w:rsid w:val="00F83F6E"/>
    <w:rsid w:val="00F83F77"/>
    <w:rsid w:val="00F83FE7"/>
    <w:rsid w:val="00F840A3"/>
    <w:rsid w:val="00F840AD"/>
    <w:rsid w:val="00F8419A"/>
    <w:rsid w:val="00F8421F"/>
    <w:rsid w:val="00F8444B"/>
    <w:rsid w:val="00F847D8"/>
    <w:rsid w:val="00F84A17"/>
    <w:rsid w:val="00F84B9B"/>
    <w:rsid w:val="00F84BBE"/>
    <w:rsid w:val="00F84D1E"/>
    <w:rsid w:val="00F85004"/>
    <w:rsid w:val="00F850CD"/>
    <w:rsid w:val="00F85414"/>
    <w:rsid w:val="00F85820"/>
    <w:rsid w:val="00F858FC"/>
    <w:rsid w:val="00F85B61"/>
    <w:rsid w:val="00F85F7D"/>
    <w:rsid w:val="00F860A7"/>
    <w:rsid w:val="00F86190"/>
    <w:rsid w:val="00F86248"/>
    <w:rsid w:val="00F8635A"/>
    <w:rsid w:val="00F86410"/>
    <w:rsid w:val="00F86541"/>
    <w:rsid w:val="00F865BB"/>
    <w:rsid w:val="00F8666F"/>
    <w:rsid w:val="00F867F4"/>
    <w:rsid w:val="00F8696C"/>
    <w:rsid w:val="00F869BD"/>
    <w:rsid w:val="00F86C61"/>
    <w:rsid w:val="00F86CF5"/>
    <w:rsid w:val="00F86E5C"/>
    <w:rsid w:val="00F86F58"/>
    <w:rsid w:val="00F871AD"/>
    <w:rsid w:val="00F871DD"/>
    <w:rsid w:val="00F8777D"/>
    <w:rsid w:val="00F879F4"/>
    <w:rsid w:val="00F87AAB"/>
    <w:rsid w:val="00F87C06"/>
    <w:rsid w:val="00F87C54"/>
    <w:rsid w:val="00F87D35"/>
    <w:rsid w:val="00F87D59"/>
    <w:rsid w:val="00F87DDD"/>
    <w:rsid w:val="00F901B5"/>
    <w:rsid w:val="00F90345"/>
    <w:rsid w:val="00F90894"/>
    <w:rsid w:val="00F90916"/>
    <w:rsid w:val="00F90A22"/>
    <w:rsid w:val="00F90E8C"/>
    <w:rsid w:val="00F912C4"/>
    <w:rsid w:val="00F91806"/>
    <w:rsid w:val="00F91A5C"/>
    <w:rsid w:val="00F91B39"/>
    <w:rsid w:val="00F91EDE"/>
    <w:rsid w:val="00F91FF7"/>
    <w:rsid w:val="00F9200F"/>
    <w:rsid w:val="00F92041"/>
    <w:rsid w:val="00F92044"/>
    <w:rsid w:val="00F92218"/>
    <w:rsid w:val="00F923C4"/>
    <w:rsid w:val="00F923F5"/>
    <w:rsid w:val="00F9266C"/>
    <w:rsid w:val="00F926A9"/>
    <w:rsid w:val="00F92CD9"/>
    <w:rsid w:val="00F92D4F"/>
    <w:rsid w:val="00F92EF6"/>
    <w:rsid w:val="00F92F7E"/>
    <w:rsid w:val="00F92FA1"/>
    <w:rsid w:val="00F93175"/>
    <w:rsid w:val="00F93190"/>
    <w:rsid w:val="00F93332"/>
    <w:rsid w:val="00F9342C"/>
    <w:rsid w:val="00F934C3"/>
    <w:rsid w:val="00F93539"/>
    <w:rsid w:val="00F939DF"/>
    <w:rsid w:val="00F93B32"/>
    <w:rsid w:val="00F93C59"/>
    <w:rsid w:val="00F93CCD"/>
    <w:rsid w:val="00F94138"/>
    <w:rsid w:val="00F942BB"/>
    <w:rsid w:val="00F9488C"/>
    <w:rsid w:val="00F94AE4"/>
    <w:rsid w:val="00F94BB8"/>
    <w:rsid w:val="00F94C36"/>
    <w:rsid w:val="00F94D23"/>
    <w:rsid w:val="00F94E58"/>
    <w:rsid w:val="00F950B8"/>
    <w:rsid w:val="00F95174"/>
    <w:rsid w:val="00F9525E"/>
    <w:rsid w:val="00F95359"/>
    <w:rsid w:val="00F9541F"/>
    <w:rsid w:val="00F956AE"/>
    <w:rsid w:val="00F959A6"/>
    <w:rsid w:val="00F95A56"/>
    <w:rsid w:val="00F95ACC"/>
    <w:rsid w:val="00F95F42"/>
    <w:rsid w:val="00F95FAA"/>
    <w:rsid w:val="00F9621B"/>
    <w:rsid w:val="00F96258"/>
    <w:rsid w:val="00F963F6"/>
    <w:rsid w:val="00F9653F"/>
    <w:rsid w:val="00F9675E"/>
    <w:rsid w:val="00F96AAF"/>
    <w:rsid w:val="00F96B9A"/>
    <w:rsid w:val="00F9713B"/>
    <w:rsid w:val="00F972DD"/>
    <w:rsid w:val="00F972F9"/>
    <w:rsid w:val="00F97488"/>
    <w:rsid w:val="00F97623"/>
    <w:rsid w:val="00F976F9"/>
    <w:rsid w:val="00F977C3"/>
    <w:rsid w:val="00F9799E"/>
    <w:rsid w:val="00F97BA5"/>
    <w:rsid w:val="00F97BC7"/>
    <w:rsid w:val="00F97D2D"/>
    <w:rsid w:val="00F97F0F"/>
    <w:rsid w:val="00F97FE2"/>
    <w:rsid w:val="00FA00BE"/>
    <w:rsid w:val="00FA01B5"/>
    <w:rsid w:val="00FA01CB"/>
    <w:rsid w:val="00FA072F"/>
    <w:rsid w:val="00FA07FC"/>
    <w:rsid w:val="00FA0B0B"/>
    <w:rsid w:val="00FA0B22"/>
    <w:rsid w:val="00FA0B2C"/>
    <w:rsid w:val="00FA0D4F"/>
    <w:rsid w:val="00FA0D9E"/>
    <w:rsid w:val="00FA12E0"/>
    <w:rsid w:val="00FA15A4"/>
    <w:rsid w:val="00FA15CB"/>
    <w:rsid w:val="00FA1864"/>
    <w:rsid w:val="00FA18BD"/>
    <w:rsid w:val="00FA18CE"/>
    <w:rsid w:val="00FA19AE"/>
    <w:rsid w:val="00FA1A8D"/>
    <w:rsid w:val="00FA1C75"/>
    <w:rsid w:val="00FA2132"/>
    <w:rsid w:val="00FA2165"/>
    <w:rsid w:val="00FA2457"/>
    <w:rsid w:val="00FA2489"/>
    <w:rsid w:val="00FA264B"/>
    <w:rsid w:val="00FA2B2E"/>
    <w:rsid w:val="00FA2BED"/>
    <w:rsid w:val="00FA2C08"/>
    <w:rsid w:val="00FA2D3F"/>
    <w:rsid w:val="00FA2FCB"/>
    <w:rsid w:val="00FA322E"/>
    <w:rsid w:val="00FA33C6"/>
    <w:rsid w:val="00FA3415"/>
    <w:rsid w:val="00FA3423"/>
    <w:rsid w:val="00FA347D"/>
    <w:rsid w:val="00FA36B8"/>
    <w:rsid w:val="00FA38AE"/>
    <w:rsid w:val="00FA3AD3"/>
    <w:rsid w:val="00FA3B5F"/>
    <w:rsid w:val="00FA3B66"/>
    <w:rsid w:val="00FA3CF2"/>
    <w:rsid w:val="00FA3DA7"/>
    <w:rsid w:val="00FA3E24"/>
    <w:rsid w:val="00FA3ED1"/>
    <w:rsid w:val="00FA3F54"/>
    <w:rsid w:val="00FA3FB5"/>
    <w:rsid w:val="00FA40D3"/>
    <w:rsid w:val="00FA42AB"/>
    <w:rsid w:val="00FA436E"/>
    <w:rsid w:val="00FA4542"/>
    <w:rsid w:val="00FA456E"/>
    <w:rsid w:val="00FA4812"/>
    <w:rsid w:val="00FA49E0"/>
    <w:rsid w:val="00FA4A3C"/>
    <w:rsid w:val="00FA4ACF"/>
    <w:rsid w:val="00FA4D38"/>
    <w:rsid w:val="00FA4FB9"/>
    <w:rsid w:val="00FA5231"/>
    <w:rsid w:val="00FA53AF"/>
    <w:rsid w:val="00FA562E"/>
    <w:rsid w:val="00FA56D4"/>
    <w:rsid w:val="00FA5930"/>
    <w:rsid w:val="00FA597D"/>
    <w:rsid w:val="00FA59BF"/>
    <w:rsid w:val="00FA5C53"/>
    <w:rsid w:val="00FA5CEE"/>
    <w:rsid w:val="00FA603B"/>
    <w:rsid w:val="00FA6053"/>
    <w:rsid w:val="00FA611F"/>
    <w:rsid w:val="00FA6161"/>
    <w:rsid w:val="00FA65FD"/>
    <w:rsid w:val="00FA694B"/>
    <w:rsid w:val="00FA69DB"/>
    <w:rsid w:val="00FA6B23"/>
    <w:rsid w:val="00FA6E45"/>
    <w:rsid w:val="00FA6F1F"/>
    <w:rsid w:val="00FA700F"/>
    <w:rsid w:val="00FA718D"/>
    <w:rsid w:val="00FA7203"/>
    <w:rsid w:val="00FA726B"/>
    <w:rsid w:val="00FA741A"/>
    <w:rsid w:val="00FA7513"/>
    <w:rsid w:val="00FA7526"/>
    <w:rsid w:val="00FA7A88"/>
    <w:rsid w:val="00FA7ACD"/>
    <w:rsid w:val="00FA7BA1"/>
    <w:rsid w:val="00FB00AB"/>
    <w:rsid w:val="00FB024F"/>
    <w:rsid w:val="00FB0311"/>
    <w:rsid w:val="00FB0351"/>
    <w:rsid w:val="00FB03F2"/>
    <w:rsid w:val="00FB0440"/>
    <w:rsid w:val="00FB0872"/>
    <w:rsid w:val="00FB093D"/>
    <w:rsid w:val="00FB0B91"/>
    <w:rsid w:val="00FB106F"/>
    <w:rsid w:val="00FB1222"/>
    <w:rsid w:val="00FB127F"/>
    <w:rsid w:val="00FB1290"/>
    <w:rsid w:val="00FB18AF"/>
    <w:rsid w:val="00FB1B2D"/>
    <w:rsid w:val="00FB1DE4"/>
    <w:rsid w:val="00FB2544"/>
    <w:rsid w:val="00FB2924"/>
    <w:rsid w:val="00FB2F5A"/>
    <w:rsid w:val="00FB2FFB"/>
    <w:rsid w:val="00FB3239"/>
    <w:rsid w:val="00FB351D"/>
    <w:rsid w:val="00FB354D"/>
    <w:rsid w:val="00FB3C7C"/>
    <w:rsid w:val="00FB413D"/>
    <w:rsid w:val="00FB44A6"/>
    <w:rsid w:val="00FB462A"/>
    <w:rsid w:val="00FB46AA"/>
    <w:rsid w:val="00FB481B"/>
    <w:rsid w:val="00FB4D05"/>
    <w:rsid w:val="00FB529A"/>
    <w:rsid w:val="00FB5351"/>
    <w:rsid w:val="00FB5362"/>
    <w:rsid w:val="00FB53F8"/>
    <w:rsid w:val="00FB5838"/>
    <w:rsid w:val="00FB588A"/>
    <w:rsid w:val="00FB5A50"/>
    <w:rsid w:val="00FB5B1B"/>
    <w:rsid w:val="00FB5B45"/>
    <w:rsid w:val="00FB6044"/>
    <w:rsid w:val="00FB6134"/>
    <w:rsid w:val="00FB6321"/>
    <w:rsid w:val="00FB6719"/>
    <w:rsid w:val="00FB6998"/>
    <w:rsid w:val="00FB6AE1"/>
    <w:rsid w:val="00FB6C62"/>
    <w:rsid w:val="00FB70FD"/>
    <w:rsid w:val="00FB72D2"/>
    <w:rsid w:val="00FB7514"/>
    <w:rsid w:val="00FB7563"/>
    <w:rsid w:val="00FB7584"/>
    <w:rsid w:val="00FB7740"/>
    <w:rsid w:val="00FB7870"/>
    <w:rsid w:val="00FB7A63"/>
    <w:rsid w:val="00FB7B09"/>
    <w:rsid w:val="00FB7E1D"/>
    <w:rsid w:val="00FB7F2B"/>
    <w:rsid w:val="00FC03DE"/>
    <w:rsid w:val="00FC0546"/>
    <w:rsid w:val="00FC05ED"/>
    <w:rsid w:val="00FC0CF2"/>
    <w:rsid w:val="00FC0D2D"/>
    <w:rsid w:val="00FC0D88"/>
    <w:rsid w:val="00FC0ED6"/>
    <w:rsid w:val="00FC0F99"/>
    <w:rsid w:val="00FC1059"/>
    <w:rsid w:val="00FC1161"/>
    <w:rsid w:val="00FC14BA"/>
    <w:rsid w:val="00FC188B"/>
    <w:rsid w:val="00FC1A08"/>
    <w:rsid w:val="00FC1D12"/>
    <w:rsid w:val="00FC1DF2"/>
    <w:rsid w:val="00FC1F85"/>
    <w:rsid w:val="00FC23A6"/>
    <w:rsid w:val="00FC266F"/>
    <w:rsid w:val="00FC2689"/>
    <w:rsid w:val="00FC29DB"/>
    <w:rsid w:val="00FC2AA9"/>
    <w:rsid w:val="00FC2BC6"/>
    <w:rsid w:val="00FC2FF2"/>
    <w:rsid w:val="00FC335B"/>
    <w:rsid w:val="00FC3761"/>
    <w:rsid w:val="00FC3B73"/>
    <w:rsid w:val="00FC3C68"/>
    <w:rsid w:val="00FC3CA5"/>
    <w:rsid w:val="00FC3CD1"/>
    <w:rsid w:val="00FC3D60"/>
    <w:rsid w:val="00FC3E1B"/>
    <w:rsid w:val="00FC40E1"/>
    <w:rsid w:val="00FC42FA"/>
    <w:rsid w:val="00FC43F7"/>
    <w:rsid w:val="00FC4735"/>
    <w:rsid w:val="00FC47F7"/>
    <w:rsid w:val="00FC493D"/>
    <w:rsid w:val="00FC4954"/>
    <w:rsid w:val="00FC4C5F"/>
    <w:rsid w:val="00FC4D21"/>
    <w:rsid w:val="00FC4D9B"/>
    <w:rsid w:val="00FC4E6F"/>
    <w:rsid w:val="00FC4F33"/>
    <w:rsid w:val="00FC4F97"/>
    <w:rsid w:val="00FC5018"/>
    <w:rsid w:val="00FC5067"/>
    <w:rsid w:val="00FC51EB"/>
    <w:rsid w:val="00FC5305"/>
    <w:rsid w:val="00FC53E8"/>
    <w:rsid w:val="00FC540A"/>
    <w:rsid w:val="00FC556E"/>
    <w:rsid w:val="00FC5572"/>
    <w:rsid w:val="00FC59FD"/>
    <w:rsid w:val="00FC5A0A"/>
    <w:rsid w:val="00FC5A72"/>
    <w:rsid w:val="00FC609C"/>
    <w:rsid w:val="00FC60A4"/>
    <w:rsid w:val="00FC60A5"/>
    <w:rsid w:val="00FC6939"/>
    <w:rsid w:val="00FC6971"/>
    <w:rsid w:val="00FC6A36"/>
    <w:rsid w:val="00FC6A51"/>
    <w:rsid w:val="00FC6AD4"/>
    <w:rsid w:val="00FC6B58"/>
    <w:rsid w:val="00FC6B5F"/>
    <w:rsid w:val="00FC6C74"/>
    <w:rsid w:val="00FC6D1D"/>
    <w:rsid w:val="00FC6DC2"/>
    <w:rsid w:val="00FC6EA9"/>
    <w:rsid w:val="00FC6F66"/>
    <w:rsid w:val="00FC7089"/>
    <w:rsid w:val="00FC71C6"/>
    <w:rsid w:val="00FC7510"/>
    <w:rsid w:val="00FC76B5"/>
    <w:rsid w:val="00FC7836"/>
    <w:rsid w:val="00FC79F2"/>
    <w:rsid w:val="00FC7A4A"/>
    <w:rsid w:val="00FC7C35"/>
    <w:rsid w:val="00FC7D53"/>
    <w:rsid w:val="00FC7DE9"/>
    <w:rsid w:val="00FC7E45"/>
    <w:rsid w:val="00FC7E9A"/>
    <w:rsid w:val="00FC7F38"/>
    <w:rsid w:val="00FD0016"/>
    <w:rsid w:val="00FD02BA"/>
    <w:rsid w:val="00FD039A"/>
    <w:rsid w:val="00FD04F9"/>
    <w:rsid w:val="00FD0548"/>
    <w:rsid w:val="00FD05FF"/>
    <w:rsid w:val="00FD06C8"/>
    <w:rsid w:val="00FD078E"/>
    <w:rsid w:val="00FD08C7"/>
    <w:rsid w:val="00FD0D89"/>
    <w:rsid w:val="00FD0D93"/>
    <w:rsid w:val="00FD0DBA"/>
    <w:rsid w:val="00FD127B"/>
    <w:rsid w:val="00FD12C6"/>
    <w:rsid w:val="00FD14B5"/>
    <w:rsid w:val="00FD1594"/>
    <w:rsid w:val="00FD1799"/>
    <w:rsid w:val="00FD17A9"/>
    <w:rsid w:val="00FD1A35"/>
    <w:rsid w:val="00FD1BE7"/>
    <w:rsid w:val="00FD230C"/>
    <w:rsid w:val="00FD245F"/>
    <w:rsid w:val="00FD250F"/>
    <w:rsid w:val="00FD25B9"/>
    <w:rsid w:val="00FD279C"/>
    <w:rsid w:val="00FD29B5"/>
    <w:rsid w:val="00FD2B79"/>
    <w:rsid w:val="00FD2BE1"/>
    <w:rsid w:val="00FD316B"/>
    <w:rsid w:val="00FD3267"/>
    <w:rsid w:val="00FD33B8"/>
    <w:rsid w:val="00FD3616"/>
    <w:rsid w:val="00FD37B4"/>
    <w:rsid w:val="00FD381C"/>
    <w:rsid w:val="00FD3D3B"/>
    <w:rsid w:val="00FD3D57"/>
    <w:rsid w:val="00FD3EB4"/>
    <w:rsid w:val="00FD3FF8"/>
    <w:rsid w:val="00FD4110"/>
    <w:rsid w:val="00FD434E"/>
    <w:rsid w:val="00FD481F"/>
    <w:rsid w:val="00FD53D5"/>
    <w:rsid w:val="00FD55F7"/>
    <w:rsid w:val="00FD5677"/>
    <w:rsid w:val="00FD57C5"/>
    <w:rsid w:val="00FD5961"/>
    <w:rsid w:val="00FD59FB"/>
    <w:rsid w:val="00FD5B65"/>
    <w:rsid w:val="00FD5BA5"/>
    <w:rsid w:val="00FD5C72"/>
    <w:rsid w:val="00FD6003"/>
    <w:rsid w:val="00FD6191"/>
    <w:rsid w:val="00FD62CF"/>
    <w:rsid w:val="00FD635C"/>
    <w:rsid w:val="00FD65DC"/>
    <w:rsid w:val="00FD65DD"/>
    <w:rsid w:val="00FD66AC"/>
    <w:rsid w:val="00FD675F"/>
    <w:rsid w:val="00FD678E"/>
    <w:rsid w:val="00FD67D7"/>
    <w:rsid w:val="00FD68F1"/>
    <w:rsid w:val="00FD6B37"/>
    <w:rsid w:val="00FD7082"/>
    <w:rsid w:val="00FD7093"/>
    <w:rsid w:val="00FD72D2"/>
    <w:rsid w:val="00FD77D7"/>
    <w:rsid w:val="00FD782E"/>
    <w:rsid w:val="00FD79DB"/>
    <w:rsid w:val="00FD79DE"/>
    <w:rsid w:val="00FD7AFD"/>
    <w:rsid w:val="00FD7C6D"/>
    <w:rsid w:val="00FD7DE0"/>
    <w:rsid w:val="00FD7DF1"/>
    <w:rsid w:val="00FE006B"/>
    <w:rsid w:val="00FE027A"/>
    <w:rsid w:val="00FE034C"/>
    <w:rsid w:val="00FE05DA"/>
    <w:rsid w:val="00FE081A"/>
    <w:rsid w:val="00FE081B"/>
    <w:rsid w:val="00FE0821"/>
    <w:rsid w:val="00FE0A89"/>
    <w:rsid w:val="00FE0A99"/>
    <w:rsid w:val="00FE0D8E"/>
    <w:rsid w:val="00FE0F5D"/>
    <w:rsid w:val="00FE0FCF"/>
    <w:rsid w:val="00FE10CB"/>
    <w:rsid w:val="00FE10F9"/>
    <w:rsid w:val="00FE124F"/>
    <w:rsid w:val="00FE12FC"/>
    <w:rsid w:val="00FE14E0"/>
    <w:rsid w:val="00FE1A01"/>
    <w:rsid w:val="00FE1A82"/>
    <w:rsid w:val="00FE1D3B"/>
    <w:rsid w:val="00FE1F50"/>
    <w:rsid w:val="00FE206D"/>
    <w:rsid w:val="00FE2281"/>
    <w:rsid w:val="00FE2431"/>
    <w:rsid w:val="00FE2439"/>
    <w:rsid w:val="00FE27C0"/>
    <w:rsid w:val="00FE2A9D"/>
    <w:rsid w:val="00FE2CB4"/>
    <w:rsid w:val="00FE2E52"/>
    <w:rsid w:val="00FE2F8A"/>
    <w:rsid w:val="00FE2FCA"/>
    <w:rsid w:val="00FE3169"/>
    <w:rsid w:val="00FE326C"/>
    <w:rsid w:val="00FE385B"/>
    <w:rsid w:val="00FE38A6"/>
    <w:rsid w:val="00FE3A7A"/>
    <w:rsid w:val="00FE3B8E"/>
    <w:rsid w:val="00FE3C5B"/>
    <w:rsid w:val="00FE3CAA"/>
    <w:rsid w:val="00FE3DF6"/>
    <w:rsid w:val="00FE43A3"/>
    <w:rsid w:val="00FE43EE"/>
    <w:rsid w:val="00FE487F"/>
    <w:rsid w:val="00FE4DF3"/>
    <w:rsid w:val="00FE4E4A"/>
    <w:rsid w:val="00FE53CE"/>
    <w:rsid w:val="00FE548B"/>
    <w:rsid w:val="00FE54C8"/>
    <w:rsid w:val="00FE5538"/>
    <w:rsid w:val="00FE5662"/>
    <w:rsid w:val="00FE56E3"/>
    <w:rsid w:val="00FE5740"/>
    <w:rsid w:val="00FE58B4"/>
    <w:rsid w:val="00FE58BB"/>
    <w:rsid w:val="00FE5932"/>
    <w:rsid w:val="00FE5BDB"/>
    <w:rsid w:val="00FE5BEF"/>
    <w:rsid w:val="00FE5EA7"/>
    <w:rsid w:val="00FE608D"/>
    <w:rsid w:val="00FE61D3"/>
    <w:rsid w:val="00FE6288"/>
    <w:rsid w:val="00FE6351"/>
    <w:rsid w:val="00FE64DB"/>
    <w:rsid w:val="00FE66A7"/>
    <w:rsid w:val="00FE66EC"/>
    <w:rsid w:val="00FE67DD"/>
    <w:rsid w:val="00FE685A"/>
    <w:rsid w:val="00FE688E"/>
    <w:rsid w:val="00FE6BCB"/>
    <w:rsid w:val="00FE6EC1"/>
    <w:rsid w:val="00FE6FBB"/>
    <w:rsid w:val="00FE702A"/>
    <w:rsid w:val="00FE73CC"/>
    <w:rsid w:val="00FE743A"/>
    <w:rsid w:val="00FE7AFD"/>
    <w:rsid w:val="00FE7B34"/>
    <w:rsid w:val="00FE7B7D"/>
    <w:rsid w:val="00FE7BAA"/>
    <w:rsid w:val="00FE7D5B"/>
    <w:rsid w:val="00FE7FA1"/>
    <w:rsid w:val="00FF007A"/>
    <w:rsid w:val="00FF0768"/>
    <w:rsid w:val="00FF0806"/>
    <w:rsid w:val="00FF0A7D"/>
    <w:rsid w:val="00FF0AA3"/>
    <w:rsid w:val="00FF0B68"/>
    <w:rsid w:val="00FF0B71"/>
    <w:rsid w:val="00FF0B88"/>
    <w:rsid w:val="00FF0C0F"/>
    <w:rsid w:val="00FF0D9E"/>
    <w:rsid w:val="00FF0E89"/>
    <w:rsid w:val="00FF0ED6"/>
    <w:rsid w:val="00FF0EF4"/>
    <w:rsid w:val="00FF0F2C"/>
    <w:rsid w:val="00FF1078"/>
    <w:rsid w:val="00FF10CE"/>
    <w:rsid w:val="00FF1258"/>
    <w:rsid w:val="00FF12DF"/>
    <w:rsid w:val="00FF137D"/>
    <w:rsid w:val="00FF13BD"/>
    <w:rsid w:val="00FF14F0"/>
    <w:rsid w:val="00FF1644"/>
    <w:rsid w:val="00FF16CF"/>
    <w:rsid w:val="00FF18E5"/>
    <w:rsid w:val="00FF193C"/>
    <w:rsid w:val="00FF1A12"/>
    <w:rsid w:val="00FF1B09"/>
    <w:rsid w:val="00FF1DEA"/>
    <w:rsid w:val="00FF1DF9"/>
    <w:rsid w:val="00FF1F9C"/>
    <w:rsid w:val="00FF218D"/>
    <w:rsid w:val="00FF2372"/>
    <w:rsid w:val="00FF23BD"/>
    <w:rsid w:val="00FF28A8"/>
    <w:rsid w:val="00FF297F"/>
    <w:rsid w:val="00FF2CE1"/>
    <w:rsid w:val="00FF2E02"/>
    <w:rsid w:val="00FF2EC9"/>
    <w:rsid w:val="00FF31B1"/>
    <w:rsid w:val="00FF3308"/>
    <w:rsid w:val="00FF3982"/>
    <w:rsid w:val="00FF39B4"/>
    <w:rsid w:val="00FF3CD1"/>
    <w:rsid w:val="00FF3E57"/>
    <w:rsid w:val="00FF4179"/>
    <w:rsid w:val="00FF4A91"/>
    <w:rsid w:val="00FF4E6E"/>
    <w:rsid w:val="00FF4ECD"/>
    <w:rsid w:val="00FF5354"/>
    <w:rsid w:val="00FF53B3"/>
    <w:rsid w:val="00FF54B2"/>
    <w:rsid w:val="00FF5627"/>
    <w:rsid w:val="00FF56E0"/>
    <w:rsid w:val="00FF56F2"/>
    <w:rsid w:val="00FF5735"/>
    <w:rsid w:val="00FF5888"/>
    <w:rsid w:val="00FF5FA9"/>
    <w:rsid w:val="00FF61B1"/>
    <w:rsid w:val="00FF6280"/>
    <w:rsid w:val="00FF6422"/>
    <w:rsid w:val="00FF6712"/>
    <w:rsid w:val="00FF671B"/>
    <w:rsid w:val="00FF6B06"/>
    <w:rsid w:val="00FF6C08"/>
    <w:rsid w:val="00FF705C"/>
    <w:rsid w:val="00FF7602"/>
    <w:rsid w:val="00FF78BB"/>
    <w:rsid w:val="00FF7A50"/>
    <w:rsid w:val="00FF7B5B"/>
    <w:rsid w:val="00FF7D86"/>
    <w:rsid w:val="00FF7EDE"/>
    <w:rsid w:val="0464604E"/>
    <w:rsid w:val="133E4402"/>
    <w:rsid w:val="1BB9628E"/>
    <w:rsid w:val="200F0584"/>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4A295E6-F194-4384-A27B-975747F9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F2F"/>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5244AE"/>
    <w:pPr>
      <w:keepNext/>
      <w:numPr>
        <w:numId w:val="32"/>
      </w:numPr>
      <w:outlineLvl w:val="0"/>
    </w:pPr>
    <w:rPr>
      <w:rFonts w:asciiTheme="majorHAnsi" w:eastAsiaTheme="majorEastAsia" w:hAnsiTheme="majorHAnsi" w:cstheme="majorBidi"/>
      <w:b/>
      <w:bCs/>
      <w:sz w:val="36"/>
      <w:szCs w:val="36"/>
    </w:rPr>
  </w:style>
  <w:style w:type="paragraph" w:styleId="Heading2">
    <w:name w:val="heading 2"/>
    <w:basedOn w:val="Normal"/>
    <w:next w:val="Normal"/>
    <w:link w:val="Heading2Char"/>
    <w:uiPriority w:val="9"/>
    <w:qFormat/>
    <w:rsid w:val="005244AE"/>
    <w:pPr>
      <w:keepNext/>
      <w:numPr>
        <w:ilvl w:val="1"/>
        <w:numId w:val="32"/>
      </w:numPr>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D9246E"/>
    <w:pPr>
      <w:keepNext/>
      <w:numPr>
        <w:ilvl w:val="2"/>
        <w:numId w:val="32"/>
      </w:numPr>
      <w:outlineLvl w:val="2"/>
    </w:pPr>
    <w:rPr>
      <w:rFonts w:eastAsiaTheme="majorEastAsia" w:cstheme="minorHAnsi"/>
      <w:b/>
      <w:bCs/>
      <w:sz w:val="28"/>
      <w:szCs w:val="28"/>
    </w:rPr>
  </w:style>
  <w:style w:type="paragraph" w:styleId="Heading4">
    <w:name w:val="heading 4"/>
    <w:basedOn w:val="Normal"/>
    <w:next w:val="Normal"/>
    <w:link w:val="Heading4Char"/>
    <w:uiPriority w:val="9"/>
    <w:unhideWhenUsed/>
    <w:qFormat/>
    <w:rsid w:val="00D9246E"/>
    <w:pPr>
      <w:keepNext/>
      <w:numPr>
        <w:ilvl w:val="3"/>
        <w:numId w:val="32"/>
      </w:numPr>
      <w:ind w:leftChars="16" w:left="899"/>
      <w:outlineLvl w:val="3"/>
    </w:pPr>
    <w:rPr>
      <w:b/>
      <w:bCs/>
      <w:sz w:val="24"/>
      <w:szCs w:val="24"/>
    </w:rPr>
  </w:style>
  <w:style w:type="paragraph" w:styleId="Heading5">
    <w:name w:val="heading 5"/>
    <w:basedOn w:val="Normal"/>
    <w:next w:val="Normal"/>
    <w:link w:val="Heading5Char"/>
    <w:uiPriority w:val="9"/>
    <w:semiHidden/>
    <w:unhideWhenUsed/>
    <w:qFormat/>
    <w:rsid w:val="001C6238"/>
    <w:pPr>
      <w:keepNext/>
      <w:numPr>
        <w:ilvl w:val="4"/>
        <w:numId w:val="32"/>
      </w:numPr>
      <w:ind w:leftChars="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5244AE"/>
    <w:pPr>
      <w:keepNext/>
      <w:keepLines/>
      <w:numPr>
        <w:ilvl w:val="5"/>
        <w:numId w:val="3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5244AE"/>
    <w:pPr>
      <w:keepNext/>
      <w:keepLines/>
      <w:numPr>
        <w:ilvl w:val="6"/>
        <w:numId w:val="3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jc w:val="both"/>
      <w:textAlignment w:val="baseline"/>
      <w:outlineLvl w:val="7"/>
    </w:pPr>
    <w:rPr>
      <w:rFonts w:ascii="Arial" w:eastAsia="SimSun" w:hAnsi="Arial" w:cs="Times New Roman"/>
      <w:szCs w:val="20"/>
      <w:lang w:val="en-GB"/>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244AE"/>
    <w:rPr>
      <w:rFonts w:asciiTheme="majorHAnsi" w:eastAsiaTheme="majorEastAsia" w:hAnsiTheme="majorHAnsi" w:cstheme="majorBidi"/>
      <w:b/>
      <w:bCs/>
      <w:sz w:val="36"/>
      <w:szCs w:val="36"/>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5244AE"/>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rsid w:val="00D9246E"/>
    <w:rPr>
      <w:rFonts w:eastAsiaTheme="majorEastAsia" w:cstheme="minorHAnsi"/>
      <w:b/>
      <w:bCs/>
      <w:sz w:val="28"/>
      <w:szCs w:val="28"/>
    </w:rPr>
  </w:style>
  <w:style w:type="character" w:customStyle="1" w:styleId="Heading4Char">
    <w:name w:val="Heading 4 Char"/>
    <w:basedOn w:val="DefaultParagraphFont"/>
    <w:link w:val="Heading4"/>
    <w:uiPriority w:val="9"/>
    <w:rsid w:val="00D9246E"/>
    <w:rPr>
      <w:b/>
      <w:bCs/>
      <w:sz w:val="24"/>
      <w:szCs w:val="24"/>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0271BB"/>
    <w:pPr>
      <w:spacing w:before="100" w:beforeAutospacing="1" w:after="100" w:afterAutospacing="1" w:line="240" w:lineRule="auto"/>
    </w:pPr>
    <w:rPr>
      <w:rFonts w:ascii="MS PGothic" w:eastAsia="MS PGothic" w:hAnsi="MS PGothic" w:cs="MS PGothic"/>
      <w:sz w:val="24"/>
      <w:szCs w:val="24"/>
      <w:lang w:eastAsia="ja-JP"/>
    </w:rPr>
  </w:style>
  <w:style w:type="character" w:styleId="UnresolvedMention">
    <w:name w:val="Unresolved Mention"/>
    <w:basedOn w:val="DefaultParagraphFont"/>
    <w:uiPriority w:val="99"/>
    <w:semiHidden/>
    <w:unhideWhenUsed/>
    <w:rsid w:val="00C62BF7"/>
    <w:rPr>
      <w:color w:val="605E5C"/>
      <w:shd w:val="clear" w:color="auto" w:fill="E1DFDD"/>
    </w:rPr>
  </w:style>
  <w:style w:type="character" w:customStyle="1" w:styleId="0MaintextChar">
    <w:name w:val="0 Main text Char"/>
    <w:link w:val="0Maintext"/>
    <w:qFormat/>
    <w:locked/>
    <w:rsid w:val="0000435D"/>
    <w:rPr>
      <w:lang w:val="en-GB"/>
    </w:rPr>
  </w:style>
  <w:style w:type="paragraph" w:customStyle="1" w:styleId="0Maintext">
    <w:name w:val="0 Main text"/>
    <w:basedOn w:val="Normal"/>
    <w:link w:val="0MaintextChar"/>
    <w:qFormat/>
    <w:rsid w:val="0000435D"/>
    <w:pPr>
      <w:spacing w:line="240" w:lineRule="auto"/>
      <w:jc w:val="both"/>
    </w:pPr>
    <w:rPr>
      <w:lang w:val="en-GB"/>
    </w:rPr>
  </w:style>
  <w:style w:type="paragraph" w:customStyle="1" w:styleId="TAL">
    <w:name w:val="TAL"/>
    <w:basedOn w:val="Normal"/>
    <w:link w:val="TALChar"/>
    <w:qFormat/>
    <w:rsid w:val="00641B53"/>
    <w:pPr>
      <w:keepNext/>
      <w:keepLines/>
      <w:spacing w:line="240" w:lineRule="auto"/>
    </w:pPr>
    <w:rPr>
      <w:rFonts w:ascii="Arial" w:hAnsi="Arial" w:cs="Times New Roman"/>
      <w:sz w:val="18"/>
      <w:szCs w:val="20"/>
      <w:lang w:val="en-GB"/>
    </w:rPr>
  </w:style>
  <w:style w:type="character" w:customStyle="1" w:styleId="TALChar">
    <w:name w:val="TAL Char"/>
    <w:link w:val="TAL"/>
    <w:qFormat/>
    <w:locked/>
    <w:rsid w:val="00641B53"/>
    <w:rPr>
      <w:rFonts w:ascii="Arial" w:hAnsi="Arial" w:cs="Times New Roman"/>
      <w:sz w:val="18"/>
      <w:szCs w:val="20"/>
      <w:lang w:val="en-GB"/>
    </w:rPr>
  </w:style>
  <w:style w:type="paragraph" w:styleId="BodyText2">
    <w:name w:val="Body Text 2"/>
    <w:basedOn w:val="Normal"/>
    <w:link w:val="BodyText2Char"/>
    <w:unhideWhenUsed/>
    <w:rsid w:val="00450661"/>
    <w:pPr>
      <w:spacing w:line="480" w:lineRule="auto"/>
    </w:pPr>
  </w:style>
  <w:style w:type="character" w:customStyle="1" w:styleId="BodyText2Char">
    <w:name w:val="Body Text 2 Char"/>
    <w:basedOn w:val="DefaultParagraphFont"/>
    <w:link w:val="BodyText2"/>
    <w:rsid w:val="00450661"/>
  </w:style>
  <w:style w:type="paragraph" w:styleId="TOC7">
    <w:name w:val="toc 7"/>
    <w:basedOn w:val="TOC6"/>
    <w:next w:val="Normal"/>
    <w:uiPriority w:val="39"/>
    <w:qFormat/>
    <w:rsid w:val="002347FF"/>
    <w:pPr>
      <w:keepLines/>
      <w:widowControl w:val="0"/>
      <w:tabs>
        <w:tab w:val="right" w:leader="dot" w:pos="9639"/>
      </w:tabs>
      <w:spacing w:line="240" w:lineRule="auto"/>
      <w:ind w:leftChars="0" w:left="2268" w:right="425" w:hanging="2268"/>
    </w:pPr>
    <w:rPr>
      <w:rFonts w:ascii="Times New Roman" w:hAnsi="Times New Roman" w:cs="Times New Roman"/>
      <w:sz w:val="20"/>
      <w:szCs w:val="20"/>
      <w:lang w:val="en-GB"/>
    </w:rPr>
  </w:style>
  <w:style w:type="paragraph" w:styleId="TOC6">
    <w:name w:val="toc 6"/>
    <w:basedOn w:val="Normal"/>
    <w:next w:val="Normal"/>
    <w:autoRedefine/>
    <w:uiPriority w:val="39"/>
    <w:semiHidden/>
    <w:unhideWhenUsed/>
    <w:rsid w:val="002347FF"/>
    <w:pPr>
      <w:ind w:leftChars="500" w:left="1100"/>
    </w:pPr>
  </w:style>
  <w:style w:type="table" w:styleId="PlainTable1">
    <w:name w:val="Plain Table 1"/>
    <w:basedOn w:val="TableNormal"/>
    <w:uiPriority w:val="41"/>
    <w:rsid w:val="00F643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266EBD"/>
  </w:style>
  <w:style w:type="character" w:customStyle="1" w:styleId="eop">
    <w:name w:val="eop"/>
    <w:basedOn w:val="DefaultParagraphFont"/>
    <w:rsid w:val="00266EBD"/>
  </w:style>
  <w:style w:type="character" w:customStyle="1" w:styleId="CRCoverPageZchn">
    <w:name w:val="CR Cover Page Zchn"/>
    <w:link w:val="CRCoverPage"/>
    <w:qFormat/>
    <w:locked/>
    <w:rsid w:val="00023CB7"/>
    <w:rPr>
      <w:rFonts w:ascii="Arial" w:eastAsia="MS Mincho" w:hAnsi="Arial" w:cs="Times New Roman"/>
      <w:sz w:val="20"/>
      <w:szCs w:val="20"/>
      <w:lang w:val="en-GB"/>
    </w:rPr>
  </w:style>
  <w:style w:type="character" w:customStyle="1" w:styleId="Heading6Char">
    <w:name w:val="Heading 6 Char"/>
    <w:basedOn w:val="DefaultParagraphFont"/>
    <w:link w:val="Heading6"/>
    <w:uiPriority w:val="9"/>
    <w:semiHidden/>
    <w:rsid w:val="005244AE"/>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5244AE"/>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7724215">
      <w:bodyDiv w:val="1"/>
      <w:marLeft w:val="0"/>
      <w:marRight w:val="0"/>
      <w:marTop w:val="0"/>
      <w:marBottom w:val="0"/>
      <w:divBdr>
        <w:top w:val="none" w:sz="0" w:space="0" w:color="auto"/>
        <w:left w:val="none" w:sz="0" w:space="0" w:color="auto"/>
        <w:bottom w:val="none" w:sz="0" w:space="0" w:color="auto"/>
        <w:right w:val="none" w:sz="0" w:space="0" w:color="auto"/>
      </w:divBdr>
      <w:divsChild>
        <w:div w:id="391583644">
          <w:marLeft w:val="0"/>
          <w:marRight w:val="0"/>
          <w:marTop w:val="0"/>
          <w:marBottom w:val="0"/>
          <w:divBdr>
            <w:top w:val="none" w:sz="0" w:space="0" w:color="auto"/>
            <w:left w:val="none" w:sz="0" w:space="0" w:color="auto"/>
            <w:bottom w:val="none" w:sz="0" w:space="0" w:color="auto"/>
            <w:right w:val="none" w:sz="0" w:space="0" w:color="auto"/>
          </w:divBdr>
          <w:divsChild>
            <w:div w:id="824976834">
              <w:marLeft w:val="0"/>
              <w:marRight w:val="0"/>
              <w:marTop w:val="0"/>
              <w:marBottom w:val="0"/>
              <w:divBdr>
                <w:top w:val="none" w:sz="0" w:space="0" w:color="auto"/>
                <w:left w:val="none" w:sz="0" w:space="0" w:color="auto"/>
                <w:bottom w:val="none" w:sz="0" w:space="0" w:color="auto"/>
                <w:right w:val="none" w:sz="0" w:space="0" w:color="auto"/>
              </w:divBdr>
            </w:div>
          </w:divsChild>
        </w:div>
        <w:div w:id="786700533">
          <w:marLeft w:val="0"/>
          <w:marRight w:val="0"/>
          <w:marTop w:val="0"/>
          <w:marBottom w:val="0"/>
          <w:divBdr>
            <w:top w:val="none" w:sz="0" w:space="0" w:color="auto"/>
            <w:left w:val="none" w:sz="0" w:space="0" w:color="auto"/>
            <w:bottom w:val="none" w:sz="0" w:space="0" w:color="auto"/>
            <w:right w:val="none" w:sz="0" w:space="0" w:color="auto"/>
          </w:divBdr>
          <w:divsChild>
            <w:div w:id="1139958408">
              <w:marLeft w:val="0"/>
              <w:marRight w:val="0"/>
              <w:marTop w:val="0"/>
              <w:marBottom w:val="0"/>
              <w:divBdr>
                <w:top w:val="none" w:sz="0" w:space="0" w:color="auto"/>
                <w:left w:val="none" w:sz="0" w:space="0" w:color="auto"/>
                <w:bottom w:val="none" w:sz="0" w:space="0" w:color="auto"/>
                <w:right w:val="none" w:sz="0" w:space="0" w:color="auto"/>
              </w:divBdr>
            </w:div>
          </w:divsChild>
        </w:div>
        <w:div w:id="1353918020">
          <w:marLeft w:val="0"/>
          <w:marRight w:val="0"/>
          <w:marTop w:val="0"/>
          <w:marBottom w:val="0"/>
          <w:divBdr>
            <w:top w:val="none" w:sz="0" w:space="0" w:color="auto"/>
            <w:left w:val="none" w:sz="0" w:space="0" w:color="auto"/>
            <w:bottom w:val="none" w:sz="0" w:space="0" w:color="auto"/>
            <w:right w:val="none" w:sz="0" w:space="0" w:color="auto"/>
          </w:divBdr>
          <w:divsChild>
            <w:div w:id="62412735">
              <w:marLeft w:val="0"/>
              <w:marRight w:val="0"/>
              <w:marTop w:val="0"/>
              <w:marBottom w:val="0"/>
              <w:divBdr>
                <w:top w:val="none" w:sz="0" w:space="0" w:color="auto"/>
                <w:left w:val="none" w:sz="0" w:space="0" w:color="auto"/>
                <w:bottom w:val="none" w:sz="0" w:space="0" w:color="auto"/>
                <w:right w:val="none" w:sz="0" w:space="0" w:color="auto"/>
              </w:divBdr>
            </w:div>
          </w:divsChild>
        </w:div>
        <w:div w:id="1711419887">
          <w:marLeft w:val="0"/>
          <w:marRight w:val="0"/>
          <w:marTop w:val="0"/>
          <w:marBottom w:val="0"/>
          <w:divBdr>
            <w:top w:val="none" w:sz="0" w:space="0" w:color="auto"/>
            <w:left w:val="none" w:sz="0" w:space="0" w:color="auto"/>
            <w:bottom w:val="none" w:sz="0" w:space="0" w:color="auto"/>
            <w:right w:val="none" w:sz="0" w:space="0" w:color="auto"/>
          </w:divBdr>
          <w:divsChild>
            <w:div w:id="69885608">
              <w:marLeft w:val="0"/>
              <w:marRight w:val="0"/>
              <w:marTop w:val="0"/>
              <w:marBottom w:val="0"/>
              <w:divBdr>
                <w:top w:val="none" w:sz="0" w:space="0" w:color="auto"/>
                <w:left w:val="none" w:sz="0" w:space="0" w:color="auto"/>
                <w:bottom w:val="none" w:sz="0" w:space="0" w:color="auto"/>
                <w:right w:val="none" w:sz="0" w:space="0" w:color="auto"/>
              </w:divBdr>
            </w:div>
          </w:divsChild>
        </w:div>
        <w:div w:id="1733120901">
          <w:marLeft w:val="0"/>
          <w:marRight w:val="0"/>
          <w:marTop w:val="0"/>
          <w:marBottom w:val="0"/>
          <w:divBdr>
            <w:top w:val="none" w:sz="0" w:space="0" w:color="auto"/>
            <w:left w:val="none" w:sz="0" w:space="0" w:color="auto"/>
            <w:bottom w:val="none" w:sz="0" w:space="0" w:color="auto"/>
            <w:right w:val="none" w:sz="0" w:space="0" w:color="auto"/>
          </w:divBdr>
          <w:divsChild>
            <w:div w:id="953252475">
              <w:marLeft w:val="0"/>
              <w:marRight w:val="0"/>
              <w:marTop w:val="0"/>
              <w:marBottom w:val="0"/>
              <w:divBdr>
                <w:top w:val="none" w:sz="0" w:space="0" w:color="auto"/>
                <w:left w:val="none" w:sz="0" w:space="0" w:color="auto"/>
                <w:bottom w:val="none" w:sz="0" w:space="0" w:color="auto"/>
                <w:right w:val="none" w:sz="0" w:space="0" w:color="auto"/>
              </w:divBdr>
            </w:div>
          </w:divsChild>
        </w:div>
        <w:div w:id="1797211105">
          <w:marLeft w:val="0"/>
          <w:marRight w:val="0"/>
          <w:marTop w:val="0"/>
          <w:marBottom w:val="0"/>
          <w:divBdr>
            <w:top w:val="none" w:sz="0" w:space="0" w:color="auto"/>
            <w:left w:val="none" w:sz="0" w:space="0" w:color="auto"/>
            <w:bottom w:val="none" w:sz="0" w:space="0" w:color="auto"/>
            <w:right w:val="none" w:sz="0" w:space="0" w:color="auto"/>
          </w:divBdr>
          <w:divsChild>
            <w:div w:id="1030448565">
              <w:marLeft w:val="0"/>
              <w:marRight w:val="0"/>
              <w:marTop w:val="0"/>
              <w:marBottom w:val="0"/>
              <w:divBdr>
                <w:top w:val="none" w:sz="0" w:space="0" w:color="auto"/>
                <w:left w:val="none" w:sz="0" w:space="0" w:color="auto"/>
                <w:bottom w:val="none" w:sz="0" w:space="0" w:color="auto"/>
                <w:right w:val="none" w:sz="0" w:space="0" w:color="auto"/>
              </w:divBdr>
            </w:div>
          </w:divsChild>
        </w:div>
        <w:div w:id="1863782861">
          <w:marLeft w:val="0"/>
          <w:marRight w:val="0"/>
          <w:marTop w:val="0"/>
          <w:marBottom w:val="0"/>
          <w:divBdr>
            <w:top w:val="none" w:sz="0" w:space="0" w:color="auto"/>
            <w:left w:val="none" w:sz="0" w:space="0" w:color="auto"/>
            <w:bottom w:val="none" w:sz="0" w:space="0" w:color="auto"/>
            <w:right w:val="none" w:sz="0" w:space="0" w:color="auto"/>
          </w:divBdr>
          <w:divsChild>
            <w:div w:id="1529948052">
              <w:marLeft w:val="0"/>
              <w:marRight w:val="0"/>
              <w:marTop w:val="0"/>
              <w:marBottom w:val="0"/>
              <w:divBdr>
                <w:top w:val="none" w:sz="0" w:space="0" w:color="auto"/>
                <w:left w:val="none" w:sz="0" w:space="0" w:color="auto"/>
                <w:bottom w:val="none" w:sz="0" w:space="0" w:color="auto"/>
                <w:right w:val="none" w:sz="0" w:space="0" w:color="auto"/>
              </w:divBdr>
            </w:div>
          </w:divsChild>
        </w:div>
        <w:div w:id="1924145185">
          <w:marLeft w:val="0"/>
          <w:marRight w:val="0"/>
          <w:marTop w:val="0"/>
          <w:marBottom w:val="0"/>
          <w:divBdr>
            <w:top w:val="none" w:sz="0" w:space="0" w:color="auto"/>
            <w:left w:val="none" w:sz="0" w:space="0" w:color="auto"/>
            <w:bottom w:val="none" w:sz="0" w:space="0" w:color="auto"/>
            <w:right w:val="none" w:sz="0" w:space="0" w:color="auto"/>
          </w:divBdr>
          <w:divsChild>
            <w:div w:id="69886158">
              <w:marLeft w:val="0"/>
              <w:marRight w:val="0"/>
              <w:marTop w:val="0"/>
              <w:marBottom w:val="0"/>
              <w:divBdr>
                <w:top w:val="none" w:sz="0" w:space="0" w:color="auto"/>
                <w:left w:val="none" w:sz="0" w:space="0" w:color="auto"/>
                <w:bottom w:val="none" w:sz="0" w:space="0" w:color="auto"/>
                <w:right w:val="none" w:sz="0" w:space="0" w:color="auto"/>
              </w:divBdr>
            </w:div>
          </w:divsChild>
        </w:div>
        <w:div w:id="1936285456">
          <w:marLeft w:val="0"/>
          <w:marRight w:val="0"/>
          <w:marTop w:val="0"/>
          <w:marBottom w:val="0"/>
          <w:divBdr>
            <w:top w:val="none" w:sz="0" w:space="0" w:color="auto"/>
            <w:left w:val="none" w:sz="0" w:space="0" w:color="auto"/>
            <w:bottom w:val="none" w:sz="0" w:space="0" w:color="auto"/>
            <w:right w:val="none" w:sz="0" w:space="0" w:color="auto"/>
          </w:divBdr>
          <w:divsChild>
            <w:div w:id="5889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43857935">
      <w:bodyDiv w:val="1"/>
      <w:marLeft w:val="0"/>
      <w:marRight w:val="0"/>
      <w:marTop w:val="0"/>
      <w:marBottom w:val="0"/>
      <w:divBdr>
        <w:top w:val="none" w:sz="0" w:space="0" w:color="auto"/>
        <w:left w:val="none" w:sz="0" w:space="0" w:color="auto"/>
        <w:bottom w:val="none" w:sz="0" w:space="0" w:color="auto"/>
        <w:right w:val="none" w:sz="0" w:space="0" w:color="auto"/>
      </w:divBdr>
    </w:div>
    <w:div w:id="18317534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78309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18449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19591665">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17851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397459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8639978">
      <w:bodyDiv w:val="1"/>
      <w:marLeft w:val="0"/>
      <w:marRight w:val="0"/>
      <w:marTop w:val="0"/>
      <w:marBottom w:val="0"/>
      <w:divBdr>
        <w:top w:val="none" w:sz="0" w:space="0" w:color="auto"/>
        <w:left w:val="none" w:sz="0" w:space="0" w:color="auto"/>
        <w:bottom w:val="none" w:sz="0" w:space="0" w:color="auto"/>
        <w:right w:val="none" w:sz="0" w:space="0" w:color="auto"/>
      </w:divBdr>
    </w:div>
    <w:div w:id="597180514">
      <w:bodyDiv w:val="1"/>
      <w:marLeft w:val="0"/>
      <w:marRight w:val="0"/>
      <w:marTop w:val="0"/>
      <w:marBottom w:val="0"/>
      <w:divBdr>
        <w:top w:val="none" w:sz="0" w:space="0" w:color="auto"/>
        <w:left w:val="none" w:sz="0" w:space="0" w:color="auto"/>
        <w:bottom w:val="none" w:sz="0" w:space="0" w:color="auto"/>
        <w:right w:val="none" w:sz="0" w:space="0" w:color="auto"/>
      </w:divBdr>
    </w:div>
    <w:div w:id="60674187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6817393">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121899">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69993347">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6140858">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2788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2758886">
      <w:bodyDiv w:val="1"/>
      <w:marLeft w:val="0"/>
      <w:marRight w:val="0"/>
      <w:marTop w:val="0"/>
      <w:marBottom w:val="0"/>
      <w:divBdr>
        <w:top w:val="none" w:sz="0" w:space="0" w:color="auto"/>
        <w:left w:val="none" w:sz="0" w:space="0" w:color="auto"/>
        <w:bottom w:val="none" w:sz="0" w:space="0" w:color="auto"/>
        <w:right w:val="none" w:sz="0" w:space="0" w:color="auto"/>
      </w:divBdr>
      <w:divsChild>
        <w:div w:id="17541625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154494">
              <w:marLeft w:val="0"/>
              <w:marRight w:val="0"/>
              <w:marTop w:val="0"/>
              <w:marBottom w:val="0"/>
              <w:divBdr>
                <w:top w:val="none" w:sz="0" w:space="0" w:color="auto"/>
                <w:left w:val="none" w:sz="0" w:space="0" w:color="auto"/>
                <w:bottom w:val="none" w:sz="0" w:space="0" w:color="auto"/>
                <w:right w:val="none" w:sz="0" w:space="0" w:color="auto"/>
              </w:divBdr>
              <w:divsChild>
                <w:div w:id="1349138122">
                  <w:marLeft w:val="0"/>
                  <w:marRight w:val="0"/>
                  <w:marTop w:val="0"/>
                  <w:marBottom w:val="0"/>
                  <w:divBdr>
                    <w:top w:val="none" w:sz="0" w:space="0" w:color="auto"/>
                    <w:left w:val="none" w:sz="0" w:space="0" w:color="auto"/>
                    <w:bottom w:val="none" w:sz="0" w:space="0" w:color="auto"/>
                    <w:right w:val="none" w:sz="0" w:space="0" w:color="auto"/>
                  </w:divBdr>
                  <w:divsChild>
                    <w:div w:id="851063814">
                      <w:marLeft w:val="0"/>
                      <w:marRight w:val="0"/>
                      <w:marTop w:val="0"/>
                      <w:marBottom w:val="0"/>
                      <w:divBdr>
                        <w:top w:val="none" w:sz="0" w:space="0" w:color="auto"/>
                        <w:left w:val="none" w:sz="0" w:space="0" w:color="auto"/>
                        <w:bottom w:val="none" w:sz="0" w:space="0" w:color="auto"/>
                        <w:right w:val="none" w:sz="0" w:space="0" w:color="auto"/>
                      </w:divBdr>
                      <w:divsChild>
                        <w:div w:id="102310315">
                          <w:marLeft w:val="0"/>
                          <w:marRight w:val="0"/>
                          <w:marTop w:val="0"/>
                          <w:marBottom w:val="0"/>
                          <w:divBdr>
                            <w:top w:val="none" w:sz="0" w:space="0" w:color="auto"/>
                            <w:left w:val="none" w:sz="0" w:space="0" w:color="auto"/>
                            <w:bottom w:val="none" w:sz="0" w:space="0" w:color="auto"/>
                            <w:right w:val="none" w:sz="0" w:space="0" w:color="auto"/>
                          </w:divBdr>
                          <w:divsChild>
                            <w:div w:id="1039090099">
                              <w:marLeft w:val="0"/>
                              <w:marRight w:val="0"/>
                              <w:marTop w:val="0"/>
                              <w:marBottom w:val="0"/>
                              <w:divBdr>
                                <w:top w:val="none" w:sz="0" w:space="0" w:color="auto"/>
                                <w:left w:val="none" w:sz="0" w:space="0" w:color="auto"/>
                                <w:bottom w:val="none" w:sz="0" w:space="0" w:color="auto"/>
                                <w:right w:val="none" w:sz="0" w:space="0" w:color="auto"/>
                              </w:divBdr>
                              <w:divsChild>
                                <w:div w:id="2046906475">
                                  <w:marLeft w:val="0"/>
                                  <w:marRight w:val="0"/>
                                  <w:marTop w:val="0"/>
                                  <w:marBottom w:val="0"/>
                                  <w:divBdr>
                                    <w:top w:val="none" w:sz="0" w:space="0" w:color="auto"/>
                                    <w:left w:val="none" w:sz="0" w:space="0" w:color="auto"/>
                                    <w:bottom w:val="none" w:sz="0" w:space="0" w:color="auto"/>
                                    <w:right w:val="none" w:sz="0" w:space="0" w:color="auto"/>
                                  </w:divBdr>
                                  <w:divsChild>
                                    <w:div w:id="1099449118">
                                      <w:marLeft w:val="0"/>
                                      <w:marRight w:val="0"/>
                                      <w:marTop w:val="0"/>
                                      <w:marBottom w:val="0"/>
                                      <w:divBdr>
                                        <w:top w:val="none" w:sz="0" w:space="0" w:color="auto"/>
                                        <w:left w:val="none" w:sz="0" w:space="0" w:color="auto"/>
                                        <w:bottom w:val="none" w:sz="0" w:space="0" w:color="auto"/>
                                        <w:right w:val="none" w:sz="0" w:space="0" w:color="auto"/>
                                      </w:divBdr>
                                      <w:divsChild>
                                        <w:div w:id="1343555273">
                                          <w:marLeft w:val="720"/>
                                          <w:marRight w:val="0"/>
                                          <w:marTop w:val="0"/>
                                          <w:marBottom w:val="0"/>
                                          <w:divBdr>
                                            <w:top w:val="none" w:sz="0" w:space="0" w:color="auto"/>
                                            <w:left w:val="none" w:sz="0" w:space="0" w:color="auto"/>
                                            <w:bottom w:val="none" w:sz="0" w:space="0" w:color="auto"/>
                                            <w:right w:val="none" w:sz="0" w:space="0" w:color="auto"/>
                                          </w:divBdr>
                                        </w:div>
                                        <w:div w:id="1518809537">
                                          <w:marLeft w:val="93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0903777">
      <w:bodyDiv w:val="1"/>
      <w:marLeft w:val="0"/>
      <w:marRight w:val="0"/>
      <w:marTop w:val="0"/>
      <w:marBottom w:val="0"/>
      <w:divBdr>
        <w:top w:val="none" w:sz="0" w:space="0" w:color="auto"/>
        <w:left w:val="none" w:sz="0" w:space="0" w:color="auto"/>
        <w:bottom w:val="none" w:sz="0" w:space="0" w:color="auto"/>
        <w:right w:val="none" w:sz="0" w:space="0" w:color="auto"/>
      </w:divBdr>
    </w:div>
    <w:div w:id="1112701880">
      <w:bodyDiv w:val="1"/>
      <w:marLeft w:val="0"/>
      <w:marRight w:val="0"/>
      <w:marTop w:val="0"/>
      <w:marBottom w:val="0"/>
      <w:divBdr>
        <w:top w:val="none" w:sz="0" w:space="0" w:color="auto"/>
        <w:left w:val="none" w:sz="0" w:space="0" w:color="auto"/>
        <w:bottom w:val="none" w:sz="0" w:space="0" w:color="auto"/>
        <w:right w:val="none" w:sz="0" w:space="0" w:color="auto"/>
      </w:divBdr>
    </w:div>
    <w:div w:id="111490428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78310187">
      <w:bodyDiv w:val="1"/>
      <w:marLeft w:val="0"/>
      <w:marRight w:val="0"/>
      <w:marTop w:val="0"/>
      <w:marBottom w:val="0"/>
      <w:divBdr>
        <w:top w:val="none" w:sz="0" w:space="0" w:color="auto"/>
        <w:left w:val="none" w:sz="0" w:space="0" w:color="auto"/>
        <w:bottom w:val="none" w:sz="0" w:space="0" w:color="auto"/>
        <w:right w:val="none" w:sz="0" w:space="0" w:color="auto"/>
      </w:divBdr>
      <w:divsChild>
        <w:div w:id="1536501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3102984">
              <w:marLeft w:val="0"/>
              <w:marRight w:val="0"/>
              <w:marTop w:val="0"/>
              <w:marBottom w:val="0"/>
              <w:divBdr>
                <w:top w:val="none" w:sz="0" w:space="0" w:color="auto"/>
                <w:left w:val="none" w:sz="0" w:space="0" w:color="auto"/>
                <w:bottom w:val="none" w:sz="0" w:space="0" w:color="auto"/>
                <w:right w:val="none" w:sz="0" w:space="0" w:color="auto"/>
              </w:divBdr>
              <w:divsChild>
                <w:div w:id="408579062">
                  <w:marLeft w:val="0"/>
                  <w:marRight w:val="0"/>
                  <w:marTop w:val="0"/>
                  <w:marBottom w:val="0"/>
                  <w:divBdr>
                    <w:top w:val="none" w:sz="0" w:space="0" w:color="auto"/>
                    <w:left w:val="none" w:sz="0" w:space="0" w:color="auto"/>
                    <w:bottom w:val="none" w:sz="0" w:space="0" w:color="auto"/>
                    <w:right w:val="none" w:sz="0" w:space="0" w:color="auto"/>
                  </w:divBdr>
                  <w:divsChild>
                    <w:div w:id="1177234035">
                      <w:marLeft w:val="0"/>
                      <w:marRight w:val="0"/>
                      <w:marTop w:val="0"/>
                      <w:marBottom w:val="0"/>
                      <w:divBdr>
                        <w:top w:val="none" w:sz="0" w:space="0" w:color="auto"/>
                        <w:left w:val="none" w:sz="0" w:space="0" w:color="auto"/>
                        <w:bottom w:val="none" w:sz="0" w:space="0" w:color="auto"/>
                        <w:right w:val="none" w:sz="0" w:space="0" w:color="auto"/>
                      </w:divBdr>
                      <w:divsChild>
                        <w:div w:id="350570486">
                          <w:marLeft w:val="0"/>
                          <w:marRight w:val="0"/>
                          <w:marTop w:val="0"/>
                          <w:marBottom w:val="0"/>
                          <w:divBdr>
                            <w:top w:val="none" w:sz="0" w:space="0" w:color="auto"/>
                            <w:left w:val="none" w:sz="0" w:space="0" w:color="auto"/>
                            <w:bottom w:val="none" w:sz="0" w:space="0" w:color="auto"/>
                            <w:right w:val="none" w:sz="0" w:space="0" w:color="auto"/>
                          </w:divBdr>
                          <w:divsChild>
                            <w:div w:id="394355599">
                              <w:marLeft w:val="0"/>
                              <w:marRight w:val="0"/>
                              <w:marTop w:val="0"/>
                              <w:marBottom w:val="0"/>
                              <w:divBdr>
                                <w:top w:val="none" w:sz="0" w:space="0" w:color="auto"/>
                                <w:left w:val="none" w:sz="0" w:space="0" w:color="auto"/>
                                <w:bottom w:val="none" w:sz="0" w:space="0" w:color="auto"/>
                                <w:right w:val="none" w:sz="0" w:space="0" w:color="auto"/>
                              </w:divBdr>
                              <w:divsChild>
                                <w:div w:id="785583729">
                                  <w:marLeft w:val="0"/>
                                  <w:marRight w:val="0"/>
                                  <w:marTop w:val="0"/>
                                  <w:marBottom w:val="0"/>
                                  <w:divBdr>
                                    <w:top w:val="none" w:sz="0" w:space="0" w:color="auto"/>
                                    <w:left w:val="none" w:sz="0" w:space="0" w:color="auto"/>
                                    <w:bottom w:val="none" w:sz="0" w:space="0" w:color="auto"/>
                                    <w:right w:val="none" w:sz="0" w:space="0" w:color="auto"/>
                                  </w:divBdr>
                                  <w:divsChild>
                                    <w:div w:id="1122117743">
                                      <w:marLeft w:val="0"/>
                                      <w:marRight w:val="0"/>
                                      <w:marTop w:val="0"/>
                                      <w:marBottom w:val="0"/>
                                      <w:divBdr>
                                        <w:top w:val="none" w:sz="0" w:space="0" w:color="auto"/>
                                        <w:left w:val="none" w:sz="0" w:space="0" w:color="auto"/>
                                        <w:bottom w:val="none" w:sz="0" w:space="0" w:color="auto"/>
                                        <w:right w:val="none" w:sz="0" w:space="0" w:color="auto"/>
                                      </w:divBdr>
                                      <w:divsChild>
                                        <w:div w:id="701248313">
                                          <w:marLeft w:val="720"/>
                                          <w:marRight w:val="0"/>
                                          <w:marTop w:val="0"/>
                                          <w:marBottom w:val="0"/>
                                          <w:divBdr>
                                            <w:top w:val="none" w:sz="0" w:space="0" w:color="auto"/>
                                            <w:left w:val="none" w:sz="0" w:space="0" w:color="auto"/>
                                            <w:bottom w:val="none" w:sz="0" w:space="0" w:color="auto"/>
                                            <w:right w:val="none" w:sz="0" w:space="0" w:color="auto"/>
                                          </w:divBdr>
                                        </w:div>
                                        <w:div w:id="842667141">
                                          <w:marLeft w:val="93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9177479">
      <w:bodyDiv w:val="1"/>
      <w:marLeft w:val="0"/>
      <w:marRight w:val="0"/>
      <w:marTop w:val="0"/>
      <w:marBottom w:val="0"/>
      <w:divBdr>
        <w:top w:val="none" w:sz="0" w:space="0" w:color="auto"/>
        <w:left w:val="none" w:sz="0" w:space="0" w:color="auto"/>
        <w:bottom w:val="none" w:sz="0" w:space="0" w:color="auto"/>
        <w:right w:val="none" w:sz="0" w:space="0" w:color="auto"/>
      </w:divBdr>
    </w:div>
    <w:div w:id="1515537112">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62131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067326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2837184">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99164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3020975">
      <w:bodyDiv w:val="1"/>
      <w:marLeft w:val="0"/>
      <w:marRight w:val="0"/>
      <w:marTop w:val="0"/>
      <w:marBottom w:val="0"/>
      <w:divBdr>
        <w:top w:val="none" w:sz="0" w:space="0" w:color="auto"/>
        <w:left w:val="none" w:sz="0" w:space="0" w:color="auto"/>
        <w:bottom w:val="none" w:sz="0" w:space="0" w:color="auto"/>
        <w:right w:val="none" w:sz="0" w:space="0" w:color="auto"/>
      </w:divBdr>
    </w:div>
    <w:div w:id="1772966639">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85545548">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7002366">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2240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customXml" Target="ink/ink1.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27T18:32:11.188"/>
    </inkml:context>
    <inkml:brush xml:id="br0">
      <inkml:brushProperty name="width" value="0.035" units="cm"/>
      <inkml:brushProperty name="height" value="0.035" units="cm"/>
      <inkml:brushProperty name="color" value="#E71224"/>
    </inkml:brush>
  </inkml:definitions>
  <inkml:trace contextRef="#ctx0" brushRef="#br0">1 21 24575,'163'-10'0,"2"-1"0,-155 11-1365,0 0-5461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HR33RHYHUWRF-507899316-31016</_dlc_DocId>
    <_dlc_DocIdUrl xmlns="ca125759-a0e7-4469-93e0-e34bba23bda5">
      <Url>https://qualcomm.sharepoint.com/teams/pentari/_layouts/15/DocIdRedir.aspx?ID=HR33RHYHUWRF-507899316-31016</Url>
      <Description>HR33RHYHUWRF-507899316-31016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purl.org/dc/terms/"/>
    <ds:schemaRef ds:uri="http://purl.org/dc/elements/1.1/"/>
    <ds:schemaRef ds:uri="http://schemas.openxmlformats.org/package/2006/metadata/core-properties"/>
    <ds:schemaRef ds:uri="943a219e-757a-436b-9054-f071e3c84dcc"/>
    <ds:schemaRef ds:uri="http://schemas.microsoft.com/office/2006/metadata/properties"/>
    <ds:schemaRef ds:uri="http://schemas.microsoft.com/office/infopath/2007/PartnerControls"/>
    <ds:schemaRef ds:uri="http://schemas.microsoft.com/office/2006/documentManagement/types"/>
    <ds:schemaRef ds:uri="ca125759-a0e7-4469-93e0-e34bba23bda5"/>
    <ds:schemaRef ds:uri="http://www.w3.org/XML/1998/namespace"/>
    <ds:schemaRef ds:uri="http://purl.org/dc/dcmitype/"/>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59AD4458-6888-432F-80DB-4E186E056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31</TotalTime>
  <Pages>17</Pages>
  <Words>3925</Words>
  <Characters>22375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40</cp:revision>
  <cp:lastPrinted>2025-01-23T17:07:00Z</cp:lastPrinted>
  <dcterms:created xsi:type="dcterms:W3CDTF">2025-05-09T05:20:00Z</dcterms:created>
  <dcterms:modified xsi:type="dcterms:W3CDTF">2025-05-09T18:58:00Z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c11beac0-d99e-4569-b805-256df1751760</vt:lpwstr>
  </property>
  <property fmtid="{D5CDD505-2E9C-101B-9397-08002B2CF9AE}" pid="18" name="MediaServiceImageTags">
    <vt:lpwstr/>
  </property>
</Properties>
</file>